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pPr w:leftFromText="142" w:rightFromText="142" w:vertAnchor="page" w:horzAnchor="page" w:tblpX="1419" w:tblpY="12571"/>
        <w:tblOverlap w:val="never"/>
        <w:tblW w:w="48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9"/>
      </w:tblGrid>
      <w:tr w:rsidR="0024640A" w14:paraId="44995D52" w14:textId="77777777" w:rsidTr="003453C4">
        <w:trPr>
          <w:trHeight w:hRule="exact" w:val="1939"/>
        </w:trPr>
        <w:tc>
          <w:tcPr>
            <w:tcW w:w="4859" w:type="dxa"/>
          </w:tcPr>
          <w:p w14:paraId="24A5B716" w14:textId="146E2AE0" w:rsidR="009345D0" w:rsidRDefault="009010AE" w:rsidP="009345D0">
            <w:r>
              <w:t>Team Recht, grond en Inkoop</w:t>
            </w:r>
          </w:p>
          <w:p w14:paraId="046D8D81" w14:textId="77777777" w:rsidR="000242B4" w:rsidRDefault="000242B4" w:rsidP="009345D0"/>
          <w:p w14:paraId="79DA3E6A" w14:textId="77777777" w:rsidR="000242B4" w:rsidRDefault="009010AE" w:rsidP="009345D0">
            <w:r>
              <w:t>Waterschap Zuiderzeeland</w:t>
            </w:r>
          </w:p>
          <w:p w14:paraId="6A1D1A45" w14:textId="77777777" w:rsidR="00D851EE" w:rsidRDefault="009010AE" w:rsidP="00D851EE">
            <w:r>
              <w:t>Postbus 229</w:t>
            </w:r>
          </w:p>
          <w:p w14:paraId="7985AC6B" w14:textId="77777777" w:rsidR="00D851EE" w:rsidRDefault="009010AE" w:rsidP="00D851EE">
            <w:r>
              <w:t>8200 AE LELYSTAD</w:t>
            </w:r>
          </w:p>
          <w:p w14:paraId="18347F88" w14:textId="77777777" w:rsidR="00D851EE" w:rsidRDefault="009010AE" w:rsidP="00D851EE">
            <w:r>
              <w:t xml:space="preserve">telefoon: (0320) 274 911 </w:t>
            </w:r>
          </w:p>
          <w:p w14:paraId="310D4538" w14:textId="77777777" w:rsidR="00B120E3" w:rsidRPr="00B815C5" w:rsidRDefault="009010AE" w:rsidP="00D851EE">
            <w:r>
              <w:t>www.zuiderzeeland.nl</w:t>
            </w:r>
          </w:p>
        </w:tc>
      </w:tr>
    </w:tbl>
    <w:p w14:paraId="4A9DF385" w14:textId="77777777" w:rsidR="0096159B" w:rsidRDefault="0096159B"/>
    <w:tbl>
      <w:tblPr>
        <w:tblStyle w:val="Tabelraster"/>
        <w:tblpPr w:leftFromText="170" w:rightFromText="142" w:topFromText="340" w:vertAnchor="page" w:horzAnchor="page" w:tblpX="3120" w:tblpY="2439"/>
        <w:tblOverlap w:val="never"/>
        <w:tblW w:w="5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24640A" w14:paraId="3655B44D" w14:textId="77777777" w:rsidTr="0096159B">
        <w:trPr>
          <w:trHeight w:hRule="exact" w:val="2552"/>
        </w:trPr>
        <w:tc>
          <w:tcPr>
            <w:tcW w:w="5670" w:type="dxa"/>
          </w:tcPr>
          <w:p w14:paraId="28942244" w14:textId="77777777" w:rsidR="0096159B" w:rsidRDefault="0096159B" w:rsidP="0096159B"/>
          <w:p w14:paraId="55F34239" w14:textId="77777777" w:rsidR="00C877F4" w:rsidRDefault="00C877F4" w:rsidP="0096159B"/>
          <w:p w14:paraId="70407566" w14:textId="77777777" w:rsidR="0096159B" w:rsidRDefault="0096159B" w:rsidP="0096159B"/>
          <w:p w14:paraId="73E4AB16" w14:textId="172BF9DC" w:rsidR="0096159B" w:rsidRDefault="00163517" w:rsidP="0096159B">
            <w:pPr>
              <w:rPr>
                <w:b/>
                <w:sz w:val="34"/>
                <w:szCs w:val="34"/>
              </w:rPr>
            </w:pPr>
            <w:r>
              <w:rPr>
                <w:b/>
                <w:sz w:val="34"/>
                <w:szCs w:val="34"/>
              </w:rPr>
              <w:t>Concept o</w:t>
            </w:r>
            <w:r w:rsidR="009010AE">
              <w:rPr>
                <w:b/>
                <w:sz w:val="34"/>
                <w:szCs w:val="34"/>
              </w:rPr>
              <w:t>ntwerpbeschikking gedoogplicht</w:t>
            </w:r>
          </w:p>
          <w:p w14:paraId="26844D86" w14:textId="77777777" w:rsidR="0096159B" w:rsidRPr="0096159B" w:rsidRDefault="0096159B" w:rsidP="0096159B"/>
          <w:p w14:paraId="3C9EE220" w14:textId="7485DFAF" w:rsidR="0096159B" w:rsidRPr="0096159B" w:rsidRDefault="00163517" w:rsidP="0096159B">
            <w:pPr>
              <w:rPr>
                <w:b/>
                <w:sz w:val="16"/>
                <w:szCs w:val="16"/>
              </w:rPr>
            </w:pPr>
            <w:r>
              <w:rPr>
                <w:b/>
                <w:sz w:val="16"/>
                <w:szCs w:val="16"/>
              </w:rPr>
              <w:t>2 maart 2026</w:t>
            </w:r>
          </w:p>
        </w:tc>
      </w:tr>
    </w:tbl>
    <w:p w14:paraId="10F2BD2D" w14:textId="77777777" w:rsidR="00DE4B7F" w:rsidRDefault="00DE4B7F" w:rsidP="00B0357D">
      <w:pPr>
        <w:sectPr w:rsidR="00DE4B7F" w:rsidSect="003453C4">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8" w:footer="708" w:gutter="0"/>
          <w:cols w:space="708"/>
          <w:titlePg/>
          <w:docGrid w:linePitch="245"/>
        </w:sectPr>
      </w:pPr>
    </w:p>
    <w:p w14:paraId="4B501A99" w14:textId="77777777" w:rsidR="00515F6E" w:rsidRDefault="00515F6E" w:rsidP="00B0357D"/>
    <w:p w14:paraId="5B1942B6" w14:textId="77777777" w:rsidR="00515F6E" w:rsidRPr="00085298" w:rsidRDefault="009010AE" w:rsidP="00D004CC">
      <w:pPr>
        <w:pBdr>
          <w:bottom w:val="single" w:sz="4" w:space="28" w:color="000000" w:themeColor="text1"/>
        </w:pBdr>
        <w:spacing w:after="240" w:line="440" w:lineRule="exact"/>
        <w:rPr>
          <w:b/>
          <w:sz w:val="34"/>
          <w:szCs w:val="34"/>
        </w:rPr>
      </w:pPr>
      <w:bookmarkStart w:id="0" w:name="_Toc3971433"/>
      <w:r w:rsidRPr="00085298">
        <w:rPr>
          <w:b/>
          <w:sz w:val="34"/>
          <w:szCs w:val="34"/>
        </w:rPr>
        <w:t>Inhoud</w:t>
      </w:r>
      <w:bookmarkEnd w:id="0"/>
    </w:p>
    <w:sdt>
      <w:sdtPr>
        <w:rPr>
          <w:rFonts w:ascii="Verdana" w:eastAsia="Times New Roman" w:hAnsi="Verdana" w:cs="Times New Roman"/>
          <w:color w:val="auto"/>
          <w:sz w:val="18"/>
          <w:szCs w:val="24"/>
        </w:rPr>
        <w:id w:val="-1906377223"/>
        <w:docPartObj>
          <w:docPartGallery w:val="Table of Contents"/>
          <w:docPartUnique/>
        </w:docPartObj>
      </w:sdtPr>
      <w:sdtEndPr>
        <w:rPr>
          <w:b/>
          <w:bCs/>
          <w:szCs w:val="18"/>
        </w:rPr>
      </w:sdtEndPr>
      <w:sdtContent>
        <w:p w14:paraId="732125DE" w14:textId="77777777" w:rsidR="00515F6E" w:rsidRPr="00515F6E" w:rsidRDefault="00515F6E" w:rsidP="00515F6E">
          <w:pPr>
            <w:pStyle w:val="Kopvaninhoudsopgave"/>
            <w:spacing w:before="0" w:line="240" w:lineRule="auto"/>
            <w:rPr>
              <w:rFonts w:ascii="Verdana" w:hAnsi="Verdana"/>
              <w:color w:val="auto"/>
              <w:sz w:val="18"/>
              <w:szCs w:val="18"/>
            </w:rPr>
          </w:pPr>
        </w:p>
        <w:p w14:paraId="023346D0" w14:textId="320A4F37" w:rsidR="00393A36" w:rsidRDefault="009010AE">
          <w:pPr>
            <w:pStyle w:val="Inhopg1"/>
            <w:tabs>
              <w:tab w:val="left" w:pos="480"/>
              <w:tab w:val="right" w:leader="dot" w:pos="9016"/>
            </w:tabs>
            <w:rPr>
              <w:rFonts w:asciiTheme="minorHAnsi" w:eastAsiaTheme="minorEastAsia" w:hAnsiTheme="minorHAnsi" w:cstheme="minorBidi"/>
              <w:noProof/>
              <w:kern w:val="2"/>
              <w:sz w:val="24"/>
              <w14:ligatures w14:val="standardContextual"/>
            </w:rPr>
          </w:pPr>
          <w:r w:rsidRPr="00515F6E">
            <w:rPr>
              <w:b/>
              <w:bCs/>
              <w:szCs w:val="18"/>
            </w:rPr>
            <w:fldChar w:fldCharType="begin"/>
          </w:r>
          <w:r w:rsidRPr="00515F6E">
            <w:rPr>
              <w:b/>
              <w:bCs/>
              <w:szCs w:val="18"/>
            </w:rPr>
            <w:instrText xml:space="preserve"> TOC \o "1-4" \h \z \u </w:instrText>
          </w:r>
          <w:r w:rsidRPr="00515F6E">
            <w:rPr>
              <w:b/>
              <w:bCs/>
              <w:szCs w:val="18"/>
            </w:rPr>
            <w:fldChar w:fldCharType="separate"/>
          </w:r>
          <w:hyperlink w:anchor="_Toc213417859" w:history="1">
            <w:r w:rsidR="00393A36" w:rsidRPr="00AB3435">
              <w:rPr>
                <w:rStyle w:val="Hyperlink"/>
                <w:noProof/>
              </w:rPr>
              <w:t>1</w:t>
            </w:r>
            <w:r w:rsidR="00393A36">
              <w:rPr>
                <w:rFonts w:asciiTheme="minorHAnsi" w:eastAsiaTheme="minorEastAsia" w:hAnsiTheme="minorHAnsi" w:cstheme="minorBidi"/>
                <w:noProof/>
                <w:kern w:val="2"/>
                <w:sz w:val="24"/>
                <w14:ligatures w14:val="standardContextual"/>
              </w:rPr>
              <w:tab/>
            </w:r>
            <w:r w:rsidR="00393A36" w:rsidRPr="00AB3435">
              <w:rPr>
                <w:rStyle w:val="Hyperlink"/>
                <w:noProof/>
              </w:rPr>
              <w:t>Algemene overwegingen</w:t>
            </w:r>
            <w:r w:rsidR="00393A36">
              <w:rPr>
                <w:noProof/>
                <w:webHidden/>
              </w:rPr>
              <w:tab/>
            </w:r>
            <w:r w:rsidR="00393A36">
              <w:rPr>
                <w:noProof/>
                <w:webHidden/>
              </w:rPr>
              <w:fldChar w:fldCharType="begin"/>
            </w:r>
            <w:r w:rsidR="00393A36">
              <w:rPr>
                <w:noProof/>
                <w:webHidden/>
              </w:rPr>
              <w:instrText xml:space="preserve"> PAGEREF _Toc213417859 \h </w:instrText>
            </w:r>
            <w:r w:rsidR="00393A36">
              <w:rPr>
                <w:noProof/>
                <w:webHidden/>
              </w:rPr>
            </w:r>
            <w:r w:rsidR="00393A36">
              <w:rPr>
                <w:noProof/>
                <w:webHidden/>
              </w:rPr>
              <w:fldChar w:fldCharType="separate"/>
            </w:r>
            <w:r w:rsidR="00393A36">
              <w:rPr>
                <w:noProof/>
                <w:webHidden/>
              </w:rPr>
              <w:t>1</w:t>
            </w:r>
            <w:r w:rsidR="00393A36">
              <w:rPr>
                <w:noProof/>
                <w:webHidden/>
              </w:rPr>
              <w:fldChar w:fldCharType="end"/>
            </w:r>
          </w:hyperlink>
        </w:p>
        <w:p w14:paraId="04304866" w14:textId="68E1A086" w:rsidR="00393A36" w:rsidRDefault="00393A36">
          <w:pPr>
            <w:pStyle w:val="Inhopg1"/>
            <w:tabs>
              <w:tab w:val="left" w:pos="480"/>
              <w:tab w:val="right" w:leader="dot" w:pos="9016"/>
            </w:tabs>
            <w:rPr>
              <w:rFonts w:asciiTheme="minorHAnsi" w:eastAsiaTheme="minorEastAsia" w:hAnsiTheme="minorHAnsi" w:cstheme="minorBidi"/>
              <w:noProof/>
              <w:kern w:val="2"/>
              <w:sz w:val="24"/>
              <w14:ligatures w14:val="standardContextual"/>
            </w:rPr>
          </w:pPr>
          <w:hyperlink w:anchor="_Toc213417860" w:history="1">
            <w:r w:rsidRPr="00AB3435">
              <w:rPr>
                <w:rStyle w:val="Hyperlink"/>
                <w:noProof/>
              </w:rPr>
              <w:t>2</w:t>
            </w:r>
            <w:r>
              <w:rPr>
                <w:rFonts w:asciiTheme="minorHAnsi" w:eastAsiaTheme="minorEastAsia" w:hAnsiTheme="minorHAnsi" w:cstheme="minorBidi"/>
                <w:noProof/>
                <w:kern w:val="2"/>
                <w:sz w:val="24"/>
                <w14:ligatures w14:val="standardContextual"/>
              </w:rPr>
              <w:tab/>
            </w:r>
            <w:r w:rsidRPr="00AB3435">
              <w:rPr>
                <w:rStyle w:val="Hyperlink"/>
                <w:noProof/>
              </w:rPr>
              <w:t>Aanleiding</w:t>
            </w:r>
            <w:r>
              <w:rPr>
                <w:noProof/>
                <w:webHidden/>
              </w:rPr>
              <w:tab/>
            </w:r>
            <w:r>
              <w:rPr>
                <w:noProof/>
                <w:webHidden/>
              </w:rPr>
              <w:fldChar w:fldCharType="begin"/>
            </w:r>
            <w:r>
              <w:rPr>
                <w:noProof/>
                <w:webHidden/>
              </w:rPr>
              <w:instrText xml:space="preserve"> PAGEREF _Toc213417860 \h </w:instrText>
            </w:r>
            <w:r>
              <w:rPr>
                <w:noProof/>
                <w:webHidden/>
              </w:rPr>
            </w:r>
            <w:r>
              <w:rPr>
                <w:noProof/>
                <w:webHidden/>
              </w:rPr>
              <w:fldChar w:fldCharType="separate"/>
            </w:r>
            <w:r>
              <w:rPr>
                <w:noProof/>
                <w:webHidden/>
              </w:rPr>
              <w:t>2</w:t>
            </w:r>
            <w:r>
              <w:rPr>
                <w:noProof/>
                <w:webHidden/>
              </w:rPr>
              <w:fldChar w:fldCharType="end"/>
            </w:r>
          </w:hyperlink>
        </w:p>
        <w:p w14:paraId="4B561253" w14:textId="26167177" w:rsidR="00393A36" w:rsidRDefault="00393A36">
          <w:pPr>
            <w:pStyle w:val="Inhopg1"/>
            <w:tabs>
              <w:tab w:val="left" w:pos="480"/>
              <w:tab w:val="right" w:leader="dot" w:pos="9016"/>
            </w:tabs>
            <w:rPr>
              <w:rFonts w:asciiTheme="minorHAnsi" w:eastAsiaTheme="minorEastAsia" w:hAnsiTheme="minorHAnsi" w:cstheme="minorBidi"/>
              <w:noProof/>
              <w:kern w:val="2"/>
              <w:sz w:val="24"/>
              <w14:ligatures w14:val="standardContextual"/>
            </w:rPr>
          </w:pPr>
          <w:hyperlink w:anchor="_Toc213417861" w:history="1">
            <w:r w:rsidRPr="00AB3435">
              <w:rPr>
                <w:rStyle w:val="Hyperlink"/>
                <w:noProof/>
              </w:rPr>
              <w:t>3</w:t>
            </w:r>
            <w:r>
              <w:rPr>
                <w:rFonts w:asciiTheme="minorHAnsi" w:eastAsiaTheme="minorEastAsia" w:hAnsiTheme="minorHAnsi" w:cstheme="minorBidi"/>
                <w:noProof/>
                <w:kern w:val="2"/>
                <w:sz w:val="24"/>
                <w14:ligatures w14:val="standardContextual"/>
              </w:rPr>
              <w:tab/>
            </w:r>
            <w:r w:rsidRPr="00AB3435">
              <w:rPr>
                <w:rStyle w:val="Hyperlink"/>
                <w:noProof/>
              </w:rPr>
              <w:t>Beschrijving onroerende zaak</w:t>
            </w:r>
            <w:r>
              <w:rPr>
                <w:noProof/>
                <w:webHidden/>
              </w:rPr>
              <w:tab/>
            </w:r>
            <w:r>
              <w:rPr>
                <w:noProof/>
                <w:webHidden/>
              </w:rPr>
              <w:fldChar w:fldCharType="begin"/>
            </w:r>
            <w:r>
              <w:rPr>
                <w:noProof/>
                <w:webHidden/>
              </w:rPr>
              <w:instrText xml:space="preserve"> PAGEREF _Toc213417861 \h </w:instrText>
            </w:r>
            <w:r>
              <w:rPr>
                <w:noProof/>
                <w:webHidden/>
              </w:rPr>
            </w:r>
            <w:r>
              <w:rPr>
                <w:noProof/>
                <w:webHidden/>
              </w:rPr>
              <w:fldChar w:fldCharType="separate"/>
            </w:r>
            <w:r>
              <w:rPr>
                <w:noProof/>
                <w:webHidden/>
              </w:rPr>
              <w:t>3</w:t>
            </w:r>
            <w:r>
              <w:rPr>
                <w:noProof/>
                <w:webHidden/>
              </w:rPr>
              <w:fldChar w:fldCharType="end"/>
            </w:r>
          </w:hyperlink>
        </w:p>
        <w:p w14:paraId="4009DD80" w14:textId="46CB634B" w:rsidR="00393A36" w:rsidRDefault="00393A36">
          <w:pPr>
            <w:pStyle w:val="Inhopg1"/>
            <w:tabs>
              <w:tab w:val="left" w:pos="480"/>
              <w:tab w:val="right" w:leader="dot" w:pos="9016"/>
            </w:tabs>
            <w:rPr>
              <w:rFonts w:asciiTheme="minorHAnsi" w:eastAsiaTheme="minorEastAsia" w:hAnsiTheme="minorHAnsi" w:cstheme="minorBidi"/>
              <w:noProof/>
              <w:kern w:val="2"/>
              <w:sz w:val="24"/>
              <w14:ligatures w14:val="standardContextual"/>
            </w:rPr>
          </w:pPr>
          <w:hyperlink w:anchor="_Toc213417862" w:history="1">
            <w:r w:rsidRPr="00AB3435">
              <w:rPr>
                <w:rStyle w:val="Hyperlink"/>
                <w:noProof/>
              </w:rPr>
              <w:t>4</w:t>
            </w:r>
            <w:r>
              <w:rPr>
                <w:rFonts w:asciiTheme="minorHAnsi" w:eastAsiaTheme="minorEastAsia" w:hAnsiTheme="minorHAnsi" w:cstheme="minorBidi"/>
                <w:noProof/>
                <w:kern w:val="2"/>
                <w:sz w:val="24"/>
                <w14:ligatures w14:val="standardContextual"/>
              </w:rPr>
              <w:tab/>
            </w:r>
            <w:r w:rsidRPr="00AB3435">
              <w:rPr>
                <w:rStyle w:val="Hyperlink"/>
                <w:noProof/>
              </w:rPr>
              <w:t>Werkzaamheden</w:t>
            </w:r>
            <w:r>
              <w:rPr>
                <w:noProof/>
                <w:webHidden/>
              </w:rPr>
              <w:tab/>
            </w:r>
            <w:r>
              <w:rPr>
                <w:noProof/>
                <w:webHidden/>
              </w:rPr>
              <w:fldChar w:fldCharType="begin"/>
            </w:r>
            <w:r>
              <w:rPr>
                <w:noProof/>
                <w:webHidden/>
              </w:rPr>
              <w:instrText xml:space="preserve"> PAGEREF _Toc213417862 \h </w:instrText>
            </w:r>
            <w:r>
              <w:rPr>
                <w:noProof/>
                <w:webHidden/>
              </w:rPr>
            </w:r>
            <w:r>
              <w:rPr>
                <w:noProof/>
                <w:webHidden/>
              </w:rPr>
              <w:fldChar w:fldCharType="separate"/>
            </w:r>
            <w:r>
              <w:rPr>
                <w:noProof/>
                <w:webHidden/>
              </w:rPr>
              <w:t>4</w:t>
            </w:r>
            <w:r>
              <w:rPr>
                <w:noProof/>
                <w:webHidden/>
              </w:rPr>
              <w:fldChar w:fldCharType="end"/>
            </w:r>
          </w:hyperlink>
        </w:p>
        <w:p w14:paraId="55833C82" w14:textId="236C37DC" w:rsidR="00393A36" w:rsidRDefault="00393A36">
          <w:pPr>
            <w:pStyle w:val="Inhopg1"/>
            <w:tabs>
              <w:tab w:val="left" w:pos="480"/>
              <w:tab w:val="right" w:leader="dot" w:pos="9016"/>
            </w:tabs>
            <w:rPr>
              <w:rFonts w:asciiTheme="minorHAnsi" w:eastAsiaTheme="minorEastAsia" w:hAnsiTheme="minorHAnsi" w:cstheme="minorBidi"/>
              <w:noProof/>
              <w:kern w:val="2"/>
              <w:sz w:val="24"/>
              <w14:ligatures w14:val="standardContextual"/>
            </w:rPr>
          </w:pPr>
          <w:hyperlink w:anchor="_Toc213417863" w:history="1">
            <w:r w:rsidRPr="00AB3435">
              <w:rPr>
                <w:rStyle w:val="Hyperlink"/>
                <w:noProof/>
              </w:rPr>
              <w:t>5</w:t>
            </w:r>
            <w:r>
              <w:rPr>
                <w:rFonts w:asciiTheme="minorHAnsi" w:eastAsiaTheme="minorEastAsia" w:hAnsiTheme="minorHAnsi" w:cstheme="minorBidi"/>
                <w:noProof/>
                <w:kern w:val="2"/>
                <w:sz w:val="24"/>
                <w14:ligatures w14:val="standardContextual"/>
              </w:rPr>
              <w:tab/>
            </w:r>
            <w:r w:rsidRPr="00AB3435">
              <w:rPr>
                <w:rStyle w:val="Hyperlink"/>
                <w:noProof/>
              </w:rPr>
              <w:t>Besluit</w:t>
            </w:r>
            <w:r>
              <w:rPr>
                <w:noProof/>
                <w:webHidden/>
              </w:rPr>
              <w:tab/>
            </w:r>
            <w:r>
              <w:rPr>
                <w:noProof/>
                <w:webHidden/>
              </w:rPr>
              <w:fldChar w:fldCharType="begin"/>
            </w:r>
            <w:r>
              <w:rPr>
                <w:noProof/>
                <w:webHidden/>
              </w:rPr>
              <w:instrText xml:space="preserve"> PAGEREF _Toc213417863 \h </w:instrText>
            </w:r>
            <w:r>
              <w:rPr>
                <w:noProof/>
                <w:webHidden/>
              </w:rPr>
            </w:r>
            <w:r>
              <w:rPr>
                <w:noProof/>
                <w:webHidden/>
              </w:rPr>
              <w:fldChar w:fldCharType="separate"/>
            </w:r>
            <w:r>
              <w:rPr>
                <w:noProof/>
                <w:webHidden/>
              </w:rPr>
              <w:t>5</w:t>
            </w:r>
            <w:r>
              <w:rPr>
                <w:noProof/>
                <w:webHidden/>
              </w:rPr>
              <w:fldChar w:fldCharType="end"/>
            </w:r>
          </w:hyperlink>
        </w:p>
        <w:p w14:paraId="26B52C3B" w14:textId="04C90DA1" w:rsidR="00393A36" w:rsidRDefault="00393A36">
          <w:pPr>
            <w:pStyle w:val="Inhopg1"/>
            <w:tabs>
              <w:tab w:val="left" w:pos="480"/>
              <w:tab w:val="right" w:leader="dot" w:pos="9016"/>
            </w:tabs>
            <w:rPr>
              <w:rFonts w:asciiTheme="minorHAnsi" w:eastAsiaTheme="minorEastAsia" w:hAnsiTheme="minorHAnsi" w:cstheme="minorBidi"/>
              <w:noProof/>
              <w:kern w:val="2"/>
              <w:sz w:val="24"/>
              <w14:ligatures w14:val="standardContextual"/>
            </w:rPr>
          </w:pPr>
          <w:hyperlink w:anchor="_Toc213417864" w:history="1">
            <w:r w:rsidRPr="00AB3435">
              <w:rPr>
                <w:rStyle w:val="Hyperlink"/>
                <w:noProof/>
              </w:rPr>
              <w:t>6</w:t>
            </w:r>
            <w:r>
              <w:rPr>
                <w:rFonts w:asciiTheme="minorHAnsi" w:eastAsiaTheme="minorEastAsia" w:hAnsiTheme="minorHAnsi" w:cstheme="minorBidi"/>
                <w:noProof/>
                <w:kern w:val="2"/>
                <w:sz w:val="24"/>
                <w14:ligatures w14:val="standardContextual"/>
              </w:rPr>
              <w:tab/>
            </w:r>
            <w:r w:rsidRPr="00AB3435">
              <w:rPr>
                <w:rStyle w:val="Hyperlink"/>
                <w:noProof/>
              </w:rPr>
              <w:t>Rechtsgevolgen</w:t>
            </w:r>
            <w:r>
              <w:rPr>
                <w:noProof/>
                <w:webHidden/>
              </w:rPr>
              <w:tab/>
            </w:r>
            <w:r>
              <w:rPr>
                <w:noProof/>
                <w:webHidden/>
              </w:rPr>
              <w:fldChar w:fldCharType="begin"/>
            </w:r>
            <w:r>
              <w:rPr>
                <w:noProof/>
                <w:webHidden/>
              </w:rPr>
              <w:instrText xml:space="preserve"> PAGEREF _Toc213417864 \h </w:instrText>
            </w:r>
            <w:r>
              <w:rPr>
                <w:noProof/>
                <w:webHidden/>
              </w:rPr>
            </w:r>
            <w:r>
              <w:rPr>
                <w:noProof/>
                <w:webHidden/>
              </w:rPr>
              <w:fldChar w:fldCharType="separate"/>
            </w:r>
            <w:r>
              <w:rPr>
                <w:noProof/>
                <w:webHidden/>
              </w:rPr>
              <w:t>6</w:t>
            </w:r>
            <w:r>
              <w:rPr>
                <w:noProof/>
                <w:webHidden/>
              </w:rPr>
              <w:fldChar w:fldCharType="end"/>
            </w:r>
          </w:hyperlink>
        </w:p>
        <w:p w14:paraId="0F6EA795" w14:textId="51C05841" w:rsidR="00393A36" w:rsidRDefault="00393A36">
          <w:pPr>
            <w:pStyle w:val="Inhopg1"/>
            <w:tabs>
              <w:tab w:val="left" w:pos="480"/>
              <w:tab w:val="right" w:leader="dot" w:pos="9016"/>
            </w:tabs>
            <w:rPr>
              <w:rFonts w:asciiTheme="minorHAnsi" w:eastAsiaTheme="minorEastAsia" w:hAnsiTheme="minorHAnsi" w:cstheme="minorBidi"/>
              <w:noProof/>
              <w:kern w:val="2"/>
              <w:sz w:val="24"/>
              <w14:ligatures w14:val="standardContextual"/>
            </w:rPr>
          </w:pPr>
          <w:hyperlink w:anchor="_Toc213417865" w:history="1">
            <w:r w:rsidRPr="00AB3435">
              <w:rPr>
                <w:rStyle w:val="Hyperlink"/>
                <w:noProof/>
              </w:rPr>
              <w:t>7</w:t>
            </w:r>
            <w:r>
              <w:rPr>
                <w:rFonts w:asciiTheme="minorHAnsi" w:eastAsiaTheme="minorEastAsia" w:hAnsiTheme="minorHAnsi" w:cstheme="minorBidi"/>
                <w:noProof/>
                <w:kern w:val="2"/>
                <w:sz w:val="24"/>
                <w14:ligatures w14:val="standardContextual"/>
              </w:rPr>
              <w:tab/>
            </w:r>
            <w:r w:rsidRPr="00AB3435">
              <w:rPr>
                <w:rStyle w:val="Hyperlink"/>
                <w:noProof/>
              </w:rPr>
              <w:t>Inwerkingtreding gedoogplichtbeschikking</w:t>
            </w:r>
            <w:r>
              <w:rPr>
                <w:noProof/>
                <w:webHidden/>
              </w:rPr>
              <w:tab/>
            </w:r>
            <w:r>
              <w:rPr>
                <w:noProof/>
                <w:webHidden/>
              </w:rPr>
              <w:fldChar w:fldCharType="begin"/>
            </w:r>
            <w:r>
              <w:rPr>
                <w:noProof/>
                <w:webHidden/>
              </w:rPr>
              <w:instrText xml:space="preserve"> PAGEREF _Toc213417865 \h </w:instrText>
            </w:r>
            <w:r>
              <w:rPr>
                <w:noProof/>
                <w:webHidden/>
              </w:rPr>
            </w:r>
            <w:r>
              <w:rPr>
                <w:noProof/>
                <w:webHidden/>
              </w:rPr>
              <w:fldChar w:fldCharType="separate"/>
            </w:r>
            <w:r>
              <w:rPr>
                <w:noProof/>
                <w:webHidden/>
              </w:rPr>
              <w:t>7</w:t>
            </w:r>
            <w:r>
              <w:rPr>
                <w:noProof/>
                <w:webHidden/>
              </w:rPr>
              <w:fldChar w:fldCharType="end"/>
            </w:r>
          </w:hyperlink>
        </w:p>
        <w:p w14:paraId="231FB1EF" w14:textId="29A559AE" w:rsidR="00393A36" w:rsidRDefault="00393A36">
          <w:pPr>
            <w:pStyle w:val="Inhopg1"/>
            <w:tabs>
              <w:tab w:val="left" w:pos="480"/>
              <w:tab w:val="right" w:leader="dot" w:pos="9016"/>
            </w:tabs>
            <w:rPr>
              <w:rFonts w:asciiTheme="minorHAnsi" w:eastAsiaTheme="minorEastAsia" w:hAnsiTheme="minorHAnsi" w:cstheme="minorBidi"/>
              <w:noProof/>
              <w:kern w:val="2"/>
              <w:sz w:val="24"/>
              <w14:ligatures w14:val="standardContextual"/>
            </w:rPr>
          </w:pPr>
          <w:hyperlink w:anchor="_Toc213417866" w:history="1">
            <w:r w:rsidRPr="00AB3435">
              <w:rPr>
                <w:rStyle w:val="Hyperlink"/>
                <w:noProof/>
              </w:rPr>
              <w:t>8</w:t>
            </w:r>
            <w:r>
              <w:rPr>
                <w:rFonts w:asciiTheme="minorHAnsi" w:eastAsiaTheme="minorEastAsia" w:hAnsiTheme="minorHAnsi" w:cstheme="minorBidi"/>
                <w:noProof/>
                <w:kern w:val="2"/>
                <w:sz w:val="24"/>
                <w14:ligatures w14:val="standardContextual"/>
              </w:rPr>
              <w:tab/>
            </w:r>
            <w:r w:rsidRPr="00AB3435">
              <w:rPr>
                <w:rStyle w:val="Hyperlink"/>
                <w:noProof/>
              </w:rPr>
              <w:t>Bezwaarmogelijkheden</w:t>
            </w:r>
            <w:r>
              <w:rPr>
                <w:noProof/>
                <w:webHidden/>
              </w:rPr>
              <w:tab/>
            </w:r>
            <w:r>
              <w:rPr>
                <w:noProof/>
                <w:webHidden/>
              </w:rPr>
              <w:fldChar w:fldCharType="begin"/>
            </w:r>
            <w:r>
              <w:rPr>
                <w:noProof/>
                <w:webHidden/>
              </w:rPr>
              <w:instrText xml:space="preserve"> PAGEREF _Toc213417866 \h </w:instrText>
            </w:r>
            <w:r>
              <w:rPr>
                <w:noProof/>
                <w:webHidden/>
              </w:rPr>
            </w:r>
            <w:r>
              <w:rPr>
                <w:noProof/>
                <w:webHidden/>
              </w:rPr>
              <w:fldChar w:fldCharType="separate"/>
            </w:r>
            <w:r>
              <w:rPr>
                <w:noProof/>
                <w:webHidden/>
              </w:rPr>
              <w:t>8</w:t>
            </w:r>
            <w:r>
              <w:rPr>
                <w:noProof/>
                <w:webHidden/>
              </w:rPr>
              <w:fldChar w:fldCharType="end"/>
            </w:r>
          </w:hyperlink>
        </w:p>
        <w:p w14:paraId="34AB1A30" w14:textId="11F9D726" w:rsidR="00515F6E" w:rsidRPr="00515F6E" w:rsidRDefault="009010AE">
          <w:pPr>
            <w:rPr>
              <w:szCs w:val="18"/>
            </w:rPr>
          </w:pPr>
          <w:r w:rsidRPr="00515F6E">
            <w:rPr>
              <w:b/>
              <w:bCs/>
              <w:szCs w:val="18"/>
            </w:rPr>
            <w:fldChar w:fldCharType="end"/>
          </w:r>
        </w:p>
      </w:sdtContent>
    </w:sdt>
    <w:p w14:paraId="21A9ABAF" w14:textId="242D86E0" w:rsidR="00E45478" w:rsidRDefault="00E45478"/>
    <w:p w14:paraId="1EB8DAFB" w14:textId="77777777" w:rsidR="00153416" w:rsidRDefault="00153416" w:rsidP="00B0357D">
      <w:pPr>
        <w:sectPr w:rsidR="00153416" w:rsidSect="003453C4">
          <w:headerReference w:type="first" r:id="rId19"/>
          <w:footerReference w:type="first" r:id="rId20"/>
          <w:pgSz w:w="11906" w:h="16838" w:code="9"/>
          <w:pgMar w:top="1440" w:right="1440" w:bottom="1440" w:left="1440" w:header="708" w:footer="708" w:gutter="0"/>
          <w:cols w:space="708"/>
          <w:titlePg/>
          <w:docGrid w:linePitch="245"/>
        </w:sectPr>
      </w:pPr>
    </w:p>
    <w:p w14:paraId="2D184048" w14:textId="5E277683" w:rsidR="00515F6E" w:rsidRDefault="00454117" w:rsidP="005E0755">
      <w:pPr>
        <w:pStyle w:val="Kop1rapport"/>
      </w:pPr>
      <w:bookmarkStart w:id="1" w:name="_Toc213417859"/>
      <w:r>
        <w:lastRenderedPageBreak/>
        <w:t>Algemene overwegingen</w:t>
      </w:r>
      <w:bookmarkEnd w:id="1"/>
    </w:p>
    <w:p w14:paraId="4831BAE4" w14:textId="77777777" w:rsidR="00161A08" w:rsidRDefault="003E1623" w:rsidP="003E1623">
      <w:r w:rsidRPr="003E1623">
        <w:t xml:space="preserve">De IJsselmeerdijk is een primaire waterkering. Om aan de omgevingswaarde voor de veiligheid van primaire waterkeringen te voldoen (artikel 2.0c Besluit kwaliteit leefomgeving) te voldoen is een versterking van de IJsselmeerdijk noodzakelijk. </w:t>
      </w:r>
    </w:p>
    <w:p w14:paraId="21E7E785" w14:textId="77777777" w:rsidR="00161A08" w:rsidRDefault="00161A08" w:rsidP="003E1623"/>
    <w:p w14:paraId="3D87D3D6" w14:textId="77777777" w:rsidR="004C569F" w:rsidRDefault="00161A08" w:rsidP="003E1623">
      <w:r>
        <w:t>Komende tijd gaat Waterschap Zuiderzeeland de IJsselmeerdijk van</w:t>
      </w:r>
      <w:r w:rsidR="004C569F">
        <w:t xml:space="preserve">af de </w:t>
      </w:r>
      <w:r w:rsidR="003E1623" w:rsidRPr="003E1623">
        <w:t>vanaf de Ketelbrug tot aan de Houtribdijk in Lelystad</w:t>
      </w:r>
      <w:r w:rsidR="004C569F">
        <w:t xml:space="preserve"> versterken (</w:t>
      </w:r>
      <w:r w:rsidR="003E1623" w:rsidRPr="003E1623">
        <w:t>dijktraject 8-3</w:t>
      </w:r>
      <w:r w:rsidR="004C569F">
        <w:t>)</w:t>
      </w:r>
      <w:r w:rsidR="003E1623" w:rsidRPr="003E1623">
        <w:t>.</w:t>
      </w:r>
    </w:p>
    <w:p w14:paraId="2632CD4A" w14:textId="77777777" w:rsidR="004C569F" w:rsidRDefault="004C569F" w:rsidP="003E1623"/>
    <w:p w14:paraId="65688C49" w14:textId="77777777" w:rsidR="004C569F" w:rsidRDefault="004C569F" w:rsidP="003E1623">
      <w:r w:rsidRPr="00CD430E">
        <w:t xml:space="preserve">In het Grondzakenbeleid Waterschap Zuiderzeeland 2020 en het Projectbesluit Versterking IJsselmeerdijk is het uitgangspunt opgenomen dat de kernzone van de primaire kering volledig in eigendom is bij Waterschap Zuiderzeeland. </w:t>
      </w:r>
      <w:r w:rsidR="003E1623" w:rsidRPr="003E1623">
        <w:t xml:space="preserve"> </w:t>
      </w:r>
    </w:p>
    <w:p w14:paraId="74521DC6" w14:textId="77777777" w:rsidR="008703E5" w:rsidRDefault="008703E5" w:rsidP="00CD430E"/>
    <w:p w14:paraId="40FDCB39" w14:textId="577131A7" w:rsidR="004B1843" w:rsidRPr="00CD430E" w:rsidRDefault="004B1843" w:rsidP="00CD430E">
      <w:r>
        <w:t>Tussen partijen is minnelijk geen overeenstemming bereikt omtrent de verwerving van</w:t>
      </w:r>
      <w:r w:rsidR="00B872F7">
        <w:t xml:space="preserve"> het te verbreden deel van de kernzone. </w:t>
      </w:r>
    </w:p>
    <w:p w14:paraId="0B567803" w14:textId="77777777" w:rsidR="00CD430E" w:rsidRDefault="00CD430E" w:rsidP="00CD430E">
      <w:r w:rsidRPr="00CD430E">
        <w:t>Het Projectbesluit schrijft voor dat indien minnelijke overeenstemming uitblijft een gedoogplicht opgelegd wordt, afhankelijk van de omstandigheden.</w:t>
      </w:r>
    </w:p>
    <w:p w14:paraId="5700F60E" w14:textId="77777777" w:rsidR="00E90E3E" w:rsidRPr="00CD430E" w:rsidRDefault="00E90E3E" w:rsidP="00CD430E"/>
    <w:p w14:paraId="246D19A7" w14:textId="1AE9D410" w:rsidR="00CD430E" w:rsidRPr="00CD430E" w:rsidRDefault="00CD430E" w:rsidP="00A90E97">
      <w:r w:rsidRPr="00CD430E">
        <w:t xml:space="preserve">Om de belangen van Waterschap Zuiderzeeland voor nu en in de toekomst zo goed mogelijk te beschermen, en uitvoering te geven aan het Projectbesluit Versterking IJsselmeerdijk wordt </w:t>
      </w:r>
      <w:r w:rsidR="00A90E97">
        <w:t xml:space="preserve">een gedoogplicht opgelegd. </w:t>
      </w:r>
    </w:p>
    <w:p w14:paraId="58F060DB" w14:textId="2CE4BC48" w:rsidR="00205335" w:rsidRPr="00480F67" w:rsidRDefault="00454117">
      <w:r>
        <w:br w:type="page"/>
      </w:r>
    </w:p>
    <w:p w14:paraId="0547E01F" w14:textId="48A1C383" w:rsidR="00AE6701" w:rsidRDefault="00AE6701" w:rsidP="00454117">
      <w:pPr>
        <w:pStyle w:val="Kop1rapport"/>
      </w:pPr>
      <w:bookmarkStart w:id="2" w:name="_Toc213417861"/>
      <w:r>
        <w:lastRenderedPageBreak/>
        <w:t>Beschrijving onroerende zaak</w:t>
      </w:r>
      <w:bookmarkEnd w:id="2"/>
    </w:p>
    <w:p w14:paraId="79482668" w14:textId="657E4145" w:rsidR="000319B4" w:rsidRDefault="00480F67">
      <w:r>
        <w:t>Op het perceel</w:t>
      </w:r>
      <w:r w:rsidR="005E17A5">
        <w:t xml:space="preserve"> gelegen aan de IJsselmeerdijk </w:t>
      </w:r>
      <w:r w:rsidR="004B6010">
        <w:t>101 te Lelystad,</w:t>
      </w:r>
      <w:r>
        <w:t xml:space="preserve"> kadastraal bekend </w:t>
      </w:r>
      <w:r w:rsidR="000319B4">
        <w:t>Lelystad</w:t>
      </w:r>
      <w:r w:rsidR="00EB1408">
        <w:t xml:space="preserve">, sectie </w:t>
      </w:r>
      <w:r w:rsidR="00806A9D">
        <w:t xml:space="preserve">H, nummer 324 wordt een dijkversterking uitgevoerd. </w:t>
      </w:r>
    </w:p>
    <w:p w14:paraId="0B3879DC" w14:textId="77777777" w:rsidR="000319B4" w:rsidRDefault="000319B4"/>
    <w:p w14:paraId="0F2E7B9C" w14:textId="707B37FB" w:rsidR="00E63EDA" w:rsidRDefault="004B6010">
      <w:r>
        <w:t xml:space="preserve">Conform het Projectbesluit </w:t>
      </w:r>
      <w:r w:rsidR="00061560">
        <w:t xml:space="preserve">Versterking IJsselmeerdijk is </w:t>
      </w:r>
      <w:r w:rsidR="000319B4">
        <w:t>perceel onderdeel van</w:t>
      </w:r>
      <w:r w:rsidR="00445204">
        <w:t xml:space="preserve"> het maatwerkvlak Maxima-centrale in het </w:t>
      </w:r>
      <w:r w:rsidR="000319B4">
        <w:t xml:space="preserve">traject </w:t>
      </w:r>
      <w:proofErr w:type="spellStart"/>
      <w:r w:rsidR="000319B4">
        <w:t>Meerdijk</w:t>
      </w:r>
      <w:proofErr w:type="spellEnd"/>
      <w:r w:rsidR="000319B4">
        <w:t xml:space="preserve"> Midden. </w:t>
      </w:r>
      <w:r w:rsidR="00BF4C4B">
        <w:t>In dit maatwerkvlak is geen dijk</w:t>
      </w:r>
      <w:r w:rsidR="00C460B3">
        <w:t xml:space="preserve">verhoging nodig. </w:t>
      </w:r>
      <w:r w:rsidR="00A21E9D">
        <w:t xml:space="preserve">Hier wordt enkel het </w:t>
      </w:r>
      <w:proofErr w:type="spellStart"/>
      <w:r w:rsidR="00A21E9D">
        <w:t>ondertalud</w:t>
      </w:r>
      <w:proofErr w:type="spellEnd"/>
      <w:r w:rsidR="00A21E9D">
        <w:t xml:space="preserve"> van </w:t>
      </w:r>
      <w:r w:rsidR="00C721CB">
        <w:t>het buitentalud van de dijk verflauwd naar 1:5</w:t>
      </w:r>
      <w:r w:rsidR="00061560">
        <w:t>.</w:t>
      </w:r>
    </w:p>
    <w:p w14:paraId="52DDE133" w14:textId="77777777" w:rsidR="00E63EDA" w:rsidRDefault="00E63EDA"/>
    <w:p w14:paraId="4429507D" w14:textId="77777777" w:rsidR="00A21E9D" w:rsidRDefault="00E63EDA">
      <w:r>
        <w:rPr>
          <w:noProof/>
        </w:rPr>
        <w:drawing>
          <wp:inline distT="0" distB="0" distL="0" distR="0" wp14:anchorId="2ADA531B" wp14:editId="17DA26EF">
            <wp:extent cx="5731510" cy="980440"/>
            <wp:effectExtent l="0" t="0" r="0" b="0"/>
            <wp:docPr id="125051071" name="Afbeelding 1" descr="Een dwarsprofiel van Meerdijk-Midden van de binnenwaartse versterking met een taludverflauwing. Met de verschillende hoogtes ten opzichte van N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n dwarsprofiel van Meerdijk-Midden van de binnenwaartse versterking met een taludverflauwing. Met de verschillende hoogtes ten opzichte van NA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980440"/>
                    </a:xfrm>
                    <a:prstGeom prst="rect">
                      <a:avLst/>
                    </a:prstGeom>
                    <a:noFill/>
                    <a:ln>
                      <a:noFill/>
                    </a:ln>
                  </pic:spPr>
                </pic:pic>
              </a:graphicData>
            </a:graphic>
          </wp:inline>
        </w:drawing>
      </w:r>
    </w:p>
    <w:p w14:paraId="79CE20E0" w14:textId="549A579E" w:rsidR="00080427" w:rsidRDefault="00806A9D">
      <w:r>
        <w:t xml:space="preserve">Het ruimtebeslag </w:t>
      </w:r>
      <w:r w:rsidR="00061560">
        <w:t xml:space="preserve">voor de dijkversterking </w:t>
      </w:r>
      <w:r w:rsidR="00EB020B">
        <w:t xml:space="preserve">op het perceel Lelystad, sectie H, nummer 324 bedraagt </w:t>
      </w:r>
      <w:r w:rsidR="00080427">
        <w:t>2.458 m</w:t>
      </w:r>
      <w:r w:rsidR="00080427">
        <w:rPr>
          <w:vertAlign w:val="superscript"/>
        </w:rPr>
        <w:t>2</w:t>
      </w:r>
      <w:r w:rsidR="00080427">
        <w:t>.</w:t>
      </w:r>
    </w:p>
    <w:p w14:paraId="25ABC3C3" w14:textId="77777777" w:rsidR="00655C75" w:rsidRDefault="00655C75"/>
    <w:p w14:paraId="00D64D43" w14:textId="39E2E156" w:rsidR="00AE6701" w:rsidRDefault="00655C75" w:rsidP="00655C75">
      <w:pPr>
        <w:jc w:val="center"/>
        <w:rPr>
          <w:rFonts w:cs="Arial"/>
          <w:b/>
          <w:bCs/>
          <w:sz w:val="34"/>
          <w:szCs w:val="32"/>
        </w:rPr>
      </w:pPr>
      <w:r w:rsidRPr="00655C75">
        <w:rPr>
          <w:noProof/>
        </w:rPr>
        <w:drawing>
          <wp:inline distT="0" distB="0" distL="0" distR="0" wp14:anchorId="4FEB755C" wp14:editId="3C0B7B13">
            <wp:extent cx="3044736" cy="3448050"/>
            <wp:effectExtent l="0" t="0" r="0" b="0"/>
            <wp:docPr id="854389962" name="Afbeelding 1" descr="Afbeelding met kaart, Stedenbouwkunde, Luchtfotografie, lucht&#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89962" name="Afbeelding 1" descr="Afbeelding met kaart, Stedenbouwkunde, Luchtfotografie, lucht&#10;&#10;Door AI gegenereerde inhoud is mogelijk onjuist."/>
                    <pic:cNvPicPr/>
                  </pic:nvPicPr>
                  <pic:blipFill>
                    <a:blip r:embed="rId22"/>
                    <a:stretch>
                      <a:fillRect/>
                    </a:stretch>
                  </pic:blipFill>
                  <pic:spPr>
                    <a:xfrm>
                      <a:off x="0" y="0"/>
                      <a:ext cx="3047662" cy="3451363"/>
                    </a:xfrm>
                    <a:prstGeom prst="rect">
                      <a:avLst/>
                    </a:prstGeom>
                  </pic:spPr>
                </pic:pic>
              </a:graphicData>
            </a:graphic>
          </wp:inline>
        </w:drawing>
      </w:r>
      <w:r w:rsidR="00AE6701">
        <w:br w:type="page"/>
      </w:r>
    </w:p>
    <w:p w14:paraId="4FF6C2F3" w14:textId="2FC67AFB" w:rsidR="00521334" w:rsidRDefault="00792118" w:rsidP="00454117">
      <w:pPr>
        <w:pStyle w:val="Kop1rapport"/>
      </w:pPr>
      <w:bookmarkStart w:id="3" w:name="_Toc213417862"/>
      <w:r>
        <w:lastRenderedPageBreak/>
        <w:t>Werkzaamheden</w:t>
      </w:r>
      <w:bookmarkEnd w:id="3"/>
    </w:p>
    <w:p w14:paraId="6C68AC9F" w14:textId="60A964CD" w:rsidR="00EE05CC" w:rsidRDefault="00521334">
      <w:r>
        <w:t xml:space="preserve">Waterschap Zuiderzeeland </w:t>
      </w:r>
      <w:r w:rsidR="00061560">
        <w:t xml:space="preserve">brengt </w:t>
      </w:r>
      <w:r w:rsidR="0060364B">
        <w:t>natuurlijke waterbouwstenen</w:t>
      </w:r>
      <w:r>
        <w:t xml:space="preserve"> aan </w:t>
      </w:r>
      <w:r w:rsidR="00EE05CC">
        <w:t xml:space="preserve">ter verflauwing van het </w:t>
      </w:r>
      <w:proofErr w:type="spellStart"/>
      <w:r w:rsidR="00EE05CC">
        <w:t>ondertalud</w:t>
      </w:r>
      <w:proofErr w:type="spellEnd"/>
      <w:r w:rsidR="00EE05CC">
        <w:t xml:space="preserve"> van het buitentalud.</w:t>
      </w:r>
      <w:r>
        <w:t xml:space="preserve"> </w:t>
      </w:r>
    </w:p>
    <w:p w14:paraId="5D8D03C2" w14:textId="77777777" w:rsidR="00EE05CC" w:rsidRDefault="00EE05CC">
      <w:r>
        <w:br w:type="page"/>
      </w:r>
    </w:p>
    <w:p w14:paraId="3074DDC7" w14:textId="6E0CCF0A" w:rsidR="004B453D" w:rsidRDefault="004B453D" w:rsidP="00454117">
      <w:pPr>
        <w:pStyle w:val="Kop1rapport"/>
      </w:pPr>
      <w:bookmarkStart w:id="4" w:name="_Toc213417863"/>
      <w:r>
        <w:lastRenderedPageBreak/>
        <w:t>Besluit</w:t>
      </w:r>
      <w:bookmarkEnd w:id="4"/>
    </w:p>
    <w:p w14:paraId="64E10C43" w14:textId="77777777" w:rsidR="00396AA9" w:rsidRDefault="00D56763">
      <w:r>
        <w:t xml:space="preserve">Het college van Dijkgraaf en Heemraden </w:t>
      </w:r>
      <w:r w:rsidR="00CF5E8A">
        <w:t xml:space="preserve">besluit in haar vergadering van </w:t>
      </w:r>
      <w:r w:rsidR="005E17A5">
        <w:t>op xx-xx-2026</w:t>
      </w:r>
      <w:r w:rsidR="00396AA9">
        <w:t>:</w:t>
      </w:r>
    </w:p>
    <w:p w14:paraId="1FC94AF7" w14:textId="77777777" w:rsidR="004552AE" w:rsidRPr="004552AE" w:rsidRDefault="00396AA9" w:rsidP="00396AA9">
      <w:pPr>
        <w:pStyle w:val="Lijstalinea"/>
        <w:numPr>
          <w:ilvl w:val="0"/>
          <w:numId w:val="27"/>
        </w:numPr>
        <w:rPr>
          <w:rFonts w:cs="Arial"/>
          <w:b/>
          <w:bCs/>
          <w:sz w:val="34"/>
          <w:szCs w:val="32"/>
        </w:rPr>
      </w:pPr>
      <w:r>
        <w:t xml:space="preserve">In het kader van het projectbesluit Versterking IJsselmeerdijk, de gedoogplicht vast te stellen voor het perceel </w:t>
      </w:r>
      <w:r w:rsidR="00811037">
        <w:t>kadastraal bekend als gemeente Lelystad, sectie H en nummer 324, groot 2.458 m</w:t>
      </w:r>
      <w:r w:rsidR="00811037">
        <w:rPr>
          <w:vertAlign w:val="superscript"/>
        </w:rPr>
        <w:t>2</w:t>
      </w:r>
      <w:r w:rsidR="00811037">
        <w:t xml:space="preserve">. </w:t>
      </w:r>
    </w:p>
    <w:p w14:paraId="6A9ADD0A" w14:textId="77777777" w:rsidR="004552AE" w:rsidRDefault="004552AE" w:rsidP="004552AE"/>
    <w:p w14:paraId="7C6FA74B" w14:textId="383A4E3E" w:rsidR="004B453D" w:rsidRPr="004552AE" w:rsidRDefault="004552AE" w:rsidP="004552AE">
      <w:pPr>
        <w:rPr>
          <w:rFonts w:cs="Arial"/>
          <w:b/>
          <w:bCs/>
          <w:sz w:val="34"/>
          <w:szCs w:val="32"/>
        </w:rPr>
      </w:pPr>
      <w:r>
        <w:t xml:space="preserve">Deze gedoogplichtbeschikking ziet toe op het </w:t>
      </w:r>
      <w:r w:rsidR="003441C0">
        <w:t xml:space="preserve">voor onbepaalde tijd </w:t>
      </w:r>
      <w:r>
        <w:t xml:space="preserve">aanbrengen van natuurlijke waterbouwstenen in het </w:t>
      </w:r>
      <w:proofErr w:type="spellStart"/>
      <w:r>
        <w:t>ondertalud</w:t>
      </w:r>
      <w:proofErr w:type="spellEnd"/>
      <w:r>
        <w:t xml:space="preserve"> van het buitentalud</w:t>
      </w:r>
      <w:r w:rsidR="000F5101">
        <w:t xml:space="preserve"> ten behoeve van de verflauwing van het buitentalud. </w:t>
      </w:r>
      <w:r w:rsidR="005E17A5">
        <w:t xml:space="preserve"> </w:t>
      </w:r>
      <w:r w:rsidR="004B453D">
        <w:br w:type="page"/>
      </w:r>
    </w:p>
    <w:p w14:paraId="15F834C3" w14:textId="76D3E83A" w:rsidR="00872704" w:rsidRDefault="00393A36" w:rsidP="00454117">
      <w:pPr>
        <w:pStyle w:val="Kop1rapport"/>
      </w:pPr>
      <w:bookmarkStart w:id="5" w:name="_Toc213417864"/>
      <w:r>
        <w:lastRenderedPageBreak/>
        <w:t>Rechtsgevolgen</w:t>
      </w:r>
      <w:bookmarkEnd w:id="5"/>
    </w:p>
    <w:p w14:paraId="3F689C84" w14:textId="77777777" w:rsidR="003D560C" w:rsidRDefault="000F7517">
      <w:r>
        <w:t xml:space="preserve">De grondeigenaar </w:t>
      </w:r>
      <w:r w:rsidR="009A3D03">
        <w:t xml:space="preserve">dient te gedogen dat initiatiefnemer (Waterschap Zuiderzeeland) op haar eigendom natuurlijke waterbouwstenen aanbrengt en </w:t>
      </w:r>
      <w:r w:rsidR="005E0624">
        <w:t xml:space="preserve">voor onbepaalde tijd </w:t>
      </w:r>
      <w:r w:rsidR="009A3D03">
        <w:t xml:space="preserve">onderhoud. </w:t>
      </w:r>
    </w:p>
    <w:p w14:paraId="38200090" w14:textId="77777777" w:rsidR="003D560C" w:rsidRDefault="003D560C"/>
    <w:p w14:paraId="3A80FBD2" w14:textId="59FB963A" w:rsidR="00872704" w:rsidRDefault="003D560C">
      <w:pPr>
        <w:rPr>
          <w:rFonts w:cs="Arial"/>
          <w:b/>
          <w:bCs/>
          <w:sz w:val="34"/>
          <w:szCs w:val="32"/>
        </w:rPr>
      </w:pPr>
      <w:r>
        <w:t xml:space="preserve">Initiatiefnemer is verplicht de natuurlijke waterbouwstenen te onderhouden. </w:t>
      </w:r>
      <w:r w:rsidR="00872704">
        <w:br w:type="page"/>
      </w:r>
    </w:p>
    <w:p w14:paraId="633EAF31" w14:textId="45142C51" w:rsidR="00364443" w:rsidRDefault="00872704" w:rsidP="00454117">
      <w:pPr>
        <w:pStyle w:val="Kop1rapport"/>
      </w:pPr>
      <w:r>
        <w:lastRenderedPageBreak/>
        <w:t>Handhaven</w:t>
      </w:r>
    </w:p>
    <w:p w14:paraId="1A4598C0" w14:textId="6D3FB5DF" w:rsidR="00393A36" w:rsidRPr="00393A36" w:rsidRDefault="00044485" w:rsidP="00393A36">
      <w:r>
        <w:t xml:space="preserve">Handhaving van de gedoogplicht ligt op basis van </w:t>
      </w:r>
      <w:r w:rsidR="00547F6F">
        <w:t xml:space="preserve">artikel 18.2 lid </w:t>
      </w:r>
      <w:r w:rsidR="005044B7">
        <w:t>3</w:t>
      </w:r>
      <w:r w:rsidR="00547F6F">
        <w:t xml:space="preserve"> Omgevingswet bij Waterschap Zuiderzeeland. </w:t>
      </w:r>
    </w:p>
    <w:p w14:paraId="7E675BB2" w14:textId="77777777" w:rsidR="00364443" w:rsidRDefault="00364443">
      <w:pPr>
        <w:rPr>
          <w:rFonts w:cs="Arial"/>
          <w:b/>
          <w:bCs/>
          <w:sz w:val="34"/>
          <w:szCs w:val="32"/>
        </w:rPr>
      </w:pPr>
      <w:r>
        <w:br w:type="page"/>
      </w:r>
    </w:p>
    <w:p w14:paraId="307BBCDE" w14:textId="10E910B8" w:rsidR="00364443" w:rsidRDefault="00364443" w:rsidP="00454117">
      <w:pPr>
        <w:pStyle w:val="Kop1rapport"/>
      </w:pPr>
      <w:bookmarkStart w:id="6" w:name="_Toc213417865"/>
      <w:r>
        <w:lastRenderedPageBreak/>
        <w:t>Inwerkingtreding gedoogplichtbeschikking</w:t>
      </w:r>
      <w:bookmarkEnd w:id="6"/>
    </w:p>
    <w:p w14:paraId="5833121F" w14:textId="4A150CFD" w:rsidR="00364443" w:rsidRDefault="00F579D7">
      <w:pPr>
        <w:rPr>
          <w:rFonts w:cs="Arial"/>
          <w:b/>
          <w:bCs/>
          <w:sz w:val="34"/>
          <w:szCs w:val="32"/>
        </w:rPr>
      </w:pPr>
      <w:r w:rsidRPr="00F579D7">
        <w:t>Op basis van artikel 3:40 van de Algemene wet bestuursrecht (</w:t>
      </w:r>
      <w:proofErr w:type="spellStart"/>
      <w:r w:rsidRPr="00F579D7">
        <w:t>Awb</w:t>
      </w:r>
      <w:proofErr w:type="spellEnd"/>
      <w:r w:rsidRPr="00F579D7">
        <w:t xml:space="preserve">) treedt een besluit niet in werking voordat het bekend is gemaakt. Vervolgens bepaalt artikel 3:41, lid 1, </w:t>
      </w:r>
      <w:proofErr w:type="spellStart"/>
      <w:r w:rsidRPr="00F579D7">
        <w:t>Awb</w:t>
      </w:r>
      <w:proofErr w:type="spellEnd"/>
      <w:r w:rsidRPr="00F579D7">
        <w:t xml:space="preserve"> dat de bekendmaking van besluiten die tot een of meer belanghebbenden zijn gericht, geschiedt door toezending of uitreiking aan hen, onder wie begrepen de aanvrager. </w:t>
      </w:r>
      <w:r w:rsidR="00364443">
        <w:br w:type="page"/>
      </w:r>
    </w:p>
    <w:p w14:paraId="09AEC5DB" w14:textId="5079A7BC" w:rsidR="005E0755" w:rsidRDefault="00D17F72" w:rsidP="00454117">
      <w:pPr>
        <w:pStyle w:val="Kop1rapport"/>
      </w:pPr>
      <w:bookmarkStart w:id="7" w:name="_Toc213417866"/>
      <w:r>
        <w:lastRenderedPageBreak/>
        <w:t>Bezwaarmogelijkheden</w:t>
      </w:r>
      <w:bookmarkEnd w:id="7"/>
    </w:p>
    <w:p w14:paraId="2281BE05" w14:textId="48E79EE8" w:rsidR="00697DB4" w:rsidRPr="00697DB4" w:rsidRDefault="00697DB4" w:rsidP="00697DB4">
      <w:r>
        <w:t xml:space="preserve">Tegen de gedoogplichtbeschikking staat beroep en hoger beroep bij de Bestuursrechter </w:t>
      </w:r>
      <w:r w:rsidR="00E13C1F">
        <w:t xml:space="preserve">open. </w:t>
      </w:r>
      <w:r>
        <w:t xml:space="preserve"> </w:t>
      </w:r>
    </w:p>
    <w:sectPr w:rsidR="00697DB4" w:rsidRPr="00697DB4" w:rsidSect="0054699B">
      <w:headerReference w:type="first" r:id="rId23"/>
      <w:footerReference w:type="first" r:id="rId24"/>
      <w:pgSz w:w="11906" w:h="16838" w:code="9"/>
      <w:pgMar w:top="1440" w:right="1440" w:bottom="1440" w:left="1440" w:header="708" w:footer="708"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2B66E" w14:textId="77777777" w:rsidR="003E1BE5" w:rsidRDefault="003E1BE5">
      <w:r>
        <w:separator/>
      </w:r>
    </w:p>
  </w:endnote>
  <w:endnote w:type="continuationSeparator" w:id="0">
    <w:p w14:paraId="4E8766D0" w14:textId="77777777" w:rsidR="003E1BE5" w:rsidRDefault="003E1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1E2A" w14:textId="77777777" w:rsidR="006E0972" w:rsidRDefault="006E097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gridCol w:w="5388"/>
      <w:gridCol w:w="1306"/>
    </w:tblGrid>
    <w:tr w:rsidR="0024640A" w14:paraId="68FC517A" w14:textId="77777777" w:rsidTr="00D43E3A">
      <w:tc>
        <w:tcPr>
          <w:tcW w:w="2802" w:type="dxa"/>
        </w:tcPr>
        <w:p w14:paraId="600A4C50" w14:textId="22C0F01F" w:rsidR="003C5C95" w:rsidRDefault="0054684C" w:rsidP="003C5C95">
          <w:pPr>
            <w:pStyle w:val="Voettekst"/>
            <w:ind w:right="850"/>
          </w:pPr>
          <w:r>
            <w:t>2 maart 2026</w:t>
          </w:r>
        </w:p>
      </w:tc>
      <w:tc>
        <w:tcPr>
          <w:tcW w:w="4677" w:type="dxa"/>
        </w:tcPr>
        <w:p w14:paraId="061E8F87" w14:textId="04F80FA8" w:rsidR="003C5C95" w:rsidRDefault="009010AE" w:rsidP="003C5C95">
          <w:pPr>
            <w:pStyle w:val="Voettekst"/>
            <w:tabs>
              <w:tab w:val="center" w:pos="1711"/>
            </w:tabs>
          </w:pPr>
          <w:r>
            <w:tab/>
            <w:t xml:space="preserve"> Concept ontwerpbeschikking gedoogplicht</w:t>
          </w:r>
        </w:p>
      </w:tc>
      <w:tc>
        <w:tcPr>
          <w:tcW w:w="1134" w:type="dxa"/>
        </w:tcPr>
        <w:p w14:paraId="5D74E830" w14:textId="39743E40" w:rsidR="003C5C95" w:rsidRDefault="009010AE" w:rsidP="003C5C95">
          <w:pPr>
            <w:pStyle w:val="Voettekst"/>
            <w:jc w:val="right"/>
          </w:pPr>
          <w:r>
            <w:rPr>
              <w:noProof/>
            </w:rPr>
            <w:drawing>
              <wp:anchor distT="0" distB="0" distL="114300" distR="114300" simplePos="0" relativeHeight="251662336" behindDoc="0" locked="0" layoutInCell="1" allowOverlap="1" wp14:anchorId="6034AB44" wp14:editId="5F9B3109">
                <wp:simplePos x="0" y="0"/>
                <wp:positionH relativeFrom="column">
                  <wp:posOffset>0</wp:posOffset>
                </wp:positionH>
                <wp:positionV relativeFrom="paragraph">
                  <wp:posOffset>0</wp:posOffset>
                </wp:positionV>
                <wp:extent cx="360000" cy="219600"/>
                <wp:effectExtent l="0" t="0" r="2540" b="9525"/>
                <wp:wrapNone/>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volgbla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 cy="219600"/>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t>1</w:t>
          </w:r>
          <w:r>
            <w:fldChar w:fldCharType="end"/>
          </w:r>
        </w:p>
      </w:tc>
    </w:tr>
  </w:tbl>
  <w:p w14:paraId="7D87B2CD" w14:textId="77777777" w:rsidR="00D004CC" w:rsidRPr="00D004CC" w:rsidRDefault="00D004CC">
    <w:pPr>
      <w:pStyle w:val="Voettekst"/>
      <w:rPr>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42" w:rightFromText="142" w:vertAnchor="page" w:horzAnchor="page" w:tblpX="7372" w:tblpY="14176"/>
      <w:tblOverlap w:val="never"/>
      <w:tblW w:w="41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24640A" w14:paraId="19B56C56" w14:textId="77777777" w:rsidTr="00ED0BB8">
      <w:trPr>
        <w:trHeight w:val="2268"/>
      </w:trPr>
      <w:tc>
        <w:tcPr>
          <w:tcW w:w="4111" w:type="dxa"/>
        </w:tcPr>
        <w:p w14:paraId="054741D6" w14:textId="1EF8AC9E" w:rsidR="003453C4" w:rsidRDefault="009010AE" w:rsidP="00BF7715">
          <w:pPr>
            <w:pStyle w:val="Voettekst"/>
            <w:jc w:val="right"/>
          </w:pPr>
          <w:r>
            <w:rPr>
              <w:noProof/>
            </w:rPr>
            <w:drawing>
              <wp:anchor distT="0" distB="0" distL="114300" distR="114300" simplePos="0" relativeHeight="251658241" behindDoc="0" locked="0" layoutInCell="1" allowOverlap="1" wp14:anchorId="5FB4FE3C" wp14:editId="3D8A2714">
                <wp:simplePos x="0" y="0"/>
                <wp:positionH relativeFrom="column">
                  <wp:posOffset>0</wp:posOffset>
                </wp:positionH>
                <wp:positionV relativeFrom="paragraph">
                  <wp:posOffset>1</wp:posOffset>
                </wp:positionV>
                <wp:extent cx="2134235" cy="1066800"/>
                <wp:effectExtent l="0" t="0" r="0" b="0"/>
                <wp:wrapNone/>
                <wp:docPr id="4"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ZZL+Uw_Waterschap 1-12-2012.jpg"/>
                        <pic:cNvPicPr/>
                      </pic:nvPicPr>
                      <pic:blipFill>
                        <a:blip r:embed="rId1" cstate="print">
                          <a:extLst>
                            <a:ext uri="{28A0092B-C50C-407E-A947-70E740481C1C}">
                              <a14:useLocalDpi xmlns:a14="http://schemas.microsoft.com/office/drawing/2010/main" val="0"/>
                            </a:ext>
                          </a:extLst>
                        </a:blip>
                        <a:srcRect b="29926"/>
                        <a:stretch>
                          <a:fillRect/>
                        </a:stretch>
                      </pic:blipFill>
                      <pic:spPr bwMode="auto">
                        <a:xfrm>
                          <a:off x="0" y="0"/>
                          <a:ext cx="2134800" cy="106708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009DE8E" w14:textId="77777777" w:rsidR="003453C4" w:rsidRDefault="003453C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41" w:rightFromText="141" w:vertAnchor="text" w:tblpX="-176" w:tblpY="1"/>
      <w:tblOverlap w:val="never"/>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3"/>
      <w:gridCol w:w="4718"/>
    </w:tblGrid>
    <w:tr w:rsidR="0024640A" w14:paraId="7112CFB7" w14:textId="77777777" w:rsidTr="00820A07">
      <w:tc>
        <w:tcPr>
          <w:tcW w:w="3363" w:type="dxa"/>
        </w:tcPr>
        <w:p w14:paraId="06692B18" w14:textId="37AA2EE9" w:rsidR="00820A07" w:rsidRDefault="006E0972" w:rsidP="00820A07">
          <w:pPr>
            <w:pStyle w:val="Voettekst"/>
            <w:ind w:right="850"/>
          </w:pPr>
          <w:r>
            <w:t>2 maart 2026</w:t>
          </w:r>
        </w:p>
      </w:tc>
      <w:tc>
        <w:tcPr>
          <w:tcW w:w="4718" w:type="dxa"/>
        </w:tcPr>
        <w:p w14:paraId="0BA6DE76" w14:textId="54A75269" w:rsidR="00820A07" w:rsidRDefault="009010AE" w:rsidP="00820A07">
          <w:pPr>
            <w:pStyle w:val="Voettekst"/>
            <w:tabs>
              <w:tab w:val="center" w:pos="1711"/>
            </w:tabs>
          </w:pPr>
          <w:r>
            <w:tab/>
            <w:t xml:space="preserve"> Concept ontwerpbeschikking gedoogplicht</w:t>
          </w:r>
        </w:p>
      </w:tc>
    </w:tr>
  </w:tbl>
  <w:tbl>
    <w:tblPr>
      <w:tblStyle w:val="Tabelraster"/>
      <w:tblpPr w:leftFromText="141" w:rightFromText="141" w:vertAnchor="text" w:tblpX="8980" w:tblpY="1"/>
      <w:tblOverlap w:val="never"/>
      <w:tblW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tblGrid>
    <w:tr w:rsidR="0024640A" w14:paraId="6C1AEEEC" w14:textId="77777777" w:rsidTr="00820A07">
      <w:trPr>
        <w:trHeight w:val="454"/>
      </w:trPr>
      <w:tc>
        <w:tcPr>
          <w:tcW w:w="851" w:type="dxa"/>
        </w:tcPr>
        <w:p w14:paraId="5462C48B" w14:textId="3FB2D44F" w:rsidR="00820A07" w:rsidRDefault="009010AE" w:rsidP="00820A07">
          <w:pPr>
            <w:pStyle w:val="Voettekst"/>
            <w:rPr>
              <w:szCs w:val="16"/>
            </w:rPr>
          </w:pPr>
          <w:r>
            <w:rPr>
              <w:noProof/>
              <w:szCs w:val="16"/>
            </w:rPr>
            <w:drawing>
              <wp:anchor distT="0" distB="0" distL="114300" distR="114300" simplePos="0" relativeHeight="251658242" behindDoc="0" locked="0" layoutInCell="1" allowOverlap="1" wp14:anchorId="7809F797" wp14:editId="316C4714">
                <wp:simplePos x="0" y="0"/>
                <wp:positionH relativeFrom="column">
                  <wp:posOffset>0</wp:posOffset>
                </wp:positionH>
                <wp:positionV relativeFrom="paragraph">
                  <wp:posOffset>0</wp:posOffset>
                </wp:positionV>
                <wp:extent cx="360000" cy="219600"/>
                <wp:effectExtent l="0" t="0" r="2540" b="9525"/>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volgbla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 cy="219600"/>
                        </a:xfrm>
                        <a:prstGeom prst="rect">
                          <a:avLst/>
                        </a:prstGeom>
                      </pic:spPr>
                    </pic:pic>
                  </a:graphicData>
                </a:graphic>
                <wp14:sizeRelH relativeFrom="margin">
                  <wp14:pctWidth>0</wp14:pctWidth>
                </wp14:sizeRelH>
                <wp14:sizeRelV relativeFrom="margin">
                  <wp14:pctHeight>0</wp14:pctHeight>
                </wp14:sizeRelV>
              </wp:anchor>
            </w:drawing>
          </w:r>
        </w:p>
      </w:tc>
    </w:tr>
  </w:tbl>
  <w:p w14:paraId="79B7A11A" w14:textId="77777777" w:rsidR="00153416" w:rsidRPr="00D004CC" w:rsidRDefault="00153416">
    <w:pPr>
      <w:pStyle w:val="Voettekst"/>
      <w:rPr>
        <w:sz w:val="4"/>
        <w:szCs w:val="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9"/>
      <w:gridCol w:w="5388"/>
      <w:gridCol w:w="1306"/>
    </w:tblGrid>
    <w:tr w:rsidR="0024640A" w14:paraId="2F80E084" w14:textId="77777777" w:rsidTr="0022544B">
      <w:tc>
        <w:tcPr>
          <w:tcW w:w="2802" w:type="dxa"/>
        </w:tcPr>
        <w:p w14:paraId="08AC1BE1" w14:textId="342C5BFA" w:rsidR="005E0755" w:rsidRDefault="006E0972" w:rsidP="005E0755">
          <w:pPr>
            <w:pStyle w:val="Voettekst"/>
            <w:ind w:right="850"/>
          </w:pPr>
          <w:r>
            <w:t xml:space="preserve">2 maart </w:t>
          </w:r>
          <w:r>
            <w:t>2026</w:t>
          </w:r>
        </w:p>
      </w:tc>
      <w:tc>
        <w:tcPr>
          <w:tcW w:w="4677" w:type="dxa"/>
        </w:tcPr>
        <w:p w14:paraId="4DB6442E" w14:textId="646071EC" w:rsidR="005E0755" w:rsidRDefault="009010AE" w:rsidP="005E0755">
          <w:pPr>
            <w:pStyle w:val="Voettekst"/>
            <w:tabs>
              <w:tab w:val="center" w:pos="1711"/>
            </w:tabs>
          </w:pPr>
          <w:r>
            <w:tab/>
            <w:t xml:space="preserve"> Concept ontwerpbeschikking gedoogplicht</w:t>
          </w:r>
        </w:p>
      </w:tc>
      <w:tc>
        <w:tcPr>
          <w:tcW w:w="1134" w:type="dxa"/>
        </w:tcPr>
        <w:p w14:paraId="64627073" w14:textId="668DB035" w:rsidR="005E0755" w:rsidRDefault="009010AE" w:rsidP="00B9384D">
          <w:pPr>
            <w:pStyle w:val="Voettekst"/>
            <w:jc w:val="right"/>
          </w:pPr>
          <w:r>
            <w:rPr>
              <w:noProof/>
            </w:rPr>
            <w:drawing>
              <wp:anchor distT="0" distB="0" distL="114300" distR="114300" simplePos="0" relativeHeight="251658243" behindDoc="0" locked="0" layoutInCell="1" allowOverlap="1" wp14:anchorId="21EFA169" wp14:editId="010FF624">
                <wp:simplePos x="0" y="0"/>
                <wp:positionH relativeFrom="column">
                  <wp:posOffset>0</wp:posOffset>
                </wp:positionH>
                <wp:positionV relativeFrom="paragraph">
                  <wp:posOffset>0</wp:posOffset>
                </wp:positionV>
                <wp:extent cx="360000" cy="219600"/>
                <wp:effectExtent l="0" t="0" r="2540" b="9525"/>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volgbla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 cy="219600"/>
                        </a:xfrm>
                        <a:prstGeom prst="rect">
                          <a:avLst/>
                        </a:prstGeom>
                      </pic:spPr>
                    </pic:pic>
                  </a:graphicData>
                </a:graphic>
                <wp14:sizeRelH relativeFrom="margin">
                  <wp14:pctWidth>0</wp14:pctWidth>
                </wp14:sizeRelH>
                <wp14:sizeRelV relativeFrom="margin">
                  <wp14:pctHeight>0</wp14:pctHeight>
                </wp14:sizeRelV>
              </wp:anchor>
            </w:drawing>
          </w:r>
          <w:r w:rsidR="0054699B">
            <w:fldChar w:fldCharType="begin"/>
          </w:r>
          <w:r w:rsidR="0054699B">
            <w:instrText>PAGE   \* MERGEFORMAT</w:instrText>
          </w:r>
          <w:r w:rsidR="0054699B">
            <w:fldChar w:fldCharType="separate"/>
          </w:r>
          <w:r w:rsidR="0054699B">
            <w:t>1</w:t>
          </w:r>
          <w:r w:rsidR="0054699B">
            <w:fldChar w:fldCharType="end"/>
          </w:r>
        </w:p>
      </w:tc>
    </w:tr>
  </w:tbl>
  <w:p w14:paraId="7E3201A4" w14:textId="77777777" w:rsidR="005E0755" w:rsidRPr="00D004CC" w:rsidRDefault="005E0755">
    <w:pPr>
      <w:pStyle w:val="Voettekst"/>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08852" w14:textId="77777777" w:rsidR="003E1BE5" w:rsidRDefault="003E1BE5">
      <w:r>
        <w:separator/>
      </w:r>
    </w:p>
  </w:footnote>
  <w:footnote w:type="continuationSeparator" w:id="0">
    <w:p w14:paraId="26B0E009" w14:textId="77777777" w:rsidR="003E1BE5" w:rsidRDefault="003E1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7EB6A" w14:textId="77777777" w:rsidR="006E0972" w:rsidRDefault="006E097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2D5D8" w14:textId="77777777" w:rsidR="006E0972" w:rsidRDefault="006E097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74EE" w14:textId="77777777" w:rsidR="006E0972" w:rsidRDefault="006E0972">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A3211" w14:textId="77777777" w:rsidR="0054699B" w:rsidRDefault="0054699B">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BC04" w14:textId="77777777" w:rsidR="00703545" w:rsidRDefault="0070354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13311"/>
    <w:multiLevelType w:val="multilevel"/>
    <w:tmpl w:val="7BA4E62C"/>
    <w:lvl w:ilvl="0">
      <w:start w:val="1"/>
      <w:numFmt w:val="decimal"/>
      <w:pStyle w:val="Standaardnummering"/>
      <w:lvlText w:val="%1."/>
      <w:lvlJc w:val="left"/>
      <w:pPr>
        <w:tabs>
          <w:tab w:val="num" w:pos="360"/>
        </w:tabs>
        <w:ind w:left="360" w:hanging="360"/>
      </w:pPr>
      <w:rPr>
        <w:rFonts w:ascii="Verdana" w:hAnsi="Verdana" w:hint="default"/>
        <w:b w:val="0"/>
        <w:i w:val="0"/>
        <w:sz w:val="18"/>
      </w:rPr>
    </w:lvl>
    <w:lvl w:ilvl="1">
      <w:start w:val="1"/>
      <w:numFmt w:val="lowerLetter"/>
      <w:lvlText w:val="%2."/>
      <w:lvlJc w:val="left"/>
      <w:pPr>
        <w:tabs>
          <w:tab w:val="num" w:pos="792"/>
        </w:tabs>
        <w:ind w:left="792" w:hanging="432"/>
      </w:pPr>
      <w:rPr>
        <w:rFonts w:ascii="Verdana" w:hAnsi="Verdana" w:hint="default"/>
        <w:b w:val="0"/>
        <w:i w:val="0"/>
        <w:sz w:val="18"/>
      </w:rPr>
    </w:lvl>
    <w:lvl w:ilvl="2">
      <w:start w:val="1"/>
      <w:numFmt w:val="bullet"/>
      <w:lvlText w:val="-"/>
      <w:lvlJc w:val="left"/>
      <w:pPr>
        <w:tabs>
          <w:tab w:val="num" w:pos="1224"/>
        </w:tabs>
        <w:ind w:left="1224" w:hanging="430"/>
      </w:pPr>
      <w:rPr>
        <w:rFonts w:ascii="Times New Roman" w:cs="Times New Roman" w:hint="default"/>
        <w:color w:val="auto"/>
      </w:rPr>
    </w:lvl>
    <w:lvl w:ilvl="3">
      <w:start w:val="1"/>
      <w:numFmt w:val="bullet"/>
      <w:lvlText w:val="-"/>
      <w:lvlJc w:val="left"/>
      <w:pPr>
        <w:tabs>
          <w:tab w:val="num" w:pos="1728"/>
        </w:tabs>
        <w:ind w:left="1728" w:hanging="503"/>
      </w:pPr>
      <w:rPr>
        <w:rFonts w:ascii="Times New Roman" w:cs="Times New Roman"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3C75096"/>
    <w:multiLevelType w:val="multilevel"/>
    <w:tmpl w:val="811C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8A4236"/>
    <w:multiLevelType w:val="multilevel"/>
    <w:tmpl w:val="AB009FD4"/>
    <w:lvl w:ilvl="0">
      <w:start w:val="1"/>
      <w:numFmt w:val="decimal"/>
      <w:pStyle w:val="Nummering"/>
      <w:lvlText w:val="%1."/>
      <w:lvlJc w:val="left"/>
      <w:pPr>
        <w:tabs>
          <w:tab w:val="num" w:pos="360"/>
        </w:tabs>
        <w:ind w:left="357" w:hanging="357"/>
      </w:pPr>
      <w:rPr>
        <w:rFonts w:ascii="Verdana" w:hAnsi="Verdana" w:hint="default"/>
        <w:b w:val="0"/>
        <w:i w:val="0"/>
        <w:sz w:val="18"/>
      </w:rPr>
    </w:lvl>
    <w:lvl w:ilvl="1">
      <w:start w:val="1"/>
      <w:numFmt w:val="decimal"/>
      <w:lvlText w:val="%1.%2."/>
      <w:lvlJc w:val="left"/>
      <w:pPr>
        <w:tabs>
          <w:tab w:val="num" w:pos="851"/>
        </w:tabs>
        <w:ind w:left="851" w:hanging="494"/>
      </w:pPr>
      <w:rPr>
        <w:rFonts w:ascii="Verdana" w:hAnsi="Verdana" w:hint="default"/>
        <w:b w:val="0"/>
        <w:i w:val="0"/>
        <w:sz w:val="18"/>
      </w:rPr>
    </w:lvl>
    <w:lvl w:ilvl="2">
      <w:start w:val="1"/>
      <w:numFmt w:val="lowerLetter"/>
      <w:lvlRestart w:val="0"/>
      <w:lvlText w:val="%3."/>
      <w:lvlJc w:val="left"/>
      <w:pPr>
        <w:tabs>
          <w:tab w:val="num" w:pos="1276"/>
        </w:tabs>
        <w:ind w:left="1276" w:hanging="425"/>
      </w:pPr>
      <w:rPr>
        <w:rFonts w:ascii="Verdana" w:hAnsi="Verdana" w:hint="default"/>
        <w:b w:val="0"/>
        <w:i w:val="0"/>
        <w:sz w:val="18"/>
      </w:rPr>
    </w:lvl>
    <w:lvl w:ilvl="3">
      <w:start w:val="1"/>
      <w:numFmt w:val="bullet"/>
      <w:lvlText w:val="-"/>
      <w:lvlJc w:val="left"/>
      <w:pPr>
        <w:tabs>
          <w:tab w:val="num" w:pos="1803"/>
        </w:tabs>
        <w:ind w:left="1803" w:hanging="527"/>
      </w:pPr>
      <w:rPr>
        <w:rFonts w:ascii="Times New Roman" w:cs="Times New Roman" w:hint="default"/>
      </w:rPr>
    </w:lvl>
    <w:lvl w:ilvl="4">
      <w:start w:val="1"/>
      <w:numFmt w:val="bullet"/>
      <w:lvlText w:val=""/>
      <w:lvlJc w:val="left"/>
      <w:pPr>
        <w:tabs>
          <w:tab w:val="num" w:pos="1803"/>
        </w:tabs>
        <w:ind w:left="1803" w:hanging="527"/>
      </w:pPr>
      <w:rPr>
        <w:rFonts w:ascii="Symbol" w:hAnsi="Symbol"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5844A92"/>
    <w:multiLevelType w:val="multilevel"/>
    <w:tmpl w:val="57303532"/>
    <w:lvl w:ilvl="0">
      <w:start w:val="1"/>
      <w:numFmt w:val="decimal"/>
      <w:pStyle w:val="Kop1rapport"/>
      <w:lvlText w:val="%1"/>
      <w:lvlJc w:val="left"/>
      <w:pPr>
        <w:ind w:left="567" w:hanging="567"/>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4" w15:restartNumberingAfterBreak="0">
    <w:nsid w:val="3CC91B31"/>
    <w:multiLevelType w:val="multilevel"/>
    <w:tmpl w:val="B5D89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AC7C70"/>
    <w:multiLevelType w:val="multilevel"/>
    <w:tmpl w:val="307A3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C95855"/>
    <w:multiLevelType w:val="multilevel"/>
    <w:tmpl w:val="04130025"/>
    <w:lvl w:ilvl="0">
      <w:start w:val="1"/>
      <w:numFmt w:val="decimal"/>
      <w:lvlText w:val="%1"/>
      <w:lvlJc w:val="left"/>
      <w:pPr>
        <w:ind w:left="432" w:hanging="432"/>
      </w:pPr>
      <w:rPr>
        <w:rFonts w:hint="default"/>
        <w:b/>
        <w:i w:val="0"/>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4F46616"/>
    <w:multiLevelType w:val="multilevel"/>
    <w:tmpl w:val="3402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B132081"/>
    <w:multiLevelType w:val="multilevel"/>
    <w:tmpl w:val="7892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A84C1A"/>
    <w:multiLevelType w:val="multilevel"/>
    <w:tmpl w:val="1EF63560"/>
    <w:lvl w:ilvl="0">
      <w:start w:val="1"/>
      <w:numFmt w:val="decimal"/>
      <w:lvlText w:val="%1."/>
      <w:lvlJc w:val="left"/>
      <w:pPr>
        <w:tabs>
          <w:tab w:val="num" w:pos="851"/>
        </w:tabs>
        <w:ind w:left="851" w:hanging="851"/>
      </w:pPr>
      <w:rPr>
        <w:rFonts w:ascii="Verdana" w:hAnsi="Verdana" w:hint="default"/>
        <w:b/>
        <w:i w:val="0"/>
        <w:sz w:val="34"/>
      </w:rPr>
    </w:lvl>
    <w:lvl w:ilvl="1">
      <w:start w:val="1"/>
      <w:numFmt w:val="decimal"/>
      <w:lvlText w:val="%1.%2."/>
      <w:lvlJc w:val="left"/>
      <w:pPr>
        <w:tabs>
          <w:tab w:val="num" w:pos="851"/>
        </w:tabs>
        <w:ind w:left="851" w:hanging="851"/>
      </w:pPr>
      <w:rPr>
        <w:rFonts w:ascii="Verdana" w:hAnsi="Verdana" w:hint="default"/>
        <w:b/>
        <w:i w:val="0"/>
        <w:sz w:val="24"/>
      </w:rPr>
    </w:lvl>
    <w:lvl w:ilvl="2">
      <w:start w:val="1"/>
      <w:numFmt w:val="decimal"/>
      <w:lvlText w:val="%1.%2.%3."/>
      <w:lvlJc w:val="left"/>
      <w:pPr>
        <w:tabs>
          <w:tab w:val="num" w:pos="851"/>
        </w:tabs>
        <w:ind w:left="851" w:hanging="851"/>
      </w:pPr>
      <w:rPr>
        <w:rFonts w:ascii="Verdana" w:hAnsi="Verdana" w:hint="default"/>
        <w:b/>
        <w:i w:val="0"/>
        <w:sz w:val="18"/>
      </w:rPr>
    </w:lvl>
    <w:lvl w:ilvl="3">
      <w:start w:val="1"/>
      <w:numFmt w:val="lowerLetter"/>
      <w:lvlText w:val="%1.%2.%3.%4."/>
      <w:lvlJc w:val="left"/>
      <w:pPr>
        <w:tabs>
          <w:tab w:val="num" w:pos="1931"/>
        </w:tabs>
        <w:ind w:left="1418" w:hanging="567"/>
      </w:pPr>
      <w:rPr>
        <w:rFonts w:ascii="Verdana" w:hAnsi="Verdana" w:hint="default"/>
        <w:b w:val="0"/>
        <w:i w:val="0"/>
        <w:sz w:val="18"/>
      </w:rPr>
    </w:lvl>
    <w:lvl w:ilvl="4">
      <w:start w:val="1"/>
      <w:numFmt w:val="bullet"/>
      <w:lvlText w:val="-"/>
      <w:lvlJc w:val="left"/>
      <w:pPr>
        <w:tabs>
          <w:tab w:val="num" w:pos="2061"/>
        </w:tabs>
        <w:ind w:left="2058" w:hanging="357"/>
      </w:pPr>
      <w:rPr>
        <w:rFonts w:ascii="Verdana" w:hAnsi="Verdana" w:hint="default"/>
        <w:b w:val="0"/>
        <w:i w:val="0"/>
        <w:sz w:val="18"/>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6D6A52FC"/>
    <w:multiLevelType w:val="hybridMultilevel"/>
    <w:tmpl w:val="683C4536"/>
    <w:lvl w:ilvl="0" w:tplc="0C9050DC">
      <w:start w:val="2"/>
      <w:numFmt w:val="bullet"/>
      <w:lvlText w:val="-"/>
      <w:lvlJc w:val="left"/>
      <w:pPr>
        <w:ind w:left="720" w:hanging="360"/>
      </w:pPr>
      <w:rPr>
        <w:rFonts w:ascii="Verdana" w:eastAsia="Times New Roman" w:hAnsi="Verdana" w:cs="Times New Roman"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CDA1D69"/>
    <w:multiLevelType w:val="multilevel"/>
    <w:tmpl w:val="0B922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472506">
    <w:abstractNumId w:val="6"/>
  </w:num>
  <w:num w:numId="2" w16cid:durableId="662971672">
    <w:abstractNumId w:val="9"/>
  </w:num>
  <w:num w:numId="3" w16cid:durableId="1782801471">
    <w:abstractNumId w:val="9"/>
  </w:num>
  <w:num w:numId="4" w16cid:durableId="1213733290">
    <w:abstractNumId w:val="9"/>
  </w:num>
  <w:num w:numId="5" w16cid:durableId="1253050277">
    <w:abstractNumId w:val="9"/>
  </w:num>
  <w:num w:numId="6" w16cid:durableId="518618661">
    <w:abstractNumId w:val="9"/>
  </w:num>
  <w:num w:numId="7" w16cid:durableId="880943129">
    <w:abstractNumId w:val="2"/>
  </w:num>
  <w:num w:numId="8" w16cid:durableId="1289043590">
    <w:abstractNumId w:val="0"/>
  </w:num>
  <w:num w:numId="9" w16cid:durableId="909845416">
    <w:abstractNumId w:val="6"/>
  </w:num>
  <w:num w:numId="10" w16cid:durableId="190194005">
    <w:abstractNumId w:val="9"/>
  </w:num>
  <w:num w:numId="11" w16cid:durableId="1531138442">
    <w:abstractNumId w:val="2"/>
  </w:num>
  <w:num w:numId="12" w16cid:durableId="729113136">
    <w:abstractNumId w:val="0"/>
  </w:num>
  <w:num w:numId="13" w16cid:durableId="1498643503">
    <w:abstractNumId w:val="6"/>
  </w:num>
  <w:num w:numId="14" w16cid:durableId="1722439467">
    <w:abstractNumId w:val="9"/>
  </w:num>
  <w:num w:numId="15" w16cid:durableId="349842338">
    <w:abstractNumId w:val="2"/>
  </w:num>
  <w:num w:numId="16" w16cid:durableId="579215994">
    <w:abstractNumId w:val="0"/>
  </w:num>
  <w:num w:numId="17" w16cid:durableId="2031178580">
    <w:abstractNumId w:val="3"/>
  </w:num>
  <w:num w:numId="18" w16cid:durableId="1211965286">
    <w:abstractNumId w:val="2"/>
  </w:num>
  <w:num w:numId="19" w16cid:durableId="35279502">
    <w:abstractNumId w:val="0"/>
  </w:num>
  <w:num w:numId="20" w16cid:durableId="589965301">
    <w:abstractNumId w:val="7"/>
  </w:num>
  <w:num w:numId="21" w16cid:durableId="2054423466">
    <w:abstractNumId w:val="11"/>
  </w:num>
  <w:num w:numId="22" w16cid:durableId="45305047">
    <w:abstractNumId w:val="5"/>
  </w:num>
  <w:num w:numId="23" w16cid:durableId="2001540966">
    <w:abstractNumId w:val="1"/>
  </w:num>
  <w:num w:numId="24" w16cid:durableId="623314384">
    <w:abstractNumId w:val="8"/>
  </w:num>
  <w:num w:numId="25" w16cid:durableId="1748726066">
    <w:abstractNumId w:val="4"/>
  </w:num>
  <w:num w:numId="26" w16cid:durableId="698815316">
    <w:abstractNumId w:val="3"/>
  </w:num>
  <w:num w:numId="27" w16cid:durableId="253512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A51"/>
    <w:rsid w:val="000242B4"/>
    <w:rsid w:val="000319B4"/>
    <w:rsid w:val="00044485"/>
    <w:rsid w:val="00061560"/>
    <w:rsid w:val="0007110A"/>
    <w:rsid w:val="00080427"/>
    <w:rsid w:val="00085298"/>
    <w:rsid w:val="000F5101"/>
    <w:rsid w:val="000F7517"/>
    <w:rsid w:val="00124B86"/>
    <w:rsid w:val="0013218F"/>
    <w:rsid w:val="00153416"/>
    <w:rsid w:val="00161A08"/>
    <w:rsid w:val="00163517"/>
    <w:rsid w:val="001C3339"/>
    <w:rsid w:val="002037EB"/>
    <w:rsid w:val="00205335"/>
    <w:rsid w:val="0022544B"/>
    <w:rsid w:val="0024640A"/>
    <w:rsid w:val="003166C9"/>
    <w:rsid w:val="003441C0"/>
    <w:rsid w:val="003453C4"/>
    <w:rsid w:val="00352C8D"/>
    <w:rsid w:val="00364443"/>
    <w:rsid w:val="00393A36"/>
    <w:rsid w:val="00396AA9"/>
    <w:rsid w:val="003C5C95"/>
    <w:rsid w:val="003D560C"/>
    <w:rsid w:val="003E1623"/>
    <w:rsid w:val="003E1BE5"/>
    <w:rsid w:val="0044170F"/>
    <w:rsid w:val="00445204"/>
    <w:rsid w:val="00446E37"/>
    <w:rsid w:val="004527A8"/>
    <w:rsid w:val="00454117"/>
    <w:rsid w:val="004552AE"/>
    <w:rsid w:val="00474D94"/>
    <w:rsid w:val="00480F67"/>
    <w:rsid w:val="004936A1"/>
    <w:rsid w:val="004B1843"/>
    <w:rsid w:val="004B453D"/>
    <w:rsid w:val="004B6010"/>
    <w:rsid w:val="004C569F"/>
    <w:rsid w:val="005044B7"/>
    <w:rsid w:val="00515F6E"/>
    <w:rsid w:val="00521334"/>
    <w:rsid w:val="0054684C"/>
    <w:rsid w:val="0054699B"/>
    <w:rsid w:val="00547F6F"/>
    <w:rsid w:val="00553D88"/>
    <w:rsid w:val="005B5413"/>
    <w:rsid w:val="005D66AA"/>
    <w:rsid w:val="005E0624"/>
    <w:rsid w:val="005E0755"/>
    <w:rsid w:val="005E17A5"/>
    <w:rsid w:val="0060364B"/>
    <w:rsid w:val="00655C75"/>
    <w:rsid w:val="0068020E"/>
    <w:rsid w:val="00697DB4"/>
    <w:rsid w:val="006D5A62"/>
    <w:rsid w:val="006D6D00"/>
    <w:rsid w:val="006E0972"/>
    <w:rsid w:val="00703545"/>
    <w:rsid w:val="007834BD"/>
    <w:rsid w:val="00790DC7"/>
    <w:rsid w:val="00792118"/>
    <w:rsid w:val="00796460"/>
    <w:rsid w:val="007C18E9"/>
    <w:rsid w:val="007C3DB8"/>
    <w:rsid w:val="007C466D"/>
    <w:rsid w:val="00806A9D"/>
    <w:rsid w:val="00811037"/>
    <w:rsid w:val="00820A07"/>
    <w:rsid w:val="00836416"/>
    <w:rsid w:val="008527B9"/>
    <w:rsid w:val="0085445A"/>
    <w:rsid w:val="008703E5"/>
    <w:rsid w:val="00872704"/>
    <w:rsid w:val="008F1313"/>
    <w:rsid w:val="009010AE"/>
    <w:rsid w:val="009345D0"/>
    <w:rsid w:val="00954DA1"/>
    <w:rsid w:val="0096159B"/>
    <w:rsid w:val="009A3D03"/>
    <w:rsid w:val="009A6B6D"/>
    <w:rsid w:val="009D02B6"/>
    <w:rsid w:val="009D4A51"/>
    <w:rsid w:val="00A21E9D"/>
    <w:rsid w:val="00A34319"/>
    <w:rsid w:val="00A90E97"/>
    <w:rsid w:val="00AE57C4"/>
    <w:rsid w:val="00AE6701"/>
    <w:rsid w:val="00B0357D"/>
    <w:rsid w:val="00B120E3"/>
    <w:rsid w:val="00B815C5"/>
    <w:rsid w:val="00B872F7"/>
    <w:rsid w:val="00B9384D"/>
    <w:rsid w:val="00BA1DEC"/>
    <w:rsid w:val="00BA4BEB"/>
    <w:rsid w:val="00BF4C4B"/>
    <w:rsid w:val="00BF7715"/>
    <w:rsid w:val="00C23A8B"/>
    <w:rsid w:val="00C27D87"/>
    <w:rsid w:val="00C460B3"/>
    <w:rsid w:val="00C62C2D"/>
    <w:rsid w:val="00C721CB"/>
    <w:rsid w:val="00C877F4"/>
    <w:rsid w:val="00CC524D"/>
    <w:rsid w:val="00CD430E"/>
    <w:rsid w:val="00CD47B7"/>
    <w:rsid w:val="00CF5E8A"/>
    <w:rsid w:val="00D004CC"/>
    <w:rsid w:val="00D17F72"/>
    <w:rsid w:val="00D36019"/>
    <w:rsid w:val="00D44D84"/>
    <w:rsid w:val="00D56763"/>
    <w:rsid w:val="00D851EE"/>
    <w:rsid w:val="00DB22D9"/>
    <w:rsid w:val="00DB419C"/>
    <w:rsid w:val="00DC5985"/>
    <w:rsid w:val="00DD1149"/>
    <w:rsid w:val="00DE4B7F"/>
    <w:rsid w:val="00E13C1F"/>
    <w:rsid w:val="00E253A5"/>
    <w:rsid w:val="00E43202"/>
    <w:rsid w:val="00E45478"/>
    <w:rsid w:val="00E63EDA"/>
    <w:rsid w:val="00E90E3E"/>
    <w:rsid w:val="00EB020B"/>
    <w:rsid w:val="00EB1408"/>
    <w:rsid w:val="00EB5003"/>
    <w:rsid w:val="00ED0BB8"/>
    <w:rsid w:val="00ED5129"/>
    <w:rsid w:val="00EE05CC"/>
    <w:rsid w:val="00EF5011"/>
    <w:rsid w:val="00F52AF7"/>
    <w:rsid w:val="00F53762"/>
    <w:rsid w:val="00F57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EDB14"/>
  <w15:docId w15:val="{02C0FEB0-354A-47F6-AEFE-5C41AC22A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527A8"/>
    <w:rPr>
      <w:rFonts w:ascii="Verdana" w:eastAsia="Times New Roman" w:hAnsi="Verdana" w:cs="Times New Roman"/>
      <w:szCs w:val="24"/>
      <w:lang w:val="nl-NL" w:eastAsia="nl-NL"/>
    </w:rPr>
  </w:style>
  <w:style w:type="paragraph" w:styleId="Kop1">
    <w:name w:val="heading 1"/>
    <w:basedOn w:val="Standaard"/>
    <w:next w:val="Standaard"/>
    <w:link w:val="Kop1Char"/>
    <w:qFormat/>
    <w:rsid w:val="00B815C5"/>
    <w:pPr>
      <w:keepNext/>
      <w:spacing w:line="440" w:lineRule="exact"/>
      <w:outlineLvl w:val="0"/>
    </w:pPr>
    <w:rPr>
      <w:rFonts w:cs="Arial"/>
      <w:b/>
      <w:bCs/>
      <w:sz w:val="28"/>
      <w:szCs w:val="32"/>
    </w:rPr>
  </w:style>
  <w:style w:type="paragraph" w:styleId="Kop2">
    <w:name w:val="heading 2"/>
    <w:basedOn w:val="Standaard"/>
    <w:next w:val="Standaardinspringing"/>
    <w:link w:val="Kop2Char"/>
    <w:qFormat/>
    <w:rsid w:val="00B815C5"/>
    <w:pPr>
      <w:keepNext/>
      <w:numPr>
        <w:ilvl w:val="1"/>
        <w:numId w:val="17"/>
      </w:numPr>
      <w:spacing w:line="260" w:lineRule="exact"/>
      <w:outlineLvl w:val="1"/>
    </w:pPr>
    <w:rPr>
      <w:rFonts w:cs="Arial"/>
      <w:b/>
      <w:bCs/>
      <w:iCs/>
      <w:sz w:val="24"/>
      <w:szCs w:val="28"/>
    </w:rPr>
  </w:style>
  <w:style w:type="paragraph" w:styleId="Kop3">
    <w:name w:val="heading 3"/>
    <w:basedOn w:val="Standaard"/>
    <w:next w:val="Standaardinspringing"/>
    <w:link w:val="Kop3Char"/>
    <w:qFormat/>
    <w:rsid w:val="00B815C5"/>
    <w:pPr>
      <w:keepNext/>
      <w:numPr>
        <w:ilvl w:val="2"/>
        <w:numId w:val="17"/>
      </w:numPr>
      <w:spacing w:line="260" w:lineRule="exact"/>
      <w:outlineLvl w:val="2"/>
    </w:pPr>
    <w:rPr>
      <w:rFonts w:cs="Arial"/>
      <w:b/>
      <w:bCs/>
      <w:szCs w:val="26"/>
    </w:rPr>
  </w:style>
  <w:style w:type="paragraph" w:styleId="Kop4">
    <w:name w:val="heading 4"/>
    <w:basedOn w:val="Standaard"/>
    <w:next w:val="Standaard"/>
    <w:link w:val="Kop4Char"/>
    <w:qFormat/>
    <w:rsid w:val="00B815C5"/>
    <w:pPr>
      <w:keepNext/>
      <w:numPr>
        <w:ilvl w:val="3"/>
        <w:numId w:val="17"/>
      </w:numPr>
      <w:tabs>
        <w:tab w:val="left" w:pos="1701"/>
      </w:tabs>
      <w:outlineLvl w:val="3"/>
    </w:pPr>
    <w:rPr>
      <w:bCs/>
      <w:szCs w:val="28"/>
    </w:rPr>
  </w:style>
  <w:style w:type="paragraph" w:styleId="Kop5">
    <w:name w:val="heading 5"/>
    <w:basedOn w:val="Standaard"/>
    <w:next w:val="Standaard"/>
    <w:link w:val="Kop5Char"/>
    <w:qFormat/>
    <w:rsid w:val="00B815C5"/>
    <w:pPr>
      <w:numPr>
        <w:ilvl w:val="4"/>
        <w:numId w:val="17"/>
      </w:numPr>
      <w:outlineLvl w:val="4"/>
    </w:pPr>
    <w:rPr>
      <w:bCs/>
      <w:iCs/>
      <w:szCs w:val="26"/>
    </w:rPr>
  </w:style>
  <w:style w:type="paragraph" w:styleId="Kop6">
    <w:name w:val="heading 6"/>
    <w:basedOn w:val="Standaard"/>
    <w:next w:val="Standaard"/>
    <w:link w:val="Kop6Char"/>
    <w:uiPriority w:val="99"/>
    <w:semiHidden/>
    <w:unhideWhenUsed/>
    <w:rsid w:val="00303AD7"/>
    <w:pPr>
      <w:keepNext/>
      <w:keepLines/>
      <w:numPr>
        <w:ilvl w:val="5"/>
        <w:numId w:val="17"/>
      </w:numPr>
      <w:spacing w:before="40"/>
      <w:outlineLvl w:val="5"/>
    </w:pPr>
    <w:rPr>
      <w:rFonts w:asciiTheme="majorHAnsi" w:eastAsiaTheme="majorEastAsia" w:hAnsiTheme="majorHAnsi" w:cstheme="majorBidi"/>
      <w:color w:val="243F60" w:themeColor="accent1" w:themeShade="7F"/>
    </w:rPr>
  </w:style>
  <w:style w:type="paragraph" w:styleId="Kop7">
    <w:name w:val="heading 7"/>
    <w:basedOn w:val="Standaard"/>
    <w:next w:val="Standaard"/>
    <w:link w:val="Kop7Char"/>
    <w:uiPriority w:val="99"/>
    <w:semiHidden/>
    <w:unhideWhenUsed/>
    <w:rsid w:val="00303AD7"/>
    <w:pPr>
      <w:keepNext/>
      <w:keepLines/>
      <w:numPr>
        <w:ilvl w:val="6"/>
        <w:numId w:val="17"/>
      </w:numPr>
      <w:spacing w:before="40"/>
      <w:outlineLvl w:val="6"/>
    </w:pPr>
    <w:rPr>
      <w:rFonts w:asciiTheme="majorHAnsi" w:eastAsiaTheme="majorEastAsia" w:hAnsiTheme="majorHAnsi" w:cstheme="majorBidi"/>
      <w:i/>
      <w:iCs/>
      <w:color w:val="243F60" w:themeColor="accent1" w:themeShade="7F"/>
    </w:rPr>
  </w:style>
  <w:style w:type="paragraph" w:styleId="Kop8">
    <w:name w:val="heading 8"/>
    <w:basedOn w:val="Standaard"/>
    <w:next w:val="Standaard"/>
    <w:link w:val="Kop8Char"/>
    <w:uiPriority w:val="99"/>
    <w:semiHidden/>
    <w:unhideWhenUsed/>
    <w:rsid w:val="00303AD7"/>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9"/>
    <w:semiHidden/>
    <w:unhideWhenUsed/>
    <w:rsid w:val="00303AD7"/>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B815C5"/>
    <w:pPr>
      <w:tabs>
        <w:tab w:val="center" w:pos="4536"/>
        <w:tab w:val="right" w:pos="9072"/>
      </w:tabs>
    </w:pPr>
    <w:rPr>
      <w:sz w:val="16"/>
    </w:rPr>
  </w:style>
  <w:style w:type="character" w:customStyle="1" w:styleId="KoptekstChar">
    <w:name w:val="Koptekst Char"/>
    <w:basedOn w:val="Standaardalinea-lettertype"/>
    <w:link w:val="Koptekst"/>
    <w:rsid w:val="00841CD9"/>
    <w:rPr>
      <w:rFonts w:ascii="Verdana" w:eastAsia="Times New Roman" w:hAnsi="Verdana" w:cs="Times New Roman"/>
      <w:sz w:val="16"/>
      <w:szCs w:val="24"/>
      <w:lang w:val="nl-NL" w:eastAsia="nl-NL"/>
    </w:rPr>
  </w:style>
  <w:style w:type="character" w:customStyle="1" w:styleId="Kop1Char">
    <w:name w:val="Kop 1 Char"/>
    <w:basedOn w:val="Standaardalinea-lettertype"/>
    <w:link w:val="Kop1"/>
    <w:rsid w:val="00841CD9"/>
    <w:rPr>
      <w:rFonts w:ascii="Verdana" w:eastAsia="Times New Roman" w:hAnsi="Verdana" w:cs="Arial"/>
      <w:b/>
      <w:bCs/>
      <w:sz w:val="28"/>
      <w:szCs w:val="32"/>
      <w:lang w:val="nl-NL" w:eastAsia="nl-NL"/>
    </w:rPr>
  </w:style>
  <w:style w:type="character" w:customStyle="1" w:styleId="Kop2Char">
    <w:name w:val="Kop 2 Char"/>
    <w:basedOn w:val="Standaardalinea-lettertype"/>
    <w:link w:val="Kop2"/>
    <w:rsid w:val="00841CD9"/>
    <w:rPr>
      <w:rFonts w:ascii="Verdana" w:eastAsia="Times New Roman" w:hAnsi="Verdana" w:cs="Arial"/>
      <w:b/>
      <w:bCs/>
      <w:iCs/>
      <w:sz w:val="24"/>
      <w:szCs w:val="28"/>
      <w:lang w:val="nl-NL" w:eastAsia="nl-NL"/>
    </w:rPr>
  </w:style>
  <w:style w:type="character" w:customStyle="1" w:styleId="Kop3Char">
    <w:name w:val="Kop 3 Char"/>
    <w:basedOn w:val="Standaardalinea-lettertype"/>
    <w:link w:val="Kop3"/>
    <w:rsid w:val="00841CD9"/>
    <w:rPr>
      <w:rFonts w:ascii="Verdana" w:eastAsia="Times New Roman" w:hAnsi="Verdana" w:cs="Arial"/>
      <w:b/>
      <w:bCs/>
      <w:sz w:val="18"/>
      <w:szCs w:val="26"/>
      <w:lang w:val="nl-NL" w:eastAsia="nl-NL"/>
    </w:rPr>
  </w:style>
  <w:style w:type="character" w:customStyle="1" w:styleId="Kop4Char">
    <w:name w:val="Kop 4 Char"/>
    <w:basedOn w:val="Standaardalinea-lettertype"/>
    <w:link w:val="Kop4"/>
    <w:rsid w:val="00841CD9"/>
    <w:rPr>
      <w:rFonts w:ascii="Verdana" w:eastAsia="Times New Roman" w:hAnsi="Verdana" w:cs="Times New Roman"/>
      <w:bCs/>
      <w:sz w:val="18"/>
      <w:szCs w:val="28"/>
      <w:lang w:val="nl-NL" w:eastAsia="nl-NL"/>
    </w:rPr>
  </w:style>
  <w:style w:type="paragraph" w:styleId="Standaardinspringing">
    <w:name w:val="Normal Indent"/>
    <w:basedOn w:val="Standaard"/>
    <w:rsid w:val="00B815C5"/>
    <w:pPr>
      <w:ind w:left="851"/>
    </w:pPr>
  </w:style>
  <w:style w:type="paragraph" w:styleId="Ondertitel">
    <w:name w:val="Subtitle"/>
    <w:basedOn w:val="Standaard"/>
    <w:next w:val="Standaard"/>
    <w:link w:val="OndertitelChar"/>
    <w:uiPriority w:val="11"/>
    <w:qFormat/>
    <w:rsid w:val="00841CD9"/>
    <w:pPr>
      <w:numPr>
        <w:ilvl w:val="1"/>
      </w:numPr>
      <w:ind w:left="86"/>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uiPriority w:val="11"/>
    <w:rsid w:val="00841CD9"/>
    <w:rPr>
      <w:rFonts w:asciiTheme="majorHAnsi" w:eastAsiaTheme="majorEastAsia" w:hAnsiTheme="majorHAnsi" w:cstheme="majorBidi"/>
      <w:i/>
      <w:iCs/>
      <w:color w:val="4F81BD" w:themeColor="accent1"/>
      <w:spacing w:val="15"/>
      <w:sz w:val="24"/>
      <w:szCs w:val="24"/>
    </w:rPr>
  </w:style>
  <w:style w:type="paragraph" w:styleId="Titel">
    <w:name w:val="Title"/>
    <w:basedOn w:val="Standaard"/>
    <w:next w:val="Standaard"/>
    <w:link w:val="TitelChar"/>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Nadruk">
    <w:name w:val="Emphasis"/>
    <w:basedOn w:val="Standaardalinea-lettertype"/>
    <w:uiPriority w:val="20"/>
    <w:qFormat/>
    <w:rsid w:val="00D1197D"/>
    <w:rPr>
      <w:i/>
      <w:iCs/>
    </w:rPr>
  </w:style>
  <w:style w:type="character" w:styleId="Hyperlink">
    <w:name w:val="Hyperlink"/>
    <w:basedOn w:val="Standaardalinea-lettertype"/>
    <w:uiPriority w:val="99"/>
    <w:unhideWhenUsed/>
    <w:rsid w:val="009D4A51"/>
    <w:rPr>
      <w:color w:val="0000FF" w:themeColor="hyperlink"/>
      <w:u w:val="single"/>
    </w:rPr>
  </w:style>
  <w:style w:type="table" w:styleId="Tabelraster">
    <w:name w:val="Table Grid"/>
    <w:basedOn w:val="Standaardtabel"/>
    <w:uiPriority w:val="59"/>
    <w:rsid w:val="009D4A5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jschrift">
    <w:name w:val="caption"/>
    <w:basedOn w:val="Standaard"/>
    <w:next w:val="Standaard"/>
    <w:qFormat/>
    <w:rsid w:val="00B815C5"/>
    <w:pPr>
      <w:spacing w:before="120" w:after="120"/>
    </w:pPr>
    <w:rPr>
      <w:b/>
      <w:bCs/>
      <w:sz w:val="16"/>
      <w:szCs w:val="20"/>
    </w:rPr>
  </w:style>
  <w:style w:type="paragraph" w:customStyle="1" w:styleId="Bijschrift1">
    <w:name w:val="Bijschrift 1"/>
    <w:basedOn w:val="Standaard"/>
    <w:rsid w:val="00B815C5"/>
    <w:rPr>
      <w:sz w:val="16"/>
    </w:rPr>
  </w:style>
  <w:style w:type="paragraph" w:styleId="Bronvermelding">
    <w:name w:val="table of authorities"/>
    <w:basedOn w:val="Standaard"/>
    <w:next w:val="Standaard"/>
    <w:semiHidden/>
    <w:rsid w:val="00B815C5"/>
    <w:pPr>
      <w:ind w:left="180" w:hanging="180"/>
    </w:pPr>
  </w:style>
  <w:style w:type="character" w:styleId="Eindnootmarkering">
    <w:name w:val="endnote reference"/>
    <w:basedOn w:val="Standaardalinea-lettertype"/>
    <w:semiHidden/>
    <w:rsid w:val="00B815C5"/>
    <w:rPr>
      <w:rFonts w:ascii="Verdana" w:hAnsi="Verdana"/>
      <w:vertAlign w:val="superscript"/>
    </w:rPr>
  </w:style>
  <w:style w:type="paragraph" w:styleId="Eindnoottekst">
    <w:name w:val="endnote text"/>
    <w:basedOn w:val="Standaard"/>
    <w:link w:val="EindnoottekstChar"/>
    <w:semiHidden/>
    <w:rsid w:val="00B815C5"/>
    <w:rPr>
      <w:sz w:val="16"/>
      <w:szCs w:val="20"/>
    </w:rPr>
  </w:style>
  <w:style w:type="character" w:customStyle="1" w:styleId="EindnoottekstChar">
    <w:name w:val="Eindnoottekst Char"/>
    <w:basedOn w:val="Standaardalinea-lettertype"/>
    <w:link w:val="Eindnoottekst"/>
    <w:semiHidden/>
    <w:rsid w:val="00B815C5"/>
    <w:rPr>
      <w:rFonts w:ascii="Verdana" w:eastAsia="Times New Roman" w:hAnsi="Verdana" w:cs="Times New Roman"/>
      <w:sz w:val="16"/>
      <w:szCs w:val="20"/>
      <w:lang w:val="nl-NL" w:eastAsia="nl-NL"/>
    </w:rPr>
  </w:style>
  <w:style w:type="paragraph" w:customStyle="1" w:styleId="Kop1rapport">
    <w:name w:val="Kop 1 rapport"/>
    <w:basedOn w:val="Kop1"/>
    <w:next w:val="Standaard"/>
    <w:autoRedefine/>
    <w:qFormat/>
    <w:rsid w:val="00B815C5"/>
    <w:pPr>
      <w:numPr>
        <w:numId w:val="17"/>
      </w:numPr>
      <w:pBdr>
        <w:bottom w:val="single" w:sz="4" w:space="31" w:color="auto"/>
      </w:pBdr>
      <w:spacing w:after="240"/>
    </w:pPr>
    <w:rPr>
      <w:sz w:val="34"/>
    </w:rPr>
  </w:style>
  <w:style w:type="character" w:customStyle="1" w:styleId="Kop5Char">
    <w:name w:val="Kop 5 Char"/>
    <w:basedOn w:val="Standaardalinea-lettertype"/>
    <w:link w:val="Kop5"/>
    <w:rsid w:val="00B815C5"/>
    <w:rPr>
      <w:rFonts w:ascii="Verdana" w:eastAsia="Times New Roman" w:hAnsi="Verdana" w:cs="Times New Roman"/>
      <w:bCs/>
      <w:iCs/>
      <w:sz w:val="18"/>
      <w:szCs w:val="26"/>
      <w:lang w:val="nl-NL" w:eastAsia="nl-NL"/>
    </w:rPr>
  </w:style>
  <w:style w:type="paragraph" w:customStyle="1" w:styleId="Nummering">
    <w:name w:val="Nummering"/>
    <w:basedOn w:val="Standaard"/>
    <w:rsid w:val="00B815C5"/>
    <w:pPr>
      <w:numPr>
        <w:numId w:val="18"/>
      </w:numPr>
    </w:pPr>
  </w:style>
  <w:style w:type="character" w:styleId="Paginanummer">
    <w:name w:val="page number"/>
    <w:basedOn w:val="Standaardalinea-lettertype"/>
    <w:semiHidden/>
    <w:rsid w:val="00B815C5"/>
    <w:rPr>
      <w:rFonts w:ascii="Verdana" w:hAnsi="Verdana"/>
      <w:sz w:val="16"/>
    </w:rPr>
  </w:style>
  <w:style w:type="paragraph" w:customStyle="1" w:styleId="Samenvatting">
    <w:name w:val="Samenvatting"/>
    <w:basedOn w:val="Kop1rapport"/>
    <w:next w:val="Standaard"/>
    <w:rsid w:val="00B815C5"/>
    <w:pPr>
      <w:numPr>
        <w:numId w:val="0"/>
      </w:numPr>
    </w:pPr>
  </w:style>
  <w:style w:type="paragraph" w:customStyle="1" w:styleId="Standaardinspringen1">
    <w:name w:val="Standaard inspringen 1"/>
    <w:basedOn w:val="Standaard"/>
    <w:rsid w:val="00B815C5"/>
    <w:pPr>
      <w:ind w:left="1701"/>
    </w:pPr>
  </w:style>
  <w:style w:type="paragraph" w:customStyle="1" w:styleId="Standaardinspringen2">
    <w:name w:val="Standaard inspringen 2"/>
    <w:basedOn w:val="Standaard"/>
    <w:rsid w:val="00B815C5"/>
    <w:pPr>
      <w:ind w:firstLine="2058"/>
    </w:pPr>
  </w:style>
  <w:style w:type="paragraph" w:customStyle="1" w:styleId="Standaardinspringenkop1">
    <w:name w:val="Standaard inspringen kop 1"/>
    <w:basedOn w:val="Standaard"/>
    <w:rsid w:val="00B815C5"/>
    <w:pPr>
      <w:ind w:left="567"/>
    </w:pPr>
  </w:style>
  <w:style w:type="paragraph" w:customStyle="1" w:styleId="Standaardnummering">
    <w:name w:val="Standaard nummering"/>
    <w:basedOn w:val="Standaard"/>
    <w:rsid w:val="00B815C5"/>
    <w:pPr>
      <w:numPr>
        <w:numId w:val="19"/>
      </w:numPr>
    </w:pPr>
  </w:style>
  <w:style w:type="paragraph" w:customStyle="1" w:styleId="Subtitelrapport">
    <w:name w:val="Subtitel rapport"/>
    <w:basedOn w:val="Standaard"/>
    <w:rsid w:val="00B815C5"/>
    <w:pPr>
      <w:spacing w:line="440" w:lineRule="exact"/>
    </w:pPr>
    <w:rPr>
      <w:sz w:val="22"/>
    </w:rPr>
  </w:style>
  <w:style w:type="paragraph" w:customStyle="1" w:styleId="Titelformulier">
    <w:name w:val="Titel formulier"/>
    <w:basedOn w:val="Standaard"/>
    <w:rsid w:val="00B815C5"/>
    <w:rPr>
      <w:b/>
      <w:caps/>
      <w:sz w:val="22"/>
    </w:rPr>
  </w:style>
  <w:style w:type="paragraph" w:styleId="Voetnoottekst">
    <w:name w:val="footnote text"/>
    <w:basedOn w:val="Standaard"/>
    <w:link w:val="VoetnoottekstChar"/>
    <w:semiHidden/>
    <w:rsid w:val="00B815C5"/>
    <w:rPr>
      <w:sz w:val="16"/>
      <w:szCs w:val="20"/>
    </w:rPr>
  </w:style>
  <w:style w:type="character" w:customStyle="1" w:styleId="VoetnoottekstChar">
    <w:name w:val="Voetnoottekst Char"/>
    <w:basedOn w:val="Standaardalinea-lettertype"/>
    <w:link w:val="Voetnoottekst"/>
    <w:semiHidden/>
    <w:rsid w:val="00B815C5"/>
    <w:rPr>
      <w:rFonts w:ascii="Verdana" w:eastAsia="Times New Roman" w:hAnsi="Verdana" w:cs="Times New Roman"/>
      <w:sz w:val="16"/>
      <w:szCs w:val="20"/>
      <w:lang w:val="nl-NL" w:eastAsia="nl-NL"/>
    </w:rPr>
  </w:style>
  <w:style w:type="paragraph" w:styleId="Voettekst">
    <w:name w:val="footer"/>
    <w:basedOn w:val="Standaard"/>
    <w:link w:val="VoettekstChar"/>
    <w:uiPriority w:val="99"/>
    <w:rsid w:val="00B815C5"/>
    <w:pPr>
      <w:tabs>
        <w:tab w:val="center" w:pos="4536"/>
        <w:tab w:val="right" w:pos="9072"/>
      </w:tabs>
    </w:pPr>
    <w:rPr>
      <w:sz w:val="16"/>
    </w:rPr>
  </w:style>
  <w:style w:type="character" w:customStyle="1" w:styleId="VoettekstChar">
    <w:name w:val="Voettekst Char"/>
    <w:basedOn w:val="Standaardalinea-lettertype"/>
    <w:link w:val="Voettekst"/>
    <w:uiPriority w:val="99"/>
    <w:rsid w:val="00B815C5"/>
    <w:rPr>
      <w:rFonts w:ascii="Verdana" w:eastAsia="Times New Roman" w:hAnsi="Verdana" w:cs="Times New Roman"/>
      <w:sz w:val="16"/>
      <w:szCs w:val="24"/>
      <w:lang w:val="nl-NL" w:eastAsia="nl-NL"/>
    </w:rPr>
  </w:style>
  <w:style w:type="paragraph" w:styleId="Kopvaninhoudsopgave">
    <w:name w:val="TOC Heading"/>
    <w:basedOn w:val="Kop1"/>
    <w:next w:val="Standaard"/>
    <w:uiPriority w:val="39"/>
    <w:unhideWhenUsed/>
    <w:qFormat/>
    <w:rsid w:val="00515F6E"/>
    <w:pPr>
      <w:keepLines/>
      <w:spacing w:before="240" w:line="259" w:lineRule="auto"/>
      <w:outlineLvl w:val="9"/>
    </w:pPr>
    <w:rPr>
      <w:rFonts w:asciiTheme="majorHAnsi" w:eastAsiaTheme="majorEastAsia" w:hAnsiTheme="majorHAnsi" w:cstheme="majorBidi"/>
      <w:b w:val="0"/>
      <w:bCs w:val="0"/>
      <w:color w:val="365F91" w:themeColor="accent1" w:themeShade="BF"/>
      <w:sz w:val="32"/>
    </w:rPr>
  </w:style>
  <w:style w:type="paragraph" w:styleId="Inhopg1">
    <w:name w:val="toc 1"/>
    <w:basedOn w:val="Standaard"/>
    <w:next w:val="Standaard"/>
    <w:autoRedefine/>
    <w:uiPriority w:val="39"/>
    <w:unhideWhenUsed/>
    <w:rsid w:val="00515F6E"/>
    <w:pPr>
      <w:spacing w:after="100"/>
    </w:pPr>
  </w:style>
  <w:style w:type="character" w:customStyle="1" w:styleId="Kop6Char">
    <w:name w:val="Kop 6 Char"/>
    <w:basedOn w:val="Standaardalinea-lettertype"/>
    <w:link w:val="Kop6"/>
    <w:uiPriority w:val="99"/>
    <w:semiHidden/>
    <w:rsid w:val="00303AD7"/>
    <w:rPr>
      <w:rFonts w:asciiTheme="majorHAnsi" w:eastAsiaTheme="majorEastAsia" w:hAnsiTheme="majorHAnsi" w:cstheme="majorBidi"/>
      <w:color w:val="243F60" w:themeColor="accent1" w:themeShade="7F"/>
      <w:szCs w:val="24"/>
      <w:lang w:val="nl-NL" w:eastAsia="nl-NL"/>
    </w:rPr>
  </w:style>
  <w:style w:type="character" w:customStyle="1" w:styleId="Kop7Char">
    <w:name w:val="Kop 7 Char"/>
    <w:basedOn w:val="Standaardalinea-lettertype"/>
    <w:link w:val="Kop7"/>
    <w:uiPriority w:val="99"/>
    <w:semiHidden/>
    <w:rsid w:val="00303AD7"/>
    <w:rPr>
      <w:rFonts w:asciiTheme="majorHAnsi" w:eastAsiaTheme="majorEastAsia" w:hAnsiTheme="majorHAnsi" w:cstheme="majorBidi"/>
      <w:i/>
      <w:iCs/>
      <w:color w:val="243F60" w:themeColor="accent1" w:themeShade="7F"/>
      <w:szCs w:val="24"/>
      <w:lang w:val="nl-NL" w:eastAsia="nl-NL"/>
    </w:rPr>
  </w:style>
  <w:style w:type="character" w:customStyle="1" w:styleId="Kop8Char">
    <w:name w:val="Kop 8 Char"/>
    <w:basedOn w:val="Standaardalinea-lettertype"/>
    <w:link w:val="Kop8"/>
    <w:uiPriority w:val="99"/>
    <w:semiHidden/>
    <w:rsid w:val="00303AD7"/>
    <w:rPr>
      <w:rFonts w:asciiTheme="majorHAnsi" w:eastAsiaTheme="majorEastAsia" w:hAnsiTheme="majorHAnsi" w:cstheme="majorBidi"/>
      <w:color w:val="272727" w:themeColor="text1" w:themeTint="D8"/>
      <w:sz w:val="21"/>
      <w:szCs w:val="21"/>
      <w:lang w:val="nl-NL" w:eastAsia="nl-NL"/>
    </w:rPr>
  </w:style>
  <w:style w:type="character" w:customStyle="1" w:styleId="Kop9Char">
    <w:name w:val="Kop 9 Char"/>
    <w:basedOn w:val="Standaardalinea-lettertype"/>
    <w:link w:val="Kop9"/>
    <w:uiPriority w:val="99"/>
    <w:semiHidden/>
    <w:rsid w:val="00303AD7"/>
    <w:rPr>
      <w:rFonts w:asciiTheme="majorHAnsi" w:eastAsiaTheme="majorEastAsia" w:hAnsiTheme="majorHAnsi" w:cstheme="majorBidi"/>
      <w:i/>
      <w:iCs/>
      <w:color w:val="272727" w:themeColor="text1" w:themeTint="D8"/>
      <w:sz w:val="21"/>
      <w:szCs w:val="21"/>
      <w:lang w:val="nl-NL" w:eastAsia="nl-NL"/>
    </w:rPr>
  </w:style>
  <w:style w:type="paragraph" w:styleId="Lijstalinea">
    <w:name w:val="List Paragraph"/>
    <w:basedOn w:val="Standaard"/>
    <w:uiPriority w:val="99"/>
    <w:rsid w:val="00864311"/>
    <w:pPr>
      <w:ind w:left="720"/>
      <w:contextualSpacing/>
    </w:pPr>
  </w:style>
  <w:style w:type="character" w:styleId="Onopgelostemelding">
    <w:name w:val="Unresolved Mention"/>
    <w:basedOn w:val="Standaardalinea-lettertype"/>
    <w:uiPriority w:val="99"/>
    <w:semiHidden/>
    <w:unhideWhenUsed/>
    <w:rsid w:val="00A343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81598">
      <w:bodyDiv w:val="1"/>
      <w:marLeft w:val="0"/>
      <w:marRight w:val="0"/>
      <w:marTop w:val="0"/>
      <w:marBottom w:val="0"/>
      <w:divBdr>
        <w:top w:val="none" w:sz="0" w:space="0" w:color="auto"/>
        <w:left w:val="none" w:sz="0" w:space="0" w:color="auto"/>
        <w:bottom w:val="none" w:sz="0" w:space="0" w:color="auto"/>
        <w:right w:val="none" w:sz="0" w:space="0" w:color="auto"/>
      </w:divBdr>
    </w:div>
    <w:div w:id="465662265">
      <w:bodyDiv w:val="1"/>
      <w:marLeft w:val="0"/>
      <w:marRight w:val="0"/>
      <w:marTop w:val="0"/>
      <w:marBottom w:val="0"/>
      <w:divBdr>
        <w:top w:val="none" w:sz="0" w:space="0" w:color="auto"/>
        <w:left w:val="none" w:sz="0" w:space="0" w:color="auto"/>
        <w:bottom w:val="none" w:sz="0" w:space="0" w:color="auto"/>
        <w:right w:val="none" w:sz="0" w:space="0" w:color="auto"/>
      </w:divBdr>
    </w:div>
    <w:div w:id="498422496">
      <w:bodyDiv w:val="1"/>
      <w:marLeft w:val="0"/>
      <w:marRight w:val="0"/>
      <w:marTop w:val="0"/>
      <w:marBottom w:val="0"/>
      <w:divBdr>
        <w:top w:val="none" w:sz="0" w:space="0" w:color="auto"/>
        <w:left w:val="none" w:sz="0" w:space="0" w:color="auto"/>
        <w:bottom w:val="none" w:sz="0" w:space="0" w:color="auto"/>
        <w:right w:val="none" w:sz="0" w:space="0" w:color="auto"/>
      </w:divBdr>
    </w:div>
    <w:div w:id="894704834">
      <w:bodyDiv w:val="1"/>
      <w:marLeft w:val="0"/>
      <w:marRight w:val="0"/>
      <w:marTop w:val="0"/>
      <w:marBottom w:val="0"/>
      <w:divBdr>
        <w:top w:val="none" w:sz="0" w:space="0" w:color="auto"/>
        <w:left w:val="none" w:sz="0" w:space="0" w:color="auto"/>
        <w:bottom w:val="none" w:sz="0" w:space="0" w:color="auto"/>
        <w:right w:val="none" w:sz="0" w:space="0" w:color="auto"/>
      </w:divBdr>
      <w:divsChild>
        <w:div w:id="449977292">
          <w:marLeft w:val="0"/>
          <w:marRight w:val="0"/>
          <w:marTop w:val="60"/>
          <w:marBottom w:val="60"/>
          <w:divBdr>
            <w:top w:val="none" w:sz="0" w:space="0" w:color="auto"/>
            <w:left w:val="none" w:sz="0" w:space="0" w:color="auto"/>
            <w:bottom w:val="none" w:sz="0" w:space="0" w:color="auto"/>
            <w:right w:val="none" w:sz="0" w:space="0" w:color="auto"/>
          </w:divBdr>
        </w:div>
        <w:div w:id="1632781535">
          <w:marLeft w:val="0"/>
          <w:marRight w:val="0"/>
          <w:marTop w:val="0"/>
          <w:marBottom w:val="0"/>
          <w:divBdr>
            <w:top w:val="none" w:sz="0" w:space="0" w:color="auto"/>
            <w:left w:val="none" w:sz="0" w:space="0" w:color="auto"/>
            <w:bottom w:val="none" w:sz="0" w:space="0" w:color="auto"/>
            <w:right w:val="none" w:sz="0" w:space="0" w:color="auto"/>
          </w:divBdr>
          <w:divsChild>
            <w:div w:id="1102528425">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994530042">
      <w:bodyDiv w:val="1"/>
      <w:marLeft w:val="0"/>
      <w:marRight w:val="0"/>
      <w:marTop w:val="0"/>
      <w:marBottom w:val="0"/>
      <w:divBdr>
        <w:top w:val="none" w:sz="0" w:space="0" w:color="auto"/>
        <w:left w:val="none" w:sz="0" w:space="0" w:color="auto"/>
        <w:bottom w:val="none" w:sz="0" w:space="0" w:color="auto"/>
        <w:right w:val="none" w:sz="0" w:space="0" w:color="auto"/>
      </w:divBdr>
      <w:divsChild>
        <w:div w:id="2055961841">
          <w:marLeft w:val="0"/>
          <w:marRight w:val="0"/>
          <w:marTop w:val="60"/>
          <w:marBottom w:val="60"/>
          <w:divBdr>
            <w:top w:val="none" w:sz="0" w:space="0" w:color="auto"/>
            <w:left w:val="none" w:sz="0" w:space="0" w:color="auto"/>
            <w:bottom w:val="none" w:sz="0" w:space="0" w:color="auto"/>
            <w:right w:val="none" w:sz="0" w:space="0" w:color="auto"/>
          </w:divBdr>
        </w:div>
        <w:div w:id="690453738">
          <w:marLeft w:val="0"/>
          <w:marRight w:val="0"/>
          <w:marTop w:val="0"/>
          <w:marBottom w:val="0"/>
          <w:divBdr>
            <w:top w:val="none" w:sz="0" w:space="0" w:color="auto"/>
            <w:left w:val="none" w:sz="0" w:space="0" w:color="auto"/>
            <w:bottom w:val="none" w:sz="0" w:space="0" w:color="auto"/>
            <w:right w:val="none" w:sz="0" w:space="0" w:color="auto"/>
          </w:divBdr>
          <w:divsChild>
            <w:div w:id="1383364831">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 w:id="1069036664">
      <w:bodyDiv w:val="1"/>
      <w:marLeft w:val="0"/>
      <w:marRight w:val="0"/>
      <w:marTop w:val="0"/>
      <w:marBottom w:val="0"/>
      <w:divBdr>
        <w:top w:val="none" w:sz="0" w:space="0" w:color="auto"/>
        <w:left w:val="none" w:sz="0" w:space="0" w:color="auto"/>
        <w:bottom w:val="none" w:sz="0" w:space="0" w:color="auto"/>
        <w:right w:val="none" w:sz="0" w:space="0" w:color="auto"/>
      </w:divBdr>
    </w:div>
    <w:div w:id="1102337698">
      <w:bodyDiv w:val="1"/>
      <w:marLeft w:val="0"/>
      <w:marRight w:val="0"/>
      <w:marTop w:val="0"/>
      <w:marBottom w:val="0"/>
      <w:divBdr>
        <w:top w:val="none" w:sz="0" w:space="0" w:color="auto"/>
        <w:left w:val="none" w:sz="0" w:space="0" w:color="auto"/>
        <w:bottom w:val="none" w:sz="0" w:space="0" w:color="auto"/>
        <w:right w:val="none" w:sz="0" w:space="0" w:color="auto"/>
      </w:divBdr>
    </w:div>
    <w:div w:id="21028727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foot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ValidSignTransactionId xmlns="1a833043-0b59-4e1e-bd17-de68bcd24cdc" xsi:nil="true"/>
    <d79d3999a3d74111b52f60fe95dd917b xmlns="6decdb89-24cf-4814-a3cb-f5ada4a8aae9">
      <Terms xmlns="http://schemas.microsoft.com/office/infopath/2007/PartnerControls">
        <TermInfo xmlns="http://schemas.microsoft.com/office/infopath/2007/PartnerControls">
          <TermName xmlns="http://schemas.microsoft.com/office/infopath/2007/PartnerControls">Overig</TermName>
          <TermId xmlns="http://schemas.microsoft.com/office/infopath/2007/PartnerControls">5f8218fc-2d7d-43c5-b309-13ff94b2ce97</TermId>
        </TermInfo>
      </Terms>
    </d79d3999a3d74111b52f60fe95dd917b>
    <Zaaknaam xmlns="ac471e3e-1654-4973-b7b1-feb2f907e96f">HWBP IJsselmeerdijk - IJsselmeerdijk - Engie Maximacentrale</Zaaknaam>
    <lcf76f155ced4ddcb4097134ff3c332f xmlns="1a833043-0b59-4e1e-bd17-de68bcd24cdc">
      <Terms xmlns="http://schemas.microsoft.com/office/infopath/2007/PartnerControls"/>
    </lcf76f155ced4ddcb4097134ff3c332f>
    <TaxCatchAll xmlns="6decdb89-24cf-4814-a3cb-f5ada4a8aae9">
      <Value>2</Value>
    </TaxCatchAll>
    <ValidSignStatus xmlns="1a833043-0b59-4e1e-bd17-de68bcd24cdc" xsi:nil="true"/>
    <VerseonId xmlns="6decdb89-24cf-4814-a3cb-f5ada4a8aae9" xsi:nil="true"/>
    <Zaaknummer xmlns="ac471e3e-1654-4973-b7b1-feb2f907e96f">JZGV-00318</Zaaknummer>
    <Zaaktype xmlns="ac471e3e-1654-4973-b7b1-feb2f907e96f">Grondverwerving</Zaaktype>
    <_dlc_DocId xmlns="6decdb89-24cf-4814-a3cb-f5ada4a8aae9">Z009-1766983688-72</_dlc_DocId>
    <_dlc_DocIdUrl xmlns="6decdb89-24cf-4814-a3cb-f5ada4a8aae9">
      <Url>https://zuiderzeeland.sharepoint.com/sites/Z009/00318/_layouts/15/DocIdRedir.aspx?ID=Z009-1766983688-72</Url>
      <Description>Z009-1766983688-72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6E5532017CA3468783E61AD9FB23C40057B15585B06B5048A86E9F7A1C5A609C" ma:contentTypeVersion="15" ma:contentTypeDescription="" ma:contentTypeScope="" ma:versionID="4df49981eb4b94a2b3f32ca258156d60">
  <xsd:schema xmlns:xsd="http://www.w3.org/2001/XMLSchema" xmlns:xs="http://www.w3.org/2001/XMLSchema" xmlns:p="http://schemas.microsoft.com/office/2006/metadata/properties" xmlns:ns2="6decdb89-24cf-4814-a3cb-f5ada4a8aae9" xmlns:ns3="ac471e3e-1654-4973-b7b1-feb2f907e96f" xmlns:ns4="1a833043-0b59-4e1e-bd17-de68bcd24cdc" targetNamespace="http://schemas.microsoft.com/office/2006/metadata/properties" ma:root="true" ma:fieldsID="b95c247957f77538220fb93688e84253" ns2:_="" ns3:_="" ns4:_="">
    <xsd:import namespace="6decdb89-24cf-4814-a3cb-f5ada4a8aae9"/>
    <xsd:import namespace="ac471e3e-1654-4973-b7b1-feb2f907e96f"/>
    <xsd:import namespace="1a833043-0b59-4e1e-bd17-de68bcd24cdc"/>
    <xsd:element name="properties">
      <xsd:complexType>
        <xsd:sequence>
          <xsd:element name="documentManagement">
            <xsd:complexType>
              <xsd:all>
                <xsd:element ref="ns2:VerseonId" minOccurs="0"/>
                <xsd:element ref="ns2:d79d3999a3d74111b52f60fe95dd917b" minOccurs="0"/>
                <xsd:element ref="ns2:TaxCatchAll" minOccurs="0"/>
                <xsd:element ref="ns2:TaxCatchAllLabel" minOccurs="0"/>
                <xsd:element ref="ns2:_dlc_DocId" minOccurs="0"/>
                <xsd:element ref="ns2:_dlc_DocIdUrl" minOccurs="0"/>
                <xsd:element ref="ns2:_dlc_DocIdPersistId" minOccurs="0"/>
                <xsd:element ref="ns3:Zaaknaam" minOccurs="0"/>
                <xsd:element ref="ns3:Zaaknummer" minOccurs="0"/>
                <xsd:element ref="ns3:Zaaktype" minOccurs="0"/>
                <xsd:element ref="ns4:ValidSignTransactionId" minOccurs="0"/>
                <xsd:element ref="ns4:ValidSignStatus"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ecdb89-24cf-4814-a3cb-f5ada4a8aae9" elementFormDefault="qualified">
    <xsd:import namespace="http://schemas.microsoft.com/office/2006/documentManagement/types"/>
    <xsd:import namespace="http://schemas.microsoft.com/office/infopath/2007/PartnerControls"/>
    <xsd:element name="VerseonId" ma:index="7" nillable="true" ma:displayName="VerseonId" ma:internalName="VerseonId">
      <xsd:simpleType>
        <xsd:restriction base="dms:Text">
          <xsd:maxLength value="255"/>
        </xsd:restriction>
      </xsd:simpleType>
    </xsd:element>
    <xsd:element name="d79d3999a3d74111b52f60fe95dd917b" ma:index="10" nillable="true" ma:taxonomy="true" ma:internalName="d79d3999a3d74111b52f60fe95dd917b" ma:taxonomyFieldName="Documenttype" ma:displayName="Documenttype" ma:default="" ma:fieldId="{d79d3999-a3d7-4111-b52f-60fe95dd917b}" ma:sspId="41014959-3702-42b8-a114-51930b2cea67" ma:termSetId="116c0dca-e6ca-4493-ae39-77b4fd77b441" ma:anchorId="00000000-0000-0000-0000-000000000000" ma:open="false" ma:isKeyword="false">
      <xsd:complexType>
        <xsd:sequence>
          <xsd:element ref="pc:Terms" minOccurs="0" maxOccurs="1"/>
        </xsd:sequence>
      </xsd:complexType>
    </xsd:element>
    <xsd:element name="TaxCatchAll" ma:index="11" nillable="true" ma:displayName="Taxonomy Catch All Column" ma:description="" ma:hidden="true" ma:list="{fdac1e2e-2e5a-4980-aadf-c721a587e727}" ma:internalName="TaxCatchAll" ma:showField="CatchAllData" ma:web="ac471e3e-1654-4973-b7b1-feb2f907e96f">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description="" ma:hidden="true" ma:list="{fdac1e2e-2e5a-4980-aadf-c721a587e727}" ma:internalName="TaxCatchAllLabel" ma:readOnly="true" ma:showField="CatchAllDataLabel" ma:web="ac471e3e-1654-4973-b7b1-feb2f907e96f">
      <xsd:complexType>
        <xsd:complexContent>
          <xsd:extension base="dms:MultiChoiceLookup">
            <xsd:sequence>
              <xsd:element name="Value" type="dms:Lookup" maxOccurs="unbounded" minOccurs="0" nillable="true"/>
            </xsd:sequence>
          </xsd:extension>
        </xsd:complexContent>
      </xsd:complexType>
    </xsd:element>
    <xsd:element name="_dlc_DocId" ma:index="13" nillable="true" ma:displayName="Waarde van de document-id" ma:description="De waarde van de document-id die aan dit item is toegewezen." ma:internalName="_dlc_DocId" ma:readOnly="true">
      <xsd:simpleType>
        <xsd:restriction base="dms:Text"/>
      </xsd:simpleType>
    </xsd:element>
    <xsd:element name="_dlc_DocIdUrl" ma:index="14"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471e3e-1654-4973-b7b1-feb2f907e96f" elementFormDefault="qualified">
    <xsd:import namespace="http://schemas.microsoft.com/office/2006/documentManagement/types"/>
    <xsd:import namespace="http://schemas.microsoft.com/office/infopath/2007/PartnerControls"/>
    <xsd:element name="Zaaknaam" ma:index="16" nillable="true" ma:displayName="Zaaknaam" ma:internalName="Zaaknaam">
      <xsd:simpleType>
        <xsd:restriction base="dms:Text"/>
      </xsd:simpleType>
    </xsd:element>
    <xsd:element name="Zaaknummer" ma:index="17" nillable="true" ma:displayName="Zaaknummer" ma:internalName="Zaaknummer">
      <xsd:simpleType>
        <xsd:restriction base="dms:Text"/>
      </xsd:simpleType>
    </xsd:element>
    <xsd:element name="Zaaktype" ma:index="18" nillable="true" ma:displayName="Zaaktype" ma:internalName="Zaaktyp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833043-0b59-4e1e-bd17-de68bcd24cdc" elementFormDefault="qualified">
    <xsd:import namespace="http://schemas.microsoft.com/office/2006/documentManagement/types"/>
    <xsd:import namespace="http://schemas.microsoft.com/office/infopath/2007/PartnerControls"/>
    <xsd:element name="ValidSignTransactionId" ma:index="19" nillable="true" ma:displayName="ValidSignTransactionId" ma:indexed="true" ma:internalName="ValidSignTransactionId">
      <xsd:simpleType>
        <xsd:restriction base="dms:Text"/>
      </xsd:simpleType>
    </xsd:element>
    <xsd:element name="ValidSignStatus" ma:index="20" nillable="true" ma:displayName="ValidSignStatus" ma:indexed="true" ma:internalName="ValidSignStatus">
      <xsd:simpleType>
        <xsd:restriction base="dms:Text"/>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Afbeeldingtags" ma:readOnly="false" ma:fieldId="{5cf76f15-5ced-4ddc-b409-7134ff3c332f}" ma:taxonomyMulti="true" ma:sspId="41014959-3702-42b8-a114-51930b2cea67" ma:termSetId="09814cd3-568e-fe90-9814-8d621ff8fb84" ma:anchorId="fba54fb3-c3e1-fe81-a776-ca4b69148c4d" ma:open="true" ma:isKeyword="false">
      <xsd:complexType>
        <xsd:sequence>
          <xsd:element ref="pc:Terms" minOccurs="0" maxOccurs="1"/>
        </xsd:sequence>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41014959-3702-42b8-a114-51930b2cea67" ContentTypeId="0x010100D16E5532017CA3468783E61AD9FB23C4" PreviousValue="false" LastSyncTimeStamp="2018-12-22T08:44:37.787Z"/>
</file>

<file path=customXml/itemProps1.xml><?xml version="1.0" encoding="utf-8"?>
<ds:datastoreItem xmlns:ds="http://schemas.openxmlformats.org/officeDocument/2006/customXml" ds:itemID="{A2D714FC-22C7-4684-AC5A-B8D7A1BC54D9}">
  <ds:schemaRefs>
    <ds:schemaRef ds:uri="http://schemas.microsoft.com/sharepoint/v3/contenttype/forms"/>
  </ds:schemaRefs>
</ds:datastoreItem>
</file>

<file path=customXml/itemProps2.xml><?xml version="1.0" encoding="utf-8"?>
<ds:datastoreItem xmlns:ds="http://schemas.openxmlformats.org/officeDocument/2006/customXml" ds:itemID="{BDE5BFBA-C89D-4DBB-BE53-85C8B1A45B7F}">
  <ds:schemaRefs>
    <ds:schemaRef ds:uri="ac471e3e-1654-4973-b7b1-feb2f907e96f"/>
    <ds:schemaRef ds:uri="6decdb89-24cf-4814-a3cb-f5ada4a8aae9"/>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 ds:uri="http://www.w3.org/XML/1998/namespace"/>
    <ds:schemaRef ds:uri="1a833043-0b59-4e1e-bd17-de68bcd24cdc"/>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188D7EF-821F-4BA1-8033-A8B66B38D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ecdb89-24cf-4814-a3cb-f5ada4a8aae9"/>
    <ds:schemaRef ds:uri="ac471e3e-1654-4973-b7b1-feb2f907e96f"/>
    <ds:schemaRef ds:uri="1a833043-0b59-4e1e-bd17-de68bcd24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95CDA-6D27-4CB8-A54F-73899A071220}">
  <ds:schemaRefs>
    <ds:schemaRef ds:uri="http://schemas.openxmlformats.org/officeDocument/2006/bibliography"/>
  </ds:schemaRefs>
</ds:datastoreItem>
</file>

<file path=customXml/itemProps5.xml><?xml version="1.0" encoding="utf-8"?>
<ds:datastoreItem xmlns:ds="http://schemas.openxmlformats.org/officeDocument/2006/customXml" ds:itemID="{D5BB3EAD-AF59-40D6-8A58-777992A28189}">
  <ds:schemaRefs>
    <ds:schemaRef ds:uri="http://schemas.microsoft.com/sharepoint/events"/>
  </ds:schemaRefs>
</ds:datastoreItem>
</file>

<file path=customXml/itemProps6.xml><?xml version="1.0" encoding="utf-8"?>
<ds:datastoreItem xmlns:ds="http://schemas.openxmlformats.org/officeDocument/2006/customXml" ds:itemID="{E542AEF1-24F8-44D4-AF5B-24641E12F2B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637</Words>
  <Characters>3506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Waterschap Zuiderzeeland</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Geert Jansen</dc:creator>
  <cp:lastModifiedBy>Westenbrink, Meta</cp:lastModifiedBy>
  <cp:revision>3</cp:revision>
  <dcterms:created xsi:type="dcterms:W3CDTF">2026-02-26T15:34:00Z</dcterms:created>
  <dcterms:modified xsi:type="dcterms:W3CDTF">2026-02-26T15:36:00Z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
    <vt:lpwstr>g.jansen@zuiderzeeland.nl</vt:lpwstr>
  </property>
  <property fmtid="{D5CDD505-2E9C-101B-9397-08002B2CF9AE}" pid="3" name="Template">
    <vt:lpwstr>Rapport</vt:lpwstr>
  </property>
  <property fmtid="{D5CDD505-2E9C-101B-9397-08002B2CF9AE}" pid="4" name="TemplateId">
    <vt:lpwstr>549EA645704D41058F2DE918AADCAE21</vt:lpwstr>
  </property>
  <property fmtid="{D5CDD505-2E9C-101B-9397-08002B2CF9AE}" pid="5" name="Typist">
    <vt:lpwstr>g.jansen@zuiderzeeland.nl</vt:lpwstr>
  </property>
  <property fmtid="{D5CDD505-2E9C-101B-9397-08002B2CF9AE}" pid="6" name="ContentTypeId">
    <vt:lpwstr>0x010100D16E5532017CA3468783E61AD9FB23C40057B15585B06B5048A86E9F7A1C5A609C</vt:lpwstr>
  </property>
  <property fmtid="{D5CDD505-2E9C-101B-9397-08002B2CF9AE}" pid="7" name="_dlc_DocIdItemGuid">
    <vt:lpwstr>89fdc7ef-d7eb-49a9-80ef-401838f9e912</vt:lpwstr>
  </property>
  <property fmtid="{D5CDD505-2E9C-101B-9397-08002B2CF9AE}" pid="8" name="MediaServiceImageTags">
    <vt:lpwstr/>
  </property>
  <property fmtid="{D5CDD505-2E9C-101B-9397-08002B2CF9AE}" pid="9" name="Documenttype">
    <vt:lpwstr>2;#Overig|5f8218fc-2d7d-43c5-b309-13ff94b2ce97</vt:lpwstr>
  </property>
</Properties>
</file>