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E10" w14:textId="77777777" w:rsidR="005541BB" w:rsidRDefault="005541BB" w:rsidP="005541BB"/>
    <w:p w14:paraId="03A2743A" w14:textId="77777777" w:rsidR="005541BB" w:rsidRDefault="005541BB" w:rsidP="005541BB"/>
    <w:p w14:paraId="0A518494" w14:textId="77777777" w:rsidR="005541BB" w:rsidRDefault="005541BB" w:rsidP="005541BB"/>
    <w:p w14:paraId="7457DB62" w14:textId="77777777" w:rsidR="005541BB" w:rsidRDefault="005541BB" w:rsidP="005541BB">
      <w:pPr>
        <w:tabs>
          <w:tab w:val="left" w:pos="1260"/>
        </w:tabs>
      </w:pPr>
    </w:p>
    <w:p w14:paraId="69883297" w14:textId="77777777" w:rsidR="005541BB" w:rsidRDefault="005541BB" w:rsidP="005541BB">
      <w:pPr>
        <w:tabs>
          <w:tab w:val="left" w:pos="-180"/>
        </w:tabs>
      </w:pPr>
    </w:p>
    <w:p w14:paraId="2909AB97" w14:textId="77777777" w:rsidR="005541BB" w:rsidRDefault="00F10579" w:rsidP="005541BB">
      <w:pPr>
        <w:jc w:val="center"/>
      </w:pPr>
      <w:r>
        <w:rPr>
          <w:color w:val="135BA6"/>
          <w:sz w:val="32"/>
        </w:rPr>
        <w:t xml:space="preserve">Ontwerp </w:t>
      </w:r>
      <w:r w:rsidR="00F65C74">
        <w:rPr>
          <w:color w:val="135BA6"/>
          <w:sz w:val="32"/>
        </w:rPr>
        <w:t>VV-besluit</w:t>
      </w:r>
    </w:p>
    <w:p w14:paraId="7308866F" w14:textId="77777777" w:rsidR="002B2F07" w:rsidRDefault="002B2F07" w:rsidP="002B2F07">
      <w:pPr>
        <w:tabs>
          <w:tab w:val="left" w:pos="1260"/>
        </w:tabs>
      </w:pPr>
    </w:p>
    <w:p w14:paraId="291A5493" w14:textId="77777777" w:rsidR="002B2F07" w:rsidRDefault="002B2F07" w:rsidP="002B2F07">
      <w:pPr>
        <w:sectPr w:rsidR="002B2F07" w:rsidSect="00F460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526" w:right="1417" w:bottom="2410" w:left="1417" w:header="708" w:footer="760" w:gutter="0"/>
          <w:pgNumType w:start="1"/>
          <w:cols w:space="708"/>
          <w:formProt w:val="0"/>
          <w:titlePg/>
          <w:docGrid w:linePitch="360"/>
        </w:sectPr>
      </w:pPr>
    </w:p>
    <w:p w14:paraId="722B55CE" w14:textId="77777777" w:rsidR="002B2F07" w:rsidRDefault="002B2F07" w:rsidP="002B2F07">
      <w:pPr>
        <w:jc w:val="center"/>
      </w:pPr>
    </w:p>
    <w:p w14:paraId="0387A7D7" w14:textId="77777777" w:rsidR="002B2F07" w:rsidRDefault="002B2F07" w:rsidP="002B2F07">
      <w:pPr>
        <w:rPr>
          <w:rFonts w:eastAsia="Calibri"/>
          <w:smallCaps/>
          <w:sz w:val="18"/>
          <w:szCs w:val="18"/>
          <w:lang w:eastAsia="en-US"/>
        </w:rPr>
      </w:pPr>
    </w:p>
    <w:p w14:paraId="063E9B15" w14:textId="77777777" w:rsidR="002B2F07" w:rsidRPr="00F27DD6" w:rsidRDefault="00F65C74" w:rsidP="002B2F07">
      <w:pPr>
        <w:rPr>
          <w:rFonts w:eastAsia="Calibri"/>
          <w:smallCaps/>
          <w:sz w:val="18"/>
          <w:szCs w:val="18"/>
          <w:lang w:eastAsia="en-US"/>
        </w:rPr>
      </w:pPr>
      <w:r w:rsidRPr="00F27DD6">
        <w:rPr>
          <w:sz w:val="18"/>
          <w:szCs w:val="18"/>
        </w:rPr>
        <w:t>Registratienummer:</w:t>
      </w:r>
    </w:p>
    <w:p w14:paraId="2AD01C0B" w14:textId="77777777" w:rsidR="002B2F07" w:rsidRPr="006521B2" w:rsidRDefault="00F65C74" w:rsidP="002B2F07">
      <w:pPr>
        <w:rPr>
          <w:sz w:val="18"/>
          <w:szCs w:val="18"/>
        </w:rPr>
      </w:pPr>
      <w:r>
        <w:rPr>
          <w:sz w:val="18"/>
          <w:szCs w:val="18"/>
        </w:rPr>
        <w:t>25.027534</w:t>
      </w:r>
    </w:p>
    <w:p w14:paraId="0CD09A4E" w14:textId="77777777" w:rsidR="002B2F07" w:rsidRPr="006521B2" w:rsidRDefault="002B2F07" w:rsidP="002B2F07">
      <w:pPr>
        <w:rPr>
          <w:sz w:val="18"/>
          <w:szCs w:val="18"/>
        </w:rPr>
      </w:pPr>
    </w:p>
    <w:p w14:paraId="39BC60AD" w14:textId="77777777" w:rsidR="002B2F07" w:rsidRPr="006521B2" w:rsidRDefault="002B2F07" w:rsidP="002B2F07">
      <w:pPr>
        <w:rPr>
          <w:sz w:val="18"/>
          <w:szCs w:val="18"/>
        </w:rPr>
      </w:pPr>
    </w:p>
    <w:p w14:paraId="0AD5AB7C" w14:textId="77777777" w:rsidR="002B2F07" w:rsidRPr="009B0E35" w:rsidRDefault="00F65C74" w:rsidP="002B2F07">
      <w:pPr>
        <w:rPr>
          <w:sz w:val="18"/>
          <w:szCs w:val="18"/>
        </w:rPr>
      </w:pPr>
      <w:r w:rsidRPr="009B0E35">
        <w:rPr>
          <w:sz w:val="18"/>
          <w:szCs w:val="18"/>
        </w:rPr>
        <w:t>De verenigde vergadering van het hoogheemraadschap van Rijnland,</w:t>
      </w:r>
    </w:p>
    <w:p w14:paraId="42207755" w14:textId="77777777" w:rsidR="002B2F07" w:rsidRPr="009B0E35" w:rsidRDefault="002B2F07" w:rsidP="002B2F07">
      <w:pPr>
        <w:rPr>
          <w:sz w:val="18"/>
          <w:szCs w:val="18"/>
        </w:rPr>
      </w:pPr>
    </w:p>
    <w:p w14:paraId="728ED610" w14:textId="77777777" w:rsidR="002B2F07" w:rsidRPr="009B0E35" w:rsidRDefault="00F65C74" w:rsidP="002B2F07">
      <w:pPr>
        <w:rPr>
          <w:sz w:val="18"/>
          <w:szCs w:val="18"/>
        </w:rPr>
      </w:pPr>
      <w:r w:rsidRPr="009B0E35">
        <w:rPr>
          <w:sz w:val="18"/>
          <w:szCs w:val="18"/>
        </w:rPr>
        <w:t>gelezen het voorstel van dijkgraaf en hoogheemraden van</w:t>
      </w:r>
      <w:r w:rsidR="006D5F6C">
        <w:rPr>
          <w:sz w:val="18"/>
          <w:szCs w:val="18"/>
        </w:rPr>
        <w:t xml:space="preserve"> DATUM</w:t>
      </w:r>
      <w:r w:rsidRPr="009B0E35">
        <w:rPr>
          <w:rFonts w:eastAsia="Calibri"/>
          <w:sz w:val="18"/>
          <w:szCs w:val="18"/>
          <w:lang w:eastAsia="en-US"/>
        </w:rPr>
        <w:t xml:space="preserve">, kenmerk </w:t>
      </w:r>
      <w:r w:rsidR="006D5F6C">
        <w:rPr>
          <w:rFonts w:eastAsia="Calibri"/>
          <w:sz w:val="18"/>
          <w:szCs w:val="18"/>
          <w:lang w:eastAsia="en-US"/>
        </w:rPr>
        <w:t>CORSANUMMER</w:t>
      </w:r>
      <w:r w:rsidRPr="009B0E35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="00BE737C">
        <w:rPr>
          <w:sz w:val="18"/>
          <w:szCs w:val="18"/>
        </w:rPr>
        <w:t xml:space="preserve">partiële herziening </w:t>
      </w:r>
      <w:r>
        <w:rPr>
          <w:sz w:val="18"/>
          <w:szCs w:val="18"/>
        </w:rPr>
        <w:t xml:space="preserve">peilbesluit </w:t>
      </w:r>
      <w:r w:rsidR="00BE737C">
        <w:rPr>
          <w:sz w:val="18"/>
          <w:szCs w:val="18"/>
        </w:rPr>
        <w:t>Haarlemmermeerpolder</w:t>
      </w:r>
    </w:p>
    <w:p w14:paraId="6CB70A03" w14:textId="77777777" w:rsidR="002B2F07" w:rsidRDefault="002B2F07" w:rsidP="002B2F07">
      <w:pPr>
        <w:rPr>
          <w:sz w:val="18"/>
          <w:szCs w:val="18"/>
        </w:rPr>
      </w:pPr>
    </w:p>
    <w:p w14:paraId="45080C00" w14:textId="77777777" w:rsidR="002B2F07" w:rsidRDefault="00F65C74" w:rsidP="002B2F07">
      <w:pPr>
        <w:rPr>
          <w:sz w:val="18"/>
          <w:szCs w:val="18"/>
        </w:rPr>
      </w:pPr>
      <w:r w:rsidRPr="005A5810">
        <w:rPr>
          <w:sz w:val="18"/>
          <w:szCs w:val="18"/>
        </w:rPr>
        <w:t>en gelet op artikel 2.41 en artikel 16.32a van de Omgevingswet</w:t>
      </w:r>
      <w:r w:rsidR="007E4F79">
        <w:rPr>
          <w:rFonts w:eastAsia="Calibri"/>
          <w:sz w:val="18"/>
          <w:szCs w:val="18"/>
        </w:rPr>
        <w:t>,</w:t>
      </w:r>
    </w:p>
    <w:p w14:paraId="60C14007" w14:textId="77777777" w:rsidR="002B2F07" w:rsidRPr="009B0E35" w:rsidRDefault="002B2F07" w:rsidP="002B2F07">
      <w:pPr>
        <w:rPr>
          <w:sz w:val="18"/>
          <w:szCs w:val="18"/>
        </w:rPr>
      </w:pPr>
    </w:p>
    <w:p w14:paraId="70C23930" w14:textId="77777777" w:rsidR="002B2F07" w:rsidRDefault="00F65C74" w:rsidP="002B2F07">
      <w:pPr>
        <w:rPr>
          <w:sz w:val="18"/>
          <w:szCs w:val="18"/>
        </w:rPr>
      </w:pPr>
      <w:r>
        <w:rPr>
          <w:sz w:val="18"/>
          <w:szCs w:val="18"/>
        </w:rPr>
        <w:t>besluit:</w:t>
      </w:r>
    </w:p>
    <w:p w14:paraId="6618CED0" w14:textId="77777777" w:rsidR="002B2F07" w:rsidRDefault="002B2F07" w:rsidP="002B2F07">
      <w:pPr>
        <w:rPr>
          <w:rFonts w:eastAsia="Calibri"/>
          <w:sz w:val="18"/>
          <w:szCs w:val="18"/>
          <w:lang w:eastAsia="en-US"/>
        </w:rPr>
      </w:pPr>
    </w:p>
    <w:p w14:paraId="60C2DC73" w14:textId="77777777" w:rsidR="002B2F07" w:rsidRDefault="00F65C74" w:rsidP="002B2F07">
      <w:pPr>
        <w:pStyle w:val="Lijstalinea"/>
        <w:numPr>
          <w:ilvl w:val="0"/>
          <w:numId w:val="34"/>
        </w:numPr>
        <w:rPr>
          <w:sz w:val="18"/>
          <w:szCs w:val="18"/>
        </w:rPr>
      </w:pPr>
      <w:r>
        <w:rPr>
          <w:sz w:val="18"/>
          <w:szCs w:val="18"/>
        </w:rPr>
        <w:t xml:space="preserve">Het peil in </w:t>
      </w:r>
      <w:r w:rsidR="00BE737C">
        <w:rPr>
          <w:sz w:val="18"/>
          <w:szCs w:val="18"/>
        </w:rPr>
        <w:t>de Haarlemmermeerpolder</w:t>
      </w:r>
      <w:r>
        <w:rPr>
          <w:sz w:val="18"/>
          <w:szCs w:val="18"/>
        </w:rPr>
        <w:t xml:space="preserve"> overeenkomstig de bij dit besluit behorende kaart vast te stellen op:</w:t>
      </w:r>
    </w:p>
    <w:p w14:paraId="2E900E48" w14:textId="77777777" w:rsidR="002B2F07" w:rsidRPr="00B91A3C" w:rsidRDefault="002B2F07" w:rsidP="002B2F07">
      <w:pPr>
        <w:rPr>
          <w:color w:val="000000" w:themeColor="text1"/>
          <w:sz w:val="18"/>
          <w:szCs w:val="18"/>
        </w:rPr>
      </w:pPr>
    </w:p>
    <w:tbl>
      <w:tblPr>
        <w:tblStyle w:val="Tabelraster1"/>
        <w:tblW w:w="0" w:type="auto"/>
        <w:tblInd w:w="8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418"/>
        <w:gridCol w:w="1842"/>
        <w:gridCol w:w="1842"/>
      </w:tblGrid>
      <w:tr w:rsidR="00B91A3C" w:rsidRPr="00B91A3C" w14:paraId="477A600D" w14:textId="77777777" w:rsidTr="002B2F07">
        <w:tc>
          <w:tcPr>
            <w:tcW w:w="1418" w:type="dxa"/>
          </w:tcPr>
          <w:p w14:paraId="6780A636" w14:textId="77777777" w:rsidR="002B2F07" w:rsidRPr="00B91A3C" w:rsidRDefault="002B2F07">
            <w:pPr>
              <w:rPr>
                <w:b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1842" w:type="dxa"/>
            <w:hideMark/>
          </w:tcPr>
          <w:p w14:paraId="4D755F73" w14:textId="77777777" w:rsidR="002B2F07" w:rsidRPr="00B91A3C" w:rsidRDefault="00F65C74">
            <w:pPr>
              <w:rPr>
                <w:b/>
                <w:color w:val="000000" w:themeColor="text1"/>
                <w:spacing w:val="-2"/>
                <w:sz w:val="18"/>
                <w:szCs w:val="18"/>
              </w:rPr>
            </w:pPr>
            <w:r w:rsidRPr="00B91A3C">
              <w:rPr>
                <w:b/>
                <w:color w:val="000000" w:themeColor="text1"/>
                <w:spacing w:val="-2"/>
                <w:sz w:val="18"/>
                <w:szCs w:val="18"/>
              </w:rPr>
              <w:t>Flexibel peil</w:t>
            </w:r>
          </w:p>
        </w:tc>
        <w:tc>
          <w:tcPr>
            <w:tcW w:w="1842" w:type="dxa"/>
          </w:tcPr>
          <w:p w14:paraId="2ADBA5F5" w14:textId="77777777" w:rsidR="002B2F07" w:rsidRPr="00B91A3C" w:rsidRDefault="002B2F07">
            <w:pPr>
              <w:rPr>
                <w:b/>
                <w:color w:val="000000" w:themeColor="text1"/>
                <w:spacing w:val="-2"/>
                <w:sz w:val="18"/>
                <w:szCs w:val="18"/>
              </w:rPr>
            </w:pPr>
          </w:p>
        </w:tc>
      </w:tr>
      <w:tr w:rsidR="00B91A3C" w:rsidRPr="00B91A3C" w14:paraId="7F3ACC9F" w14:textId="77777777" w:rsidTr="002B2F07">
        <w:tc>
          <w:tcPr>
            <w:tcW w:w="1418" w:type="dxa"/>
            <w:hideMark/>
          </w:tcPr>
          <w:p w14:paraId="3CC3A778" w14:textId="77777777" w:rsidR="002B2F07" w:rsidRPr="00B91A3C" w:rsidRDefault="00F65C74">
            <w:pPr>
              <w:rPr>
                <w:b/>
                <w:color w:val="000000" w:themeColor="text1"/>
                <w:spacing w:val="-2"/>
                <w:sz w:val="18"/>
                <w:szCs w:val="18"/>
              </w:rPr>
            </w:pPr>
            <w:r w:rsidRPr="00B91A3C">
              <w:rPr>
                <w:b/>
                <w:color w:val="000000" w:themeColor="text1"/>
                <w:spacing w:val="-2"/>
                <w:sz w:val="18"/>
                <w:szCs w:val="18"/>
              </w:rPr>
              <w:t>Peilvak</w:t>
            </w:r>
          </w:p>
        </w:tc>
        <w:tc>
          <w:tcPr>
            <w:tcW w:w="1842" w:type="dxa"/>
            <w:hideMark/>
          </w:tcPr>
          <w:p w14:paraId="38FC6AC7" w14:textId="77777777" w:rsidR="002B2F07" w:rsidRPr="00B91A3C" w:rsidRDefault="00F65C74">
            <w:pPr>
              <w:rPr>
                <w:b/>
                <w:color w:val="000000" w:themeColor="text1"/>
                <w:spacing w:val="-2"/>
                <w:sz w:val="18"/>
                <w:szCs w:val="18"/>
              </w:rPr>
            </w:pPr>
            <w:r w:rsidRPr="00B91A3C">
              <w:rPr>
                <w:b/>
                <w:color w:val="000000" w:themeColor="text1"/>
                <w:spacing w:val="-2"/>
                <w:sz w:val="18"/>
                <w:szCs w:val="18"/>
              </w:rPr>
              <w:t>Bovengrens</w:t>
            </w:r>
          </w:p>
        </w:tc>
        <w:tc>
          <w:tcPr>
            <w:tcW w:w="1842" w:type="dxa"/>
            <w:hideMark/>
          </w:tcPr>
          <w:p w14:paraId="4699395F" w14:textId="77777777" w:rsidR="002B2F07" w:rsidRPr="00B91A3C" w:rsidRDefault="00F65C74">
            <w:pPr>
              <w:rPr>
                <w:b/>
                <w:color w:val="000000" w:themeColor="text1"/>
                <w:spacing w:val="-2"/>
                <w:sz w:val="18"/>
                <w:szCs w:val="18"/>
              </w:rPr>
            </w:pPr>
            <w:r w:rsidRPr="00B91A3C">
              <w:rPr>
                <w:b/>
                <w:color w:val="000000" w:themeColor="text1"/>
                <w:spacing w:val="-2"/>
                <w:sz w:val="18"/>
                <w:szCs w:val="18"/>
              </w:rPr>
              <w:t>Ondergrens</w:t>
            </w:r>
          </w:p>
        </w:tc>
      </w:tr>
      <w:tr w:rsidR="00B91A3C" w:rsidRPr="00B91A3C" w14:paraId="0E5A407E" w14:textId="77777777" w:rsidTr="002B2F07">
        <w:tc>
          <w:tcPr>
            <w:tcW w:w="1418" w:type="dxa"/>
            <w:vAlign w:val="center"/>
            <w:hideMark/>
          </w:tcPr>
          <w:p w14:paraId="0DC8EB2C" w14:textId="77777777" w:rsidR="002B2F07" w:rsidRPr="00B91A3C" w:rsidRDefault="001C3F34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B91A3C">
              <w:rPr>
                <w:color w:val="000000" w:themeColor="text1"/>
                <w:sz w:val="18"/>
                <w:szCs w:val="18"/>
              </w:rPr>
              <w:t>GH-140.55</w:t>
            </w:r>
          </w:p>
        </w:tc>
        <w:tc>
          <w:tcPr>
            <w:tcW w:w="1842" w:type="dxa"/>
            <w:vAlign w:val="center"/>
            <w:hideMark/>
          </w:tcPr>
          <w:p w14:paraId="6FF2B0C0" w14:textId="77777777" w:rsidR="002B2F07" w:rsidRPr="00B91A3C" w:rsidRDefault="00E979DC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B91A3C">
              <w:rPr>
                <w:color w:val="000000" w:themeColor="text1"/>
                <w:sz w:val="18"/>
                <w:szCs w:val="18"/>
              </w:rPr>
              <w:t>NAP -5.87 m</w:t>
            </w:r>
          </w:p>
        </w:tc>
        <w:tc>
          <w:tcPr>
            <w:tcW w:w="1842" w:type="dxa"/>
            <w:vAlign w:val="center"/>
            <w:hideMark/>
          </w:tcPr>
          <w:p w14:paraId="4C73B7AD" w14:textId="77777777" w:rsidR="002B2F07" w:rsidRPr="00B91A3C" w:rsidRDefault="00F65C74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B91A3C">
              <w:rPr>
                <w:color w:val="000000" w:themeColor="text1"/>
                <w:sz w:val="18"/>
                <w:szCs w:val="18"/>
              </w:rPr>
              <w:t>NAP -</w:t>
            </w:r>
            <w:r w:rsidR="000C1E4A" w:rsidRPr="00B91A3C">
              <w:rPr>
                <w:color w:val="000000" w:themeColor="text1"/>
                <w:sz w:val="18"/>
                <w:szCs w:val="18"/>
              </w:rPr>
              <w:t>6</w:t>
            </w:r>
            <w:r w:rsidRPr="00B91A3C">
              <w:rPr>
                <w:color w:val="000000" w:themeColor="text1"/>
                <w:sz w:val="18"/>
                <w:szCs w:val="18"/>
              </w:rPr>
              <w:t>,3</w:t>
            </w:r>
            <w:r w:rsidR="000C1E4A" w:rsidRPr="00B91A3C">
              <w:rPr>
                <w:color w:val="000000" w:themeColor="text1"/>
                <w:sz w:val="18"/>
                <w:szCs w:val="18"/>
              </w:rPr>
              <w:t>7</w:t>
            </w:r>
            <w:r w:rsidRPr="00B91A3C">
              <w:rPr>
                <w:color w:val="000000" w:themeColor="text1"/>
                <w:sz w:val="18"/>
                <w:szCs w:val="18"/>
              </w:rPr>
              <w:t xml:space="preserve"> m</w:t>
            </w:r>
          </w:p>
        </w:tc>
      </w:tr>
    </w:tbl>
    <w:p w14:paraId="3768D0AE" w14:textId="77777777" w:rsidR="005A5810" w:rsidRPr="00B91A3C" w:rsidRDefault="005A5810" w:rsidP="005A5810">
      <w:pPr>
        <w:ind w:left="360"/>
        <w:rPr>
          <w:color w:val="000000" w:themeColor="text1"/>
          <w:sz w:val="18"/>
          <w:szCs w:val="18"/>
        </w:rPr>
      </w:pPr>
    </w:p>
    <w:p w14:paraId="4B1A71CF" w14:textId="77777777" w:rsidR="005A5810" w:rsidRDefault="001C3F34" w:rsidP="005A5810">
      <w:pPr>
        <w:ind w:left="360"/>
        <w:rPr>
          <w:sz w:val="18"/>
          <w:szCs w:val="18"/>
        </w:rPr>
      </w:pPr>
      <w:r w:rsidRPr="00092AD3">
        <w:rPr>
          <w:sz w:val="18"/>
          <w:szCs w:val="18"/>
        </w:rPr>
        <w:t xml:space="preserve">Het peil wordt ingesteld na het gereedkomen van de voor de uitvoering van het peilbesluit benodigde werken en bekendgemaakt in het </w:t>
      </w:r>
      <w:proofErr w:type="spellStart"/>
      <w:r w:rsidRPr="00092AD3">
        <w:rPr>
          <w:sz w:val="18"/>
          <w:szCs w:val="18"/>
        </w:rPr>
        <w:t>Waterschapsblad</w:t>
      </w:r>
      <w:proofErr w:type="spellEnd"/>
      <w:r>
        <w:rPr>
          <w:sz w:val="18"/>
          <w:szCs w:val="18"/>
        </w:rPr>
        <w:t>.</w:t>
      </w:r>
    </w:p>
    <w:p w14:paraId="508D00CB" w14:textId="77777777" w:rsidR="001C3F34" w:rsidRPr="005A5810" w:rsidRDefault="001C3F34" w:rsidP="005A5810">
      <w:pPr>
        <w:ind w:left="360"/>
        <w:rPr>
          <w:sz w:val="18"/>
          <w:szCs w:val="18"/>
        </w:rPr>
      </w:pPr>
    </w:p>
    <w:p w14:paraId="4C64497B" w14:textId="77777777" w:rsidR="005A5810" w:rsidRPr="00041D48" w:rsidRDefault="00F65C74" w:rsidP="00041D48">
      <w:pPr>
        <w:pStyle w:val="Lijstalinea"/>
        <w:numPr>
          <w:ilvl w:val="0"/>
          <w:numId w:val="34"/>
        </w:numPr>
        <w:rPr>
          <w:sz w:val="18"/>
          <w:szCs w:val="18"/>
        </w:rPr>
      </w:pPr>
      <w:r w:rsidRPr="00041D48">
        <w:rPr>
          <w:sz w:val="18"/>
          <w:szCs w:val="18"/>
        </w:rPr>
        <w:t xml:space="preserve">Het gebied </w:t>
      </w:r>
      <w:r w:rsidR="001C3F34" w:rsidRPr="00E979DC">
        <w:rPr>
          <w:sz w:val="18"/>
          <w:szCs w:val="18"/>
        </w:rPr>
        <w:t>groen</w:t>
      </w:r>
      <w:r w:rsidR="00E979DC" w:rsidRPr="00E979DC">
        <w:rPr>
          <w:sz w:val="18"/>
          <w:szCs w:val="18"/>
        </w:rPr>
        <w:t xml:space="preserve"> </w:t>
      </w:r>
      <w:r w:rsidRPr="00E979DC">
        <w:rPr>
          <w:sz w:val="18"/>
          <w:szCs w:val="18"/>
        </w:rPr>
        <w:t xml:space="preserve">gearceerd op </w:t>
      </w:r>
      <w:r w:rsidRPr="00041D48">
        <w:rPr>
          <w:sz w:val="18"/>
          <w:szCs w:val="18"/>
        </w:rPr>
        <w:t xml:space="preserve">de kaart aan te merken als nieuw peilvak met nummer </w:t>
      </w:r>
      <w:r w:rsidR="001C3F34">
        <w:rPr>
          <w:sz w:val="18"/>
          <w:szCs w:val="18"/>
        </w:rPr>
        <w:t>GH-140.</w:t>
      </w:r>
      <w:r w:rsidR="000C1E4A">
        <w:rPr>
          <w:sz w:val="18"/>
          <w:szCs w:val="18"/>
        </w:rPr>
        <w:t xml:space="preserve">55 </w:t>
      </w:r>
      <w:r w:rsidRPr="00041D48">
        <w:rPr>
          <w:sz w:val="18"/>
          <w:szCs w:val="18"/>
        </w:rPr>
        <w:t>en als zodanig onderdeel uit te laten maken van dit besluit.</w:t>
      </w:r>
    </w:p>
    <w:p w14:paraId="3E63D671" w14:textId="77777777" w:rsidR="005A5810" w:rsidRPr="005A5810" w:rsidRDefault="005A5810" w:rsidP="005A5810">
      <w:pPr>
        <w:ind w:left="360"/>
        <w:rPr>
          <w:sz w:val="18"/>
          <w:szCs w:val="18"/>
        </w:rPr>
      </w:pPr>
    </w:p>
    <w:p w14:paraId="17266FF7" w14:textId="77777777" w:rsidR="005A5810" w:rsidRPr="005A5810" w:rsidRDefault="001C3F34" w:rsidP="005A5810">
      <w:pPr>
        <w:ind w:left="360"/>
        <w:rPr>
          <w:sz w:val="18"/>
          <w:szCs w:val="18"/>
        </w:rPr>
      </w:pPr>
      <w:r>
        <w:rPr>
          <w:sz w:val="18"/>
          <w:szCs w:val="18"/>
        </w:rPr>
        <w:t>3</w:t>
      </w:r>
      <w:r w:rsidR="00F65C74" w:rsidRPr="005A5810">
        <w:rPr>
          <w:sz w:val="18"/>
          <w:szCs w:val="18"/>
        </w:rPr>
        <w:t>.</w:t>
      </w:r>
      <w:r w:rsidR="00F65C74" w:rsidRPr="005A5810">
        <w:rPr>
          <w:sz w:val="18"/>
          <w:szCs w:val="18"/>
        </w:rPr>
        <w:tab/>
        <w:t>De Nota van Beantwoording kenmerk CORSANUMMER vast te stellen.</w:t>
      </w:r>
    </w:p>
    <w:p w14:paraId="38A21213" w14:textId="77777777" w:rsidR="005A5810" w:rsidRPr="005A5810" w:rsidRDefault="005A5810" w:rsidP="005A5810">
      <w:pPr>
        <w:ind w:left="360"/>
        <w:rPr>
          <w:sz w:val="18"/>
          <w:szCs w:val="18"/>
        </w:rPr>
      </w:pPr>
    </w:p>
    <w:p w14:paraId="3C9C3759" w14:textId="77777777" w:rsidR="005A5810" w:rsidRPr="005A5810" w:rsidRDefault="005A5810" w:rsidP="005A5810">
      <w:pPr>
        <w:ind w:left="360"/>
        <w:rPr>
          <w:sz w:val="18"/>
          <w:szCs w:val="18"/>
        </w:rPr>
      </w:pPr>
    </w:p>
    <w:p w14:paraId="50042002" w14:textId="77777777" w:rsidR="00041D48" w:rsidRPr="00041D48" w:rsidRDefault="00F65C74" w:rsidP="00041D48">
      <w:pPr>
        <w:rPr>
          <w:rFonts w:eastAsia="Calibri"/>
          <w:sz w:val="18"/>
          <w:szCs w:val="18"/>
          <w:lang w:eastAsia="en-US"/>
        </w:rPr>
      </w:pPr>
      <w:r w:rsidRPr="00041D48">
        <w:rPr>
          <w:rFonts w:eastAsia="Calibri"/>
          <w:sz w:val="18"/>
          <w:szCs w:val="18"/>
          <w:lang w:eastAsia="en-US"/>
        </w:rPr>
        <w:t>Het peilbesluit treedt de dag na de bekendmaking in werking.</w:t>
      </w:r>
    </w:p>
    <w:p w14:paraId="494CBBED" w14:textId="77777777" w:rsidR="002B2F07" w:rsidRDefault="002B2F07" w:rsidP="002B2F07">
      <w:pPr>
        <w:rPr>
          <w:rFonts w:eastAsia="Calibri"/>
          <w:sz w:val="18"/>
          <w:szCs w:val="18"/>
          <w:lang w:eastAsia="en-US"/>
        </w:rPr>
      </w:pPr>
    </w:p>
    <w:p w14:paraId="1FD24CB7" w14:textId="77777777" w:rsidR="001C3F34" w:rsidRDefault="001C3F34" w:rsidP="002B2F07">
      <w:pPr>
        <w:rPr>
          <w:rFonts w:eastAsia="Calibri"/>
          <w:sz w:val="18"/>
          <w:szCs w:val="18"/>
          <w:lang w:eastAsia="en-US"/>
        </w:rPr>
      </w:pPr>
    </w:p>
    <w:p w14:paraId="61D5C53F" w14:textId="77777777" w:rsidR="002B2F07" w:rsidRPr="009B0E35" w:rsidRDefault="00F65C74" w:rsidP="002B2F07">
      <w:pPr>
        <w:rPr>
          <w:rFonts w:eastAsia="Calibri"/>
          <w:sz w:val="18"/>
          <w:szCs w:val="18"/>
          <w:lang w:eastAsia="en-US"/>
        </w:rPr>
      </w:pPr>
      <w:r w:rsidRPr="009B0E35">
        <w:rPr>
          <w:rFonts w:eastAsia="Calibri"/>
          <w:sz w:val="18"/>
          <w:szCs w:val="18"/>
          <w:lang w:eastAsia="en-US"/>
        </w:rPr>
        <w:t>Leiden,</w:t>
      </w:r>
      <w:r w:rsidR="00E979DC">
        <w:rPr>
          <w:rFonts w:eastAsia="Calibri"/>
          <w:sz w:val="18"/>
          <w:szCs w:val="18"/>
          <w:lang w:eastAsia="en-US"/>
        </w:rPr>
        <w:t xml:space="preserve"> DATUM</w:t>
      </w:r>
      <w:r w:rsidRPr="009B0E35">
        <w:rPr>
          <w:rFonts w:eastAsia="Calibri"/>
          <w:sz w:val="18"/>
          <w:szCs w:val="18"/>
          <w:lang w:eastAsia="en-US"/>
        </w:rPr>
        <w:t>.</w:t>
      </w:r>
    </w:p>
    <w:p w14:paraId="60FCE7A3" w14:textId="77777777" w:rsidR="002B2F07" w:rsidRPr="009B0E35" w:rsidRDefault="002B2F07" w:rsidP="002B2F07">
      <w:pPr>
        <w:rPr>
          <w:rFonts w:eastAsia="Calibri"/>
          <w:sz w:val="18"/>
          <w:szCs w:val="18"/>
          <w:lang w:eastAsia="en-US"/>
        </w:rPr>
      </w:pPr>
    </w:p>
    <w:p w14:paraId="614F4BAD" w14:textId="77777777" w:rsidR="002B2F07" w:rsidRPr="009B0E35" w:rsidRDefault="002B2F07" w:rsidP="002B2F07">
      <w:pPr>
        <w:rPr>
          <w:rFonts w:eastAsia="Calibri"/>
          <w:sz w:val="18"/>
          <w:szCs w:val="18"/>
          <w:lang w:eastAsia="en-US"/>
        </w:rPr>
      </w:pPr>
    </w:p>
    <w:p w14:paraId="3A172887" w14:textId="77777777" w:rsidR="002B2F07" w:rsidRPr="009B0E35" w:rsidRDefault="00F65C74" w:rsidP="002B2F07">
      <w:pPr>
        <w:rPr>
          <w:rFonts w:eastAsia="Calibri"/>
          <w:sz w:val="18"/>
          <w:szCs w:val="18"/>
          <w:lang w:eastAsia="en-US"/>
        </w:rPr>
      </w:pPr>
      <w:r w:rsidRPr="009B0E35">
        <w:rPr>
          <w:rFonts w:eastAsia="Calibri"/>
          <w:sz w:val="18"/>
          <w:szCs w:val="18"/>
          <w:lang w:eastAsia="en-US"/>
        </w:rPr>
        <w:t>De verenigde vergadering,</w:t>
      </w:r>
    </w:p>
    <w:p w14:paraId="257AA67A" w14:textId="77777777" w:rsidR="003D6AF1" w:rsidRDefault="00F65C74" w:rsidP="002B2F07">
      <w:pPr>
        <w:pStyle w:val="Geenafstand"/>
        <w:keepNext/>
        <w:pBdr>
          <w:top w:val="nil"/>
          <w:left w:val="nil"/>
          <w:bottom w:val="nil"/>
          <w:right w:val="nil"/>
          <w:between w:val="nil"/>
          <w:bar w:val="nil"/>
        </w:pBdr>
      </w:pPr>
      <w:r w:rsidRPr="00A2309A">
        <w:t>{{esl</w:t>
      </w:r>
      <w:r>
        <w:t>:Signer2:Signature:size(200,50</w:t>
      </w:r>
      <w:r w:rsidRPr="00A2309A">
        <w:t>)}}</w:t>
      </w:r>
    </w:p>
    <w:p w14:paraId="6D514B38" w14:textId="77777777" w:rsidR="00621EB4" w:rsidRDefault="00621EB4" w:rsidP="00880E36">
      <w:pPr>
        <w:pStyle w:val="Geenafstand"/>
        <w:keepNext/>
      </w:pPr>
    </w:p>
    <w:p w14:paraId="62BF8652" w14:textId="77777777" w:rsidR="00621EB4" w:rsidRDefault="00621EB4" w:rsidP="00880E36">
      <w:pPr>
        <w:pStyle w:val="Geenafstand"/>
        <w:keepNext/>
      </w:pPr>
    </w:p>
    <w:p w14:paraId="6890F60B" w14:textId="77777777" w:rsidR="00BF51F5" w:rsidRPr="00812D95" w:rsidRDefault="00BF51F5" w:rsidP="00880E36">
      <w:pPr>
        <w:pStyle w:val="Geenafstand"/>
        <w:keepNext/>
      </w:pPr>
    </w:p>
    <w:p w14:paraId="1C3BE04F" w14:textId="77777777" w:rsidR="002B2F07" w:rsidRDefault="00F65C74" w:rsidP="002B2F07">
      <w:r>
        <w:t>R.A.M. van der Sande,</w:t>
      </w:r>
    </w:p>
    <w:p w14:paraId="40190826" w14:textId="77777777" w:rsidR="005362C0" w:rsidRPr="00B4672D" w:rsidRDefault="00F65C74" w:rsidP="002B2F07">
      <w:r w:rsidRPr="00B4672D">
        <w:t>dijkgraaf</w:t>
      </w:r>
    </w:p>
    <w:p w14:paraId="1B5A5E4B" w14:textId="77777777" w:rsidR="00ED2AF9" w:rsidRPr="00BE737C" w:rsidRDefault="00F65C74" w:rsidP="003D6AF1">
      <w:pPr>
        <w:pStyle w:val="Geenafstand"/>
        <w:keepNext/>
        <w:pBdr>
          <w:top w:val="nil"/>
          <w:left w:val="nil"/>
          <w:bottom w:val="nil"/>
          <w:right w:val="nil"/>
          <w:between w:val="nil"/>
          <w:bar w:val="nil"/>
        </w:pBdr>
        <w:rPr>
          <w:lang w:val="en-US"/>
        </w:rPr>
      </w:pPr>
      <w:r w:rsidRPr="00BE737C">
        <w:rPr>
          <w:lang w:val="en-US"/>
        </w:rPr>
        <w:lastRenderedPageBreak/>
        <w:t>{{esl:Signer1:Signature:size(200,50)}}</w:t>
      </w:r>
    </w:p>
    <w:p w14:paraId="74E01778" w14:textId="77777777" w:rsidR="004D157E" w:rsidRPr="00BE737C" w:rsidRDefault="004D157E" w:rsidP="00775E64">
      <w:pPr>
        <w:pStyle w:val="Geenafstand"/>
        <w:keepNext/>
        <w:rPr>
          <w:lang w:val="en-US"/>
        </w:rPr>
      </w:pPr>
    </w:p>
    <w:p w14:paraId="53F14796" w14:textId="77777777" w:rsidR="004D157E" w:rsidRPr="00BE737C" w:rsidRDefault="004D157E" w:rsidP="00775E64">
      <w:pPr>
        <w:pStyle w:val="Geenafstand"/>
        <w:keepNext/>
        <w:rPr>
          <w:lang w:val="en-US"/>
        </w:rPr>
      </w:pPr>
    </w:p>
    <w:p w14:paraId="6A541C08" w14:textId="77777777" w:rsidR="00A2309A" w:rsidRPr="00BE737C" w:rsidRDefault="00A2309A" w:rsidP="00775E64">
      <w:pPr>
        <w:pStyle w:val="Geenafstand"/>
        <w:keepNext/>
        <w:rPr>
          <w:lang w:val="en-US"/>
        </w:rPr>
      </w:pPr>
    </w:p>
    <w:p w14:paraId="37C4573E" w14:textId="77777777" w:rsidR="002B2F07" w:rsidRPr="006E0D8E" w:rsidRDefault="00F65C74" w:rsidP="002B2F07">
      <w:pPr>
        <w:keepLines/>
        <w:rPr>
          <w:sz w:val="18"/>
          <w:szCs w:val="18"/>
          <w:lang w:val="en-US"/>
        </w:rPr>
      </w:pPr>
      <w:r w:rsidRPr="006E0D8E">
        <w:rPr>
          <w:sz w:val="18"/>
          <w:szCs w:val="18"/>
          <w:lang w:val="en-US"/>
        </w:rPr>
        <w:t>M. Middendorp,</w:t>
      </w:r>
    </w:p>
    <w:p w14:paraId="0253B46D" w14:textId="77777777" w:rsidR="005362C0" w:rsidRDefault="00F65C74" w:rsidP="002B2F07">
      <w:pPr>
        <w:keepLines/>
        <w:rPr>
          <w:sz w:val="18"/>
          <w:szCs w:val="18"/>
        </w:rPr>
      </w:pPr>
      <w:r>
        <w:rPr>
          <w:sz w:val="18"/>
          <w:szCs w:val="18"/>
        </w:rPr>
        <w:t>secretaris</w:t>
      </w:r>
    </w:p>
    <w:p w14:paraId="603D7756" w14:textId="77777777" w:rsidR="002B2F07" w:rsidRDefault="002B2F07" w:rsidP="002B2F07">
      <w:pPr>
        <w:keepLines/>
        <w:rPr>
          <w:color w:val="FFFFFF" w:themeColor="background1"/>
          <w:sz w:val="18"/>
          <w:szCs w:val="18"/>
        </w:rPr>
      </w:pPr>
    </w:p>
    <w:p w14:paraId="311811DC" w14:textId="77777777" w:rsidR="002B2F07" w:rsidRPr="00F758B5" w:rsidRDefault="002B2F07" w:rsidP="002B2F07">
      <w:pPr>
        <w:keepLines/>
        <w:rPr>
          <w:color w:val="FFFFFF" w:themeColor="background1"/>
          <w:sz w:val="18"/>
          <w:szCs w:val="18"/>
        </w:rPr>
      </w:pPr>
    </w:p>
    <w:p w14:paraId="0371F9D2" w14:textId="77777777" w:rsidR="002B2F07" w:rsidRDefault="002B2F07" w:rsidP="002B2F07">
      <w:pPr>
        <w:rPr>
          <w:rFonts w:eastAsia="Calibri"/>
          <w:sz w:val="18"/>
          <w:szCs w:val="18"/>
          <w:lang w:eastAsia="en-US"/>
        </w:rPr>
      </w:pPr>
    </w:p>
    <w:p w14:paraId="4689990C" w14:textId="77777777" w:rsidR="00E979DC" w:rsidRDefault="00E979DC">
      <w:pPr>
        <w:spacing w:after="160" w:line="276" w:lineRule="auto"/>
      </w:pPr>
      <w:r>
        <w:br w:type="page"/>
      </w:r>
    </w:p>
    <w:p w14:paraId="27C13E33" w14:textId="77777777" w:rsidR="005541BB" w:rsidRDefault="00E979DC" w:rsidP="005541BB">
      <w:r>
        <w:rPr>
          <w:noProof/>
        </w:rPr>
        <w:lastRenderedPageBreak/>
        <w:drawing>
          <wp:inline distT="0" distB="0" distL="0" distR="0" wp14:anchorId="3B7BE007" wp14:editId="1A4E3A8C">
            <wp:extent cx="7725566" cy="5340607"/>
            <wp:effectExtent l="0" t="7620" r="1270" b="1270"/>
            <wp:docPr id="2075035084" name="Afbeelding 1" descr="Afbeelding met tekst, diagram, lijn, schermopnam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035084" name="Afbeelding 1" descr="Afbeelding met tekst, diagram, lijn, schermopname&#10;&#10;Door AI gegenereerde inhoud is mogelijk onjuis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750332" cy="535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41BB" w:rsidSect="00353F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945" w:right="1418" w:bottom="1985" w:left="1418" w:header="53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3FDE" w14:textId="77777777" w:rsidR="005D0699" w:rsidRDefault="005D0699">
      <w:r>
        <w:separator/>
      </w:r>
    </w:p>
  </w:endnote>
  <w:endnote w:type="continuationSeparator" w:id="0">
    <w:p w14:paraId="58EEEA45" w14:textId="77777777" w:rsidR="005D0699" w:rsidRDefault="005D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0CEAA" w14:textId="77777777" w:rsidR="00AC1F4D" w:rsidRDefault="00AC1F4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C761" w14:textId="77777777" w:rsidR="00B64FE1" w:rsidRDefault="00F65C74" w:rsidP="00AA7266">
    <w:pPr>
      <w:pStyle w:val="Voettekst"/>
      <w:rPr>
        <w:sz w:val="18"/>
        <w:szCs w:val="18"/>
      </w:rPr>
    </w:pPr>
    <w:r>
      <w:rPr>
        <w:sz w:val="18"/>
        <w:szCs w:val="18"/>
        <w:lang w:val="en-US"/>
      </w:rPr>
      <w:t>25.027534</w:t>
    </w:r>
    <w:r w:rsidR="00A377B1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234005E" wp14:editId="5FFEF442">
          <wp:simplePos x="0" y="0"/>
          <wp:positionH relativeFrom="column">
            <wp:posOffset>-1106805</wp:posOffset>
          </wp:positionH>
          <wp:positionV relativeFrom="paragraph">
            <wp:posOffset>-771525</wp:posOffset>
          </wp:positionV>
          <wp:extent cx="8043545" cy="116649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oetgolfjes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3545" cy="1166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77B1">
      <w:rPr>
        <w:sz w:val="18"/>
        <w:szCs w:val="18"/>
        <w:lang w:val="en-US"/>
      </w:rPr>
      <w:t xml:space="preserve"> / </w:t>
    </w:r>
    <w:r>
      <w:rPr>
        <w:sz w:val="18"/>
        <w:szCs w:val="18"/>
      </w:rPr>
      <w:t>DIG-15448/01/02/01</w:t>
    </w:r>
    <w:r w:rsidR="00A377B1">
      <w:rPr>
        <w:sz w:val="18"/>
        <w:szCs w:val="18"/>
      </w:rPr>
      <w:tab/>
    </w:r>
    <w:r w:rsidR="00A377B1" w:rsidRPr="00D63B42">
      <w:rPr>
        <w:sz w:val="18"/>
        <w:szCs w:val="18"/>
      </w:rPr>
      <w:tab/>
    </w:r>
    <w:sdt>
      <w:sdtPr>
        <w:rPr>
          <w:sz w:val="18"/>
          <w:szCs w:val="18"/>
        </w:rPr>
        <w:id w:val="-1381085993"/>
        <w:docPartObj>
          <w:docPartGallery w:val="Page Numbers (Bottom of Page)"/>
          <w:docPartUnique/>
        </w:docPartObj>
      </w:sdtPr>
      <w:sdtContent>
        <w:r w:rsidR="00A377B1" w:rsidRPr="00D63B42">
          <w:rPr>
            <w:sz w:val="18"/>
            <w:szCs w:val="18"/>
          </w:rPr>
          <w:fldChar w:fldCharType="begin"/>
        </w:r>
        <w:r w:rsidR="00A377B1" w:rsidRPr="00D63B42">
          <w:rPr>
            <w:sz w:val="18"/>
            <w:szCs w:val="18"/>
          </w:rPr>
          <w:instrText>PAGE   \* MERGEFORMAT</w:instrText>
        </w:r>
        <w:r w:rsidR="00A377B1" w:rsidRPr="00D63B42">
          <w:rPr>
            <w:sz w:val="18"/>
            <w:szCs w:val="18"/>
          </w:rPr>
          <w:fldChar w:fldCharType="separate"/>
        </w:r>
        <w:r w:rsidR="00A377B1">
          <w:rPr>
            <w:noProof/>
            <w:sz w:val="18"/>
            <w:szCs w:val="18"/>
          </w:rPr>
          <w:t>3</w:t>
        </w:r>
        <w:r w:rsidR="00A377B1" w:rsidRPr="00D63B42">
          <w:rPr>
            <w:sz w:val="18"/>
            <w:szCs w:val="18"/>
          </w:rPr>
          <w:fldChar w:fldCharType="end"/>
        </w:r>
      </w:sdtContent>
    </w:sdt>
  </w:p>
  <w:p w14:paraId="25FE7DC0" w14:textId="77777777" w:rsidR="00B21DF2" w:rsidRPr="00D63B42" w:rsidRDefault="00F65C74" w:rsidP="00AA7266">
    <w:pPr>
      <w:pStyle w:val="Voettekst"/>
      <w:rPr>
        <w:sz w:val="18"/>
        <w:szCs w:val="18"/>
      </w:rPr>
    </w:pPr>
    <w:r>
      <w:rPr>
        <w:sz w:val="18"/>
        <w:szCs w:val="18"/>
      </w:rPr>
      <w:t>Haarlemmermeerpolder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BD807" w14:textId="77777777" w:rsidR="00D70224" w:rsidRPr="00D63B42" w:rsidRDefault="00F65C74" w:rsidP="00B86200">
    <w:pPr>
      <w:pStyle w:val="Voet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6192" behindDoc="1" locked="0" layoutInCell="1" allowOverlap="1" wp14:anchorId="472A6F19" wp14:editId="41F4FB5B">
          <wp:simplePos x="0" y="0"/>
          <wp:positionH relativeFrom="column">
            <wp:posOffset>-1116330</wp:posOffset>
          </wp:positionH>
          <wp:positionV relativeFrom="paragraph">
            <wp:posOffset>-914400</wp:posOffset>
          </wp:positionV>
          <wp:extent cx="8043943" cy="1166803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oetgolfjes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3943" cy="11668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</w:rPr>
      <w:tab/>
    </w:r>
    <w:r w:rsidRPr="00D63B42">
      <w:rPr>
        <w:sz w:val="18"/>
        <w:szCs w:val="18"/>
      </w:rPr>
      <w:tab/>
    </w:r>
    <w:sdt>
      <w:sdtPr>
        <w:rPr>
          <w:sz w:val="18"/>
          <w:szCs w:val="18"/>
        </w:rPr>
        <w:id w:val="955527282"/>
        <w:docPartObj>
          <w:docPartGallery w:val="Page Numbers (Bottom of Page)"/>
          <w:docPartUnique/>
        </w:docPartObj>
      </w:sdtPr>
      <w:sdtContent>
        <w:r w:rsidRPr="00F460F0">
          <w:rPr>
            <w:sz w:val="18"/>
            <w:szCs w:val="18"/>
          </w:rPr>
          <w:fldChar w:fldCharType="begin"/>
        </w:r>
        <w:r w:rsidRPr="00F460F0">
          <w:rPr>
            <w:sz w:val="18"/>
            <w:szCs w:val="18"/>
          </w:rPr>
          <w:instrText>PAGE   \* MERGEFORMAT</w:instrText>
        </w:r>
        <w:r w:rsidRPr="00F460F0">
          <w:rPr>
            <w:sz w:val="18"/>
            <w:szCs w:val="18"/>
          </w:rPr>
          <w:fldChar w:fldCharType="separate"/>
        </w:r>
        <w:r w:rsidRPr="00F460F0">
          <w:rPr>
            <w:sz w:val="18"/>
            <w:szCs w:val="18"/>
          </w:rPr>
          <w:t>1</w:t>
        </w:r>
        <w:r w:rsidRPr="00F460F0">
          <w:rPr>
            <w:sz w:val="18"/>
            <w:szCs w:val="1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B5560" w14:textId="77777777" w:rsidR="002B4E94" w:rsidRDefault="002B4E9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830BD" w14:textId="77777777" w:rsidR="002B4E94" w:rsidRPr="00C007E5" w:rsidRDefault="00F65C74" w:rsidP="00DD449D">
    <w:pPr>
      <w:jc w:val="right"/>
      <w:rPr>
        <w:color w:val="404040" w:themeColor="text1" w:themeTint="BF"/>
      </w:rPr>
    </w:pPr>
    <w:r w:rsidRPr="00C007E5">
      <w:rPr>
        <w:noProof/>
        <w:color w:val="FFFFFF" w:themeColor="background1"/>
      </w:rPr>
      <w:drawing>
        <wp:anchor distT="0" distB="0" distL="114300" distR="114300" simplePos="0" relativeHeight="251659264" behindDoc="1" locked="0" layoutInCell="1" allowOverlap="1" wp14:anchorId="6E5BB3C3" wp14:editId="4F0C3AA6">
          <wp:simplePos x="0" y="0"/>
          <wp:positionH relativeFrom="column">
            <wp:posOffset>-1016635</wp:posOffset>
          </wp:positionH>
          <wp:positionV relativeFrom="paragraph">
            <wp:posOffset>-816610</wp:posOffset>
          </wp:positionV>
          <wp:extent cx="8043545" cy="1166495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voetgolfjes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3545" cy="1166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007E5">
      <w:rPr>
        <w:color w:val="404040" w:themeColor="text1" w:themeTint="BF"/>
      </w:rPr>
      <w:fldChar w:fldCharType="begin"/>
    </w:r>
    <w:r w:rsidRPr="00C007E5">
      <w:rPr>
        <w:color w:val="404040" w:themeColor="text1" w:themeTint="BF"/>
      </w:rPr>
      <w:instrText xml:space="preserve">PAGE  </w:instrText>
    </w:r>
    <w:r w:rsidRPr="00C007E5">
      <w:rPr>
        <w:color w:val="404040" w:themeColor="text1" w:themeTint="BF"/>
      </w:rPr>
      <w:fldChar w:fldCharType="separate"/>
    </w:r>
    <w:r w:rsidRPr="00C007E5">
      <w:rPr>
        <w:color w:val="404040" w:themeColor="text1" w:themeTint="BF"/>
      </w:rPr>
      <w:t>4</w:t>
    </w:r>
    <w:r w:rsidRPr="00C007E5">
      <w:rPr>
        <w:color w:val="404040" w:themeColor="text1" w:themeTint="BF"/>
      </w:rPr>
      <w:fldChar w:fldCharType="end"/>
    </w:r>
  </w:p>
  <w:p w14:paraId="1062A0C6" w14:textId="77777777" w:rsidR="002B4E94" w:rsidRDefault="002B4E94">
    <w:pPr>
      <w:rPr>
        <w:rFonts w:eastAsia="Arial Unicode MS"/>
      </w:rPr>
    </w:pPr>
  </w:p>
  <w:p w14:paraId="32BE84CD" w14:textId="77777777" w:rsidR="00C007E5" w:rsidRDefault="00C007E5">
    <w:pPr>
      <w:rPr>
        <w:rFonts w:eastAsia="Arial Unicode MS"/>
      </w:rPr>
    </w:pPr>
  </w:p>
  <w:p w14:paraId="51F98124" w14:textId="77777777" w:rsidR="00C007E5" w:rsidRPr="00C007E5" w:rsidRDefault="00C007E5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B19A1" w14:textId="77777777" w:rsidR="002B4E94" w:rsidRDefault="002B4E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8F1C" w14:textId="77777777" w:rsidR="005D0699" w:rsidRDefault="005D0699">
      <w:r>
        <w:separator/>
      </w:r>
    </w:p>
  </w:footnote>
  <w:footnote w:type="continuationSeparator" w:id="0">
    <w:p w14:paraId="071162CE" w14:textId="77777777" w:rsidR="005D0699" w:rsidRDefault="005D0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4010" w14:textId="77777777" w:rsidR="00AC1F4D" w:rsidRDefault="00AC1F4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3B6C" w14:textId="77777777" w:rsidR="00AC1F4D" w:rsidRDefault="00AC1F4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3331A" w14:textId="77777777" w:rsidR="00D7311A" w:rsidRDefault="00F65C74">
    <w:pPr>
      <w:pStyle w:val="Koptekst"/>
    </w:pPr>
    <w:r>
      <w:rPr>
        <w:b/>
        <w:noProof/>
      </w:rPr>
      <w:drawing>
        <wp:anchor distT="0" distB="0" distL="114300" distR="114300" simplePos="0" relativeHeight="251657216" behindDoc="1" locked="0" layoutInCell="1" allowOverlap="1" wp14:anchorId="52ED6736" wp14:editId="789D5748">
          <wp:simplePos x="0" y="0"/>
          <wp:positionH relativeFrom="column">
            <wp:posOffset>4267835</wp:posOffset>
          </wp:positionH>
          <wp:positionV relativeFrom="paragraph">
            <wp:posOffset>-15875</wp:posOffset>
          </wp:positionV>
          <wp:extent cx="1950720" cy="656844"/>
          <wp:effectExtent l="0" t="0" r="0" b="0"/>
          <wp:wrapNone/>
          <wp:docPr id="8" name="Afbeelding 8" descr="ST projecten:• 2017 PROJECTEN:ST.17.059 HR Bestuurssjablonen Word:03_MATERIAAL:HHR-Logo-100_fc high res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" descr="ST projecten:• 2017 PROJECTEN:ST.17.059 HR Bestuurssjablonen Word:03_MATERIAAL:HHR-Logo-100_fc high re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656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2494" w14:textId="77777777" w:rsidR="00CF67A4" w:rsidRDefault="00CF67A4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2367" w14:textId="77777777" w:rsidR="005413F9" w:rsidRDefault="00F65C74" w:rsidP="002A7054">
    <w:pPr>
      <w:pStyle w:val="Koptekst"/>
      <w:jc w:val="right"/>
      <w:rPr>
        <w:rStyle w:val="BriefGegevensVariabel"/>
        <w:rFonts w:eastAsiaTheme="majorEastAsia"/>
      </w:rPr>
    </w:pPr>
    <w:r w:rsidRPr="00402416">
      <w:rPr>
        <w:rStyle w:val="BriefGegevensVariabel"/>
        <w:rFonts w:eastAsiaTheme="majorEastAsia"/>
      </w:rPr>
      <w:fldChar w:fldCharType="begin" w:fldLock="1"/>
    </w:r>
    <w:r w:rsidRPr="00402416">
      <w:rPr>
        <w:rStyle w:val="BriefGegevensVariabel"/>
        <w:rFonts w:eastAsiaTheme="majorEastAsia"/>
      </w:rPr>
      <w:instrText xml:space="preserve"> mitRef REFNUMBER \* MERGEFORMAT </w:instrText>
    </w:r>
    <w:r w:rsidRPr="00402416">
      <w:rPr>
        <w:rStyle w:val="BriefGegevensVariabel"/>
        <w:rFonts w:eastAsiaTheme="majorEastAsia"/>
      </w:rPr>
      <w:fldChar w:fldCharType="separate"/>
    </w:r>
    <w:r>
      <w:rPr>
        <w:rStyle w:val="BriefGegevensVariabel"/>
        <w:rFonts w:eastAsiaTheme="majorEastAsia"/>
      </w:rPr>
      <w:t>CONCEPT</w:t>
    </w:r>
    <w:r w:rsidRPr="00402416">
      <w:rPr>
        <w:rStyle w:val="BriefGegevensVariabel"/>
        <w:rFonts w:eastAsiaTheme="majorEastAsia"/>
      </w:rPr>
      <w:fldChar w:fldCharType="end"/>
    </w:r>
  </w:p>
  <w:p w14:paraId="17E705CE" w14:textId="77777777" w:rsidR="00CF67A4" w:rsidRDefault="00F65C74" w:rsidP="002A7054">
    <w:pPr>
      <w:pStyle w:val="Koptekst"/>
      <w:jc w:val="right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 PAGE </w:instrText>
    </w:r>
    <w:r>
      <w:rPr>
        <w:rStyle w:val="Paginanummer"/>
        <w:rFonts w:eastAsiaTheme="majorEastAsia"/>
      </w:rPr>
      <w:fldChar w:fldCharType="separate"/>
    </w:r>
    <w:r>
      <w:rPr>
        <w:rStyle w:val="Paginanummer"/>
        <w:rFonts w:eastAsiaTheme="majorEastAsia"/>
      </w:rPr>
      <w:t>4</w:t>
    </w:r>
    <w:r>
      <w:rPr>
        <w:rStyle w:val="Paginanummer"/>
        <w:rFonts w:eastAsiaTheme="majorEastAsia"/>
      </w:rPr>
      <w:fldChar w:fldCharType="end"/>
    </w:r>
  </w:p>
  <w:p w14:paraId="14D66C15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00FD169B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0858FBE6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58C453E3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7ED30CAE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019A763C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1DB69B90" w14:textId="77777777" w:rsidR="00CF67A4" w:rsidRDefault="00CF67A4" w:rsidP="002A7054">
    <w:pPr>
      <w:pStyle w:val="Koptekst"/>
      <w:jc w:val="right"/>
      <w:rPr>
        <w:rStyle w:val="Paginanummer"/>
        <w:rFonts w:eastAsiaTheme="majorEastAsia"/>
      </w:rPr>
    </w:pPr>
  </w:p>
  <w:p w14:paraId="017AACE6" w14:textId="77777777" w:rsidR="00CF67A4" w:rsidRDefault="00CF67A4" w:rsidP="002A7054">
    <w:pPr>
      <w:pStyle w:val="Koptekst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873A" w14:textId="77777777" w:rsidR="002B4E94" w:rsidRDefault="002B4E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508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2E3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6CAB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DEA1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E036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16A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5ACB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AFC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9EA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ECE7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92041"/>
    <w:multiLevelType w:val="multilevel"/>
    <w:tmpl w:val="407070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540853"/>
    <w:multiLevelType w:val="hybridMultilevel"/>
    <w:tmpl w:val="A582F8E0"/>
    <w:lvl w:ilvl="0" w:tplc="E86C10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2BABA6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D0A4BA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7E2DD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F96E59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0E0F2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EF2C1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32D7A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BB6D1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1A7CC1"/>
    <w:multiLevelType w:val="hybridMultilevel"/>
    <w:tmpl w:val="968861D8"/>
    <w:lvl w:ilvl="0" w:tplc="CF822462">
      <w:start w:val="1"/>
      <w:numFmt w:val="decimal"/>
      <w:lvlText w:val="%1."/>
      <w:lvlJc w:val="left"/>
      <w:pPr>
        <w:ind w:left="720" w:hanging="360"/>
      </w:pPr>
    </w:lvl>
    <w:lvl w:ilvl="1" w:tplc="097EA586">
      <w:start w:val="1"/>
      <w:numFmt w:val="lowerLetter"/>
      <w:lvlText w:val="%2."/>
      <w:lvlJc w:val="left"/>
      <w:pPr>
        <w:ind w:left="1440" w:hanging="360"/>
      </w:pPr>
    </w:lvl>
    <w:lvl w:ilvl="2" w:tplc="87E25864">
      <w:start w:val="1"/>
      <w:numFmt w:val="lowerRoman"/>
      <w:lvlText w:val="%3."/>
      <w:lvlJc w:val="right"/>
      <w:pPr>
        <w:ind w:left="2160" w:hanging="180"/>
      </w:pPr>
    </w:lvl>
    <w:lvl w:ilvl="3" w:tplc="4992FC26">
      <w:start w:val="1"/>
      <w:numFmt w:val="decimal"/>
      <w:lvlText w:val="%4."/>
      <w:lvlJc w:val="left"/>
      <w:pPr>
        <w:ind w:left="2880" w:hanging="360"/>
      </w:pPr>
    </w:lvl>
    <w:lvl w:ilvl="4" w:tplc="DE343428">
      <w:start w:val="1"/>
      <w:numFmt w:val="lowerLetter"/>
      <w:lvlText w:val="%5."/>
      <w:lvlJc w:val="left"/>
      <w:pPr>
        <w:ind w:left="3600" w:hanging="360"/>
      </w:pPr>
    </w:lvl>
    <w:lvl w:ilvl="5" w:tplc="68D2B3C0">
      <w:start w:val="1"/>
      <w:numFmt w:val="lowerRoman"/>
      <w:lvlText w:val="%6."/>
      <w:lvlJc w:val="right"/>
      <w:pPr>
        <w:ind w:left="4320" w:hanging="180"/>
      </w:pPr>
    </w:lvl>
    <w:lvl w:ilvl="6" w:tplc="5882EA0C">
      <w:start w:val="1"/>
      <w:numFmt w:val="decimal"/>
      <w:lvlText w:val="%7."/>
      <w:lvlJc w:val="left"/>
      <w:pPr>
        <w:ind w:left="5040" w:hanging="360"/>
      </w:pPr>
    </w:lvl>
    <w:lvl w:ilvl="7" w:tplc="7EC488AA">
      <w:start w:val="1"/>
      <w:numFmt w:val="lowerLetter"/>
      <w:lvlText w:val="%8."/>
      <w:lvlJc w:val="left"/>
      <w:pPr>
        <w:ind w:left="5760" w:hanging="360"/>
      </w:pPr>
    </w:lvl>
    <w:lvl w:ilvl="8" w:tplc="6F02245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65CA5"/>
    <w:multiLevelType w:val="multilevel"/>
    <w:tmpl w:val="798C8F84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6631207"/>
    <w:multiLevelType w:val="hybridMultilevel"/>
    <w:tmpl w:val="C4F223D2"/>
    <w:lvl w:ilvl="0" w:tplc="E93AE53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356CFA34" w:tentative="1">
      <w:start w:val="1"/>
      <w:numFmt w:val="lowerLetter"/>
      <w:lvlText w:val="%2."/>
      <w:lvlJc w:val="left"/>
      <w:pPr>
        <w:ind w:left="1440" w:hanging="360"/>
      </w:pPr>
    </w:lvl>
    <w:lvl w:ilvl="2" w:tplc="472E0786" w:tentative="1">
      <w:start w:val="1"/>
      <w:numFmt w:val="lowerRoman"/>
      <w:lvlText w:val="%3."/>
      <w:lvlJc w:val="right"/>
      <w:pPr>
        <w:ind w:left="2160" w:hanging="180"/>
      </w:pPr>
    </w:lvl>
    <w:lvl w:ilvl="3" w:tplc="FA6CB384" w:tentative="1">
      <w:start w:val="1"/>
      <w:numFmt w:val="decimal"/>
      <w:lvlText w:val="%4."/>
      <w:lvlJc w:val="left"/>
      <w:pPr>
        <w:ind w:left="2880" w:hanging="360"/>
      </w:pPr>
    </w:lvl>
    <w:lvl w:ilvl="4" w:tplc="53CAC0E4" w:tentative="1">
      <w:start w:val="1"/>
      <w:numFmt w:val="lowerLetter"/>
      <w:lvlText w:val="%5."/>
      <w:lvlJc w:val="left"/>
      <w:pPr>
        <w:ind w:left="3600" w:hanging="360"/>
      </w:pPr>
    </w:lvl>
    <w:lvl w:ilvl="5" w:tplc="752A2A30" w:tentative="1">
      <w:start w:val="1"/>
      <w:numFmt w:val="lowerRoman"/>
      <w:lvlText w:val="%6."/>
      <w:lvlJc w:val="right"/>
      <w:pPr>
        <w:ind w:left="4320" w:hanging="180"/>
      </w:pPr>
    </w:lvl>
    <w:lvl w:ilvl="6" w:tplc="D29A15B2" w:tentative="1">
      <w:start w:val="1"/>
      <w:numFmt w:val="decimal"/>
      <w:lvlText w:val="%7."/>
      <w:lvlJc w:val="left"/>
      <w:pPr>
        <w:ind w:left="5040" w:hanging="360"/>
      </w:pPr>
    </w:lvl>
    <w:lvl w:ilvl="7" w:tplc="8C94AB0E" w:tentative="1">
      <w:start w:val="1"/>
      <w:numFmt w:val="lowerLetter"/>
      <w:lvlText w:val="%8."/>
      <w:lvlJc w:val="left"/>
      <w:pPr>
        <w:ind w:left="5760" w:hanging="360"/>
      </w:pPr>
    </w:lvl>
    <w:lvl w:ilvl="8" w:tplc="D04A467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173773">
    <w:abstractNumId w:val="10"/>
  </w:num>
  <w:num w:numId="2" w16cid:durableId="1004674553">
    <w:abstractNumId w:val="14"/>
  </w:num>
  <w:num w:numId="3" w16cid:durableId="100302515">
    <w:abstractNumId w:val="10"/>
  </w:num>
  <w:num w:numId="4" w16cid:durableId="1263876572">
    <w:abstractNumId w:val="13"/>
  </w:num>
  <w:num w:numId="5" w16cid:durableId="629702402">
    <w:abstractNumId w:val="10"/>
  </w:num>
  <w:num w:numId="6" w16cid:durableId="916210191">
    <w:abstractNumId w:val="10"/>
  </w:num>
  <w:num w:numId="7" w16cid:durableId="347290664">
    <w:abstractNumId w:val="10"/>
  </w:num>
  <w:num w:numId="8" w16cid:durableId="2122065439">
    <w:abstractNumId w:val="10"/>
  </w:num>
  <w:num w:numId="9" w16cid:durableId="1308515630">
    <w:abstractNumId w:val="10"/>
  </w:num>
  <w:num w:numId="10" w16cid:durableId="280764186">
    <w:abstractNumId w:val="10"/>
  </w:num>
  <w:num w:numId="11" w16cid:durableId="879826403">
    <w:abstractNumId w:val="10"/>
  </w:num>
  <w:num w:numId="12" w16cid:durableId="1424259368">
    <w:abstractNumId w:val="14"/>
  </w:num>
  <w:num w:numId="13" w16cid:durableId="858810906">
    <w:abstractNumId w:val="13"/>
  </w:num>
  <w:num w:numId="14" w16cid:durableId="818500178">
    <w:abstractNumId w:val="14"/>
  </w:num>
  <w:num w:numId="15" w16cid:durableId="155196165">
    <w:abstractNumId w:val="13"/>
  </w:num>
  <w:num w:numId="16" w16cid:durableId="188682397">
    <w:abstractNumId w:val="14"/>
  </w:num>
  <w:num w:numId="17" w16cid:durableId="972637282">
    <w:abstractNumId w:val="13"/>
  </w:num>
  <w:num w:numId="18" w16cid:durableId="1990862860">
    <w:abstractNumId w:val="11"/>
  </w:num>
  <w:num w:numId="19" w16cid:durableId="1393575239">
    <w:abstractNumId w:val="11"/>
  </w:num>
  <w:num w:numId="20" w16cid:durableId="201023508">
    <w:abstractNumId w:val="11"/>
  </w:num>
  <w:num w:numId="21" w16cid:durableId="1898006979">
    <w:abstractNumId w:val="9"/>
  </w:num>
  <w:num w:numId="22" w16cid:durableId="729156095">
    <w:abstractNumId w:val="8"/>
  </w:num>
  <w:num w:numId="23" w16cid:durableId="1169325667">
    <w:abstractNumId w:val="7"/>
  </w:num>
  <w:num w:numId="24" w16cid:durableId="1138107476">
    <w:abstractNumId w:val="6"/>
  </w:num>
  <w:num w:numId="25" w16cid:durableId="1825201502">
    <w:abstractNumId w:val="5"/>
  </w:num>
  <w:num w:numId="26" w16cid:durableId="5250529">
    <w:abstractNumId w:val="4"/>
  </w:num>
  <w:num w:numId="27" w16cid:durableId="687176568">
    <w:abstractNumId w:val="3"/>
  </w:num>
  <w:num w:numId="28" w16cid:durableId="729766734">
    <w:abstractNumId w:val="2"/>
  </w:num>
  <w:num w:numId="29" w16cid:durableId="2055738897">
    <w:abstractNumId w:val="1"/>
  </w:num>
  <w:num w:numId="30" w16cid:durableId="1168984786">
    <w:abstractNumId w:val="0"/>
  </w:num>
  <w:num w:numId="31" w16cid:durableId="2078933746">
    <w:abstractNumId w:val="11"/>
  </w:num>
  <w:num w:numId="32" w16cid:durableId="1962105751">
    <w:abstractNumId w:val="11"/>
  </w:num>
  <w:num w:numId="33" w16cid:durableId="2099671080">
    <w:abstractNumId w:val="11"/>
  </w:num>
  <w:num w:numId="34" w16cid:durableId="20686054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SortMethod w:val="00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221"/>
    <w:rsid w:val="00041D48"/>
    <w:rsid w:val="00092AD3"/>
    <w:rsid w:val="000C1E4A"/>
    <w:rsid w:val="0012645B"/>
    <w:rsid w:val="001A78A3"/>
    <w:rsid w:val="001C3F34"/>
    <w:rsid w:val="002A7054"/>
    <w:rsid w:val="002B2F07"/>
    <w:rsid w:val="002B4E94"/>
    <w:rsid w:val="00340D89"/>
    <w:rsid w:val="003D6AF1"/>
    <w:rsid w:val="00402416"/>
    <w:rsid w:val="004D157E"/>
    <w:rsid w:val="004E0221"/>
    <w:rsid w:val="005362C0"/>
    <w:rsid w:val="005413F9"/>
    <w:rsid w:val="00544B48"/>
    <w:rsid w:val="005541BB"/>
    <w:rsid w:val="00563B79"/>
    <w:rsid w:val="005A5810"/>
    <w:rsid w:val="005D0699"/>
    <w:rsid w:val="00621EB4"/>
    <w:rsid w:val="006521B2"/>
    <w:rsid w:val="006D5F6C"/>
    <w:rsid w:val="006E0D8E"/>
    <w:rsid w:val="00775E64"/>
    <w:rsid w:val="007E4F79"/>
    <w:rsid w:val="00812D95"/>
    <w:rsid w:val="00880E36"/>
    <w:rsid w:val="009B0E35"/>
    <w:rsid w:val="00A02411"/>
    <w:rsid w:val="00A2309A"/>
    <w:rsid w:val="00A258B5"/>
    <w:rsid w:val="00A377B1"/>
    <w:rsid w:val="00A67D6F"/>
    <w:rsid w:val="00AA7266"/>
    <w:rsid w:val="00AC1F4D"/>
    <w:rsid w:val="00B21DF2"/>
    <w:rsid w:val="00B4672D"/>
    <w:rsid w:val="00B64FE1"/>
    <w:rsid w:val="00B70434"/>
    <w:rsid w:val="00B86200"/>
    <w:rsid w:val="00B91A3C"/>
    <w:rsid w:val="00B936FE"/>
    <w:rsid w:val="00BD01B8"/>
    <w:rsid w:val="00BE737C"/>
    <w:rsid w:val="00BF51F5"/>
    <w:rsid w:val="00C007E5"/>
    <w:rsid w:val="00CF67A4"/>
    <w:rsid w:val="00D04207"/>
    <w:rsid w:val="00D63B42"/>
    <w:rsid w:val="00D70224"/>
    <w:rsid w:val="00D7311A"/>
    <w:rsid w:val="00D96EB9"/>
    <w:rsid w:val="00DA087D"/>
    <w:rsid w:val="00DD449D"/>
    <w:rsid w:val="00E379FF"/>
    <w:rsid w:val="00E979DC"/>
    <w:rsid w:val="00ED2AF9"/>
    <w:rsid w:val="00ED46D8"/>
    <w:rsid w:val="00F10579"/>
    <w:rsid w:val="00F163A7"/>
    <w:rsid w:val="00F27DD6"/>
    <w:rsid w:val="00F460F0"/>
    <w:rsid w:val="00F65C74"/>
    <w:rsid w:val="00F7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0C40"/>
  <w15:docId w15:val="{5E4E683F-5F50-4B6D-A1EC-82DAFE18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461814"/>
    <w:pPr>
      <w:spacing w:after="0" w:line="240" w:lineRule="auto"/>
    </w:pPr>
    <w:rPr>
      <w:rFonts w:eastAsia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05627"/>
    <w:pPr>
      <w:keepNext/>
      <w:keepLines/>
      <w:spacing w:before="240"/>
      <w:outlineLvl w:val="0"/>
    </w:pPr>
    <w:rPr>
      <w:rFonts w:eastAsiaTheme="majorEastAsia" w:cstheme="majorBidi"/>
      <w:sz w:val="32"/>
      <w:szCs w:val="32"/>
      <w:lang w:eastAsia="en-US"/>
    </w:rPr>
  </w:style>
  <w:style w:type="paragraph" w:styleId="Kop2">
    <w:name w:val="heading 2"/>
    <w:basedOn w:val="Kop1"/>
    <w:next w:val="Standaard"/>
    <w:link w:val="Kop2Char"/>
    <w:uiPriority w:val="9"/>
    <w:semiHidden/>
    <w:unhideWhenUsed/>
    <w:qFormat/>
    <w:rsid w:val="00305627"/>
    <w:pPr>
      <w:spacing w:before="40"/>
      <w:outlineLvl w:val="1"/>
    </w:pPr>
    <w:rPr>
      <w:sz w:val="26"/>
      <w:szCs w:val="26"/>
    </w:rPr>
  </w:style>
  <w:style w:type="paragraph" w:styleId="Kop3">
    <w:name w:val="heading 3"/>
    <w:basedOn w:val="Kop2"/>
    <w:next w:val="Standaard"/>
    <w:link w:val="Kop3Char"/>
    <w:uiPriority w:val="9"/>
    <w:semiHidden/>
    <w:unhideWhenUsed/>
    <w:qFormat/>
    <w:rsid w:val="00A9071F"/>
    <w:pPr>
      <w:outlineLvl w:val="2"/>
    </w:pPr>
    <w:rPr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semiHidden/>
    <w:unhideWhenUsed/>
    <w:qFormat/>
    <w:rsid w:val="00A9071F"/>
    <w:pPr>
      <w:outlineLvl w:val="3"/>
    </w:pPr>
    <w:rPr>
      <w:i/>
      <w:iCs/>
      <w:color w:val="2F5496" w:themeColor="accent1" w:themeShade="BF"/>
      <w:sz w:val="20"/>
      <w:szCs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907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Kop6">
    <w:name w:val="heading 6"/>
    <w:basedOn w:val="Kop1"/>
    <w:next w:val="Standaard"/>
    <w:link w:val="Kop6Char"/>
    <w:uiPriority w:val="9"/>
    <w:semiHidden/>
    <w:unhideWhenUsed/>
    <w:qFormat/>
    <w:rsid w:val="00A9071F"/>
    <w:pPr>
      <w:spacing w:before="40"/>
      <w:outlineLvl w:val="5"/>
    </w:pPr>
    <w:rPr>
      <w:color w:val="1F3763" w:themeColor="accent1" w:themeShade="7F"/>
      <w:sz w:val="20"/>
      <w:szCs w:val="20"/>
    </w:rPr>
  </w:style>
  <w:style w:type="paragraph" w:styleId="Kop7">
    <w:name w:val="heading 7"/>
    <w:basedOn w:val="Kop1"/>
    <w:next w:val="Standaard"/>
    <w:link w:val="Kop7Char"/>
    <w:uiPriority w:val="9"/>
    <w:semiHidden/>
    <w:unhideWhenUsed/>
    <w:qFormat/>
    <w:rsid w:val="00A9071F"/>
    <w:pPr>
      <w:spacing w:before="40"/>
      <w:outlineLvl w:val="6"/>
    </w:pPr>
    <w:rPr>
      <w:i/>
      <w:iCs/>
      <w:color w:val="1F3763" w:themeColor="accent1" w:themeShade="7F"/>
      <w:sz w:val="20"/>
      <w:szCs w:val="2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907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907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05627"/>
    <w:rPr>
      <w:rFonts w:eastAsiaTheme="majorEastAsia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05627"/>
    <w:rPr>
      <w:rFonts w:eastAsiaTheme="majorEastAsia" w:cstheme="majorBidi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9071F"/>
    <w:rPr>
      <w:rFonts w:ascii="Verdana" w:eastAsiaTheme="majorEastAsia" w:hAnsi="Verdana" w:cstheme="majorBidi"/>
      <w:color w:val="1F376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9071F"/>
    <w:rPr>
      <w:rFonts w:ascii="Verdana" w:eastAsiaTheme="majorEastAsia" w:hAnsi="Verdan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907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9071F"/>
    <w:rPr>
      <w:rFonts w:ascii="Verdana" w:eastAsiaTheme="majorEastAsia" w:hAnsi="Verdana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9071F"/>
    <w:rPr>
      <w:rFonts w:ascii="Verdana" w:eastAsiaTheme="majorEastAsia" w:hAnsi="Verdana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907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907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tekst">
    <w:name w:val="header"/>
    <w:basedOn w:val="Standaard"/>
    <w:link w:val="KoptekstChar"/>
    <w:rsid w:val="00461814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461814"/>
    <w:rPr>
      <w:rFonts w:eastAsia="Times New Roman" w:cs="Times New Roman"/>
      <w:sz w:val="18"/>
      <w:lang w:eastAsia="nl-NL"/>
    </w:rPr>
  </w:style>
  <w:style w:type="paragraph" w:styleId="Voettekst">
    <w:name w:val="footer"/>
    <w:basedOn w:val="Standaard"/>
    <w:link w:val="VoettekstChar"/>
    <w:rsid w:val="004618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461814"/>
    <w:rPr>
      <w:rFonts w:eastAsia="Times New Roman" w:cs="Times New Roman"/>
      <w:lang w:eastAsia="nl-NL"/>
    </w:rPr>
  </w:style>
  <w:style w:type="character" w:customStyle="1" w:styleId="BriefGegevensVariabel">
    <w:name w:val="BriefGegevensVariabel"/>
    <w:basedOn w:val="Standaardalinea-lettertype"/>
    <w:rsid w:val="005541BB"/>
    <w:rPr>
      <w:rFonts w:ascii="Verdana" w:hAnsi="Verdana"/>
      <w:sz w:val="20"/>
    </w:rPr>
  </w:style>
  <w:style w:type="character" w:styleId="Paginanummer">
    <w:name w:val="page number"/>
    <w:basedOn w:val="Standaardalinea-lettertype"/>
    <w:rsid w:val="005541BB"/>
  </w:style>
  <w:style w:type="paragraph" w:styleId="Lijstalinea">
    <w:name w:val="List Paragraph"/>
    <w:basedOn w:val="Standaard"/>
    <w:uiPriority w:val="34"/>
    <w:qFormat/>
    <w:rsid w:val="002B2F07"/>
    <w:pPr>
      <w:ind w:left="720"/>
      <w:contextualSpacing/>
    </w:pPr>
  </w:style>
  <w:style w:type="table" w:customStyle="1" w:styleId="Tabelraster1">
    <w:name w:val="Tabelraster1"/>
    <w:basedOn w:val="Standaardtabel"/>
    <w:rsid w:val="002B2F07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eastAsia="Times New Roman" w:cs="Times New Roman"/>
      <w:sz w:val="22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rsid w:val="00921614"/>
    <w:pPr>
      <w:spacing w:after="0" w:line="240" w:lineRule="auto"/>
    </w:pPr>
    <w:rPr>
      <w:rFonts w:eastAsia="Verdan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rijnland.net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</Words>
  <Characters>965</Characters>
  <Application>Microsoft Office Word</Application>
  <DocSecurity>0</DocSecurity>
  <Lines>69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Haarlemmermeerpolder</vt:lpstr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Haarlemmermeerpolder</dc:title>
  <dc:creator>Uran, Oddrun</dc:creator>
  <cp:lastModifiedBy>Luit, Jacqueline van der</cp:lastModifiedBy>
  <cp:revision>3</cp:revision>
  <dcterms:created xsi:type="dcterms:W3CDTF">2026-01-27T08:31:00Z</dcterms:created>
  <dcterms:modified xsi:type="dcterms:W3CDTF">2026-01-27T08:31:00Z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OBJECTYPE">
    <vt:lpwstr>S</vt:lpwstr>
  </property>
  <property fmtid="{D5CDD505-2E9C-101B-9397-08002B2CF9AE}" pid="3" name="dmsRegistratienummer">
    <vt:lpwstr>25.027534</vt:lpwstr>
  </property>
  <property fmtid="{D5CDD505-2E9C-101B-9397-08002B2CF9AE}" pid="4" name="dmsVerzenddatum">
    <vt:lpwstr>21/03/2025</vt:lpwstr>
  </property>
  <property fmtid="{D5CDD505-2E9C-101B-9397-08002B2CF9AE}" pid="5" name="CORSA_GUID">
    <vt:lpwstr>a42be339-1929-9a84-d514-5ffb40beef54</vt:lpwstr>
  </property>
  <property fmtid="{D5CDD505-2E9C-101B-9397-08002B2CF9AE}" pid="6" name="CORSA_OBJECTTYPE">
    <vt:lpwstr>S</vt:lpwstr>
  </property>
  <property fmtid="{D5CDD505-2E9C-101B-9397-08002B2CF9AE}" pid="7" name="CORSA_OBJECTID">
    <vt:lpwstr>25.027534</vt:lpwstr>
  </property>
  <property fmtid="{D5CDD505-2E9C-101B-9397-08002B2CF9AE}" pid="8" name="CORSA_VERSION">
    <vt:lpwstr>7</vt:lpwstr>
  </property>
</Properties>
</file>