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E433" w14:textId="77777777" w:rsidR="003F5E0F" w:rsidRDefault="003F5E0F" w:rsidP="003F5E0F">
      <w:pPr>
        <w:rPr>
          <w:sz w:val="24"/>
          <w:szCs w:val="24"/>
        </w:rPr>
      </w:pPr>
    </w:p>
    <w:p w14:paraId="1460694C" w14:textId="77777777" w:rsidR="003F5E0F" w:rsidRDefault="003F5E0F" w:rsidP="003F5E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Verkeersbesluit</w:t>
      </w:r>
    </w:p>
    <w:p w14:paraId="51B44A3F" w14:textId="7526BC02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 xml:space="preserve">Intrekken verkeersbesluit plaatsing laadpaal </w:t>
      </w:r>
      <w:r w:rsidR="00D457D6" w:rsidRPr="00376A17">
        <w:rPr>
          <w:sz w:val="24"/>
          <w:szCs w:val="24"/>
        </w:rPr>
        <w:t xml:space="preserve">nabij </w:t>
      </w:r>
      <w:bookmarkStart w:id="0" w:name="_Hlk211587325"/>
      <w:r w:rsidR="00376A17">
        <w:rPr>
          <w:sz w:val="24"/>
          <w:szCs w:val="24"/>
        </w:rPr>
        <w:t xml:space="preserve">de </w:t>
      </w:r>
      <w:proofErr w:type="spellStart"/>
      <w:r w:rsidR="00D457D6" w:rsidRPr="00376A17">
        <w:rPr>
          <w:sz w:val="24"/>
          <w:szCs w:val="24"/>
        </w:rPr>
        <w:t>Nycle</w:t>
      </w:r>
      <w:proofErr w:type="spellEnd"/>
      <w:r w:rsidR="00D457D6" w:rsidRPr="00376A17">
        <w:rPr>
          <w:sz w:val="24"/>
          <w:szCs w:val="24"/>
        </w:rPr>
        <w:t xml:space="preserve"> J. </w:t>
      </w:r>
      <w:proofErr w:type="spellStart"/>
      <w:r w:rsidR="00D457D6" w:rsidRPr="00376A17">
        <w:rPr>
          <w:sz w:val="24"/>
          <w:szCs w:val="24"/>
        </w:rPr>
        <w:t>Haismastrjitte</w:t>
      </w:r>
      <w:proofErr w:type="spellEnd"/>
      <w:r w:rsidR="00D457D6" w:rsidRPr="00376A17">
        <w:rPr>
          <w:sz w:val="24"/>
          <w:szCs w:val="24"/>
        </w:rPr>
        <w:t xml:space="preserve"> </w:t>
      </w:r>
      <w:bookmarkEnd w:id="0"/>
      <w:r w:rsidR="00D457D6" w:rsidRPr="00376A17">
        <w:rPr>
          <w:sz w:val="24"/>
          <w:szCs w:val="24"/>
        </w:rPr>
        <w:t>42 te</w:t>
      </w:r>
      <w:r w:rsidR="00D457D6" w:rsidRPr="00D457D6">
        <w:rPr>
          <w:sz w:val="24"/>
          <w:szCs w:val="24"/>
        </w:rPr>
        <w:t xml:space="preserve"> </w:t>
      </w:r>
      <w:proofErr w:type="spellStart"/>
      <w:r w:rsidR="00D457D6" w:rsidRPr="00D457D6">
        <w:rPr>
          <w:sz w:val="24"/>
          <w:szCs w:val="24"/>
        </w:rPr>
        <w:t>Gytsjerk</w:t>
      </w:r>
      <w:proofErr w:type="spellEnd"/>
    </w:p>
    <w:p w14:paraId="0C91313A" w14:textId="77777777" w:rsidR="003F5E0F" w:rsidRDefault="003F5E0F" w:rsidP="003F5E0F">
      <w:pPr>
        <w:rPr>
          <w:sz w:val="24"/>
          <w:szCs w:val="24"/>
        </w:rPr>
      </w:pPr>
    </w:p>
    <w:p w14:paraId="391A257C" w14:textId="77777777" w:rsidR="003F5E0F" w:rsidRDefault="003F5E0F" w:rsidP="003F5E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Onderwerp</w:t>
      </w:r>
    </w:p>
    <w:p w14:paraId="3B1CCE5A" w14:textId="3F8DEB95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 xml:space="preserve">Verkeersbesluit tot intrekking van het besluit van </w:t>
      </w:r>
      <w:r w:rsidR="00A35363">
        <w:rPr>
          <w:sz w:val="24"/>
          <w:szCs w:val="24"/>
        </w:rPr>
        <w:t>19 november 2025</w:t>
      </w:r>
      <w:r>
        <w:rPr>
          <w:sz w:val="24"/>
          <w:szCs w:val="24"/>
        </w:rPr>
        <w:t xml:space="preserve"> inzake het aanwijzen van een parkeerplaats voor het opladen van elektrische voertuigen </w:t>
      </w:r>
      <w:r w:rsidR="00376A17" w:rsidRPr="00376A17">
        <w:rPr>
          <w:sz w:val="24"/>
          <w:szCs w:val="24"/>
        </w:rPr>
        <w:t xml:space="preserve">nabij </w:t>
      </w:r>
      <w:r w:rsidR="00376A17">
        <w:rPr>
          <w:sz w:val="24"/>
          <w:szCs w:val="24"/>
        </w:rPr>
        <w:t xml:space="preserve">de </w:t>
      </w:r>
      <w:proofErr w:type="spellStart"/>
      <w:r w:rsidR="00376A17" w:rsidRPr="00376A17">
        <w:rPr>
          <w:sz w:val="24"/>
          <w:szCs w:val="24"/>
        </w:rPr>
        <w:t>Nycle</w:t>
      </w:r>
      <w:proofErr w:type="spellEnd"/>
      <w:r w:rsidR="00376A17" w:rsidRPr="00376A17">
        <w:rPr>
          <w:sz w:val="24"/>
          <w:szCs w:val="24"/>
        </w:rPr>
        <w:t xml:space="preserve"> J. </w:t>
      </w:r>
      <w:proofErr w:type="spellStart"/>
      <w:r w:rsidR="00376A17" w:rsidRPr="00376A17">
        <w:rPr>
          <w:sz w:val="24"/>
          <w:szCs w:val="24"/>
        </w:rPr>
        <w:t>Haismastrjitte</w:t>
      </w:r>
      <w:proofErr w:type="spellEnd"/>
      <w:r w:rsidR="00376A17" w:rsidRPr="00376A17">
        <w:rPr>
          <w:sz w:val="24"/>
          <w:szCs w:val="24"/>
        </w:rPr>
        <w:t xml:space="preserve"> 42 te</w:t>
      </w:r>
      <w:r w:rsidR="00376A17" w:rsidRPr="00D457D6">
        <w:rPr>
          <w:sz w:val="24"/>
          <w:szCs w:val="24"/>
        </w:rPr>
        <w:t xml:space="preserve"> </w:t>
      </w:r>
      <w:proofErr w:type="spellStart"/>
      <w:r w:rsidR="00376A17" w:rsidRPr="00D457D6">
        <w:rPr>
          <w:sz w:val="24"/>
          <w:szCs w:val="24"/>
        </w:rPr>
        <w:t>Gytsjerk</w:t>
      </w:r>
      <w:proofErr w:type="spellEnd"/>
    </w:p>
    <w:p w14:paraId="5B253766" w14:textId="77777777" w:rsidR="003F5E0F" w:rsidRDefault="003F5E0F" w:rsidP="003F5E0F">
      <w:pPr>
        <w:rPr>
          <w:sz w:val="24"/>
          <w:szCs w:val="24"/>
        </w:rPr>
      </w:pPr>
    </w:p>
    <w:p w14:paraId="3DCB22B1" w14:textId="77777777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>Burgemeester en wethouders van de gemeente Tytsjerksteradiel</w:t>
      </w:r>
    </w:p>
    <w:p w14:paraId="34FEA396" w14:textId="77777777" w:rsidR="003F5E0F" w:rsidRDefault="003F5E0F" w:rsidP="003F5E0F">
      <w:pPr>
        <w:rPr>
          <w:sz w:val="24"/>
          <w:szCs w:val="24"/>
        </w:rPr>
      </w:pPr>
    </w:p>
    <w:p w14:paraId="27D68FAE" w14:textId="77777777" w:rsidR="003F5E0F" w:rsidRDefault="003F5E0F" w:rsidP="003F5E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Gelet op:</w:t>
      </w:r>
    </w:p>
    <w:p w14:paraId="6D52C60C" w14:textId="77777777" w:rsidR="003F5E0F" w:rsidRDefault="003F5E0F" w:rsidP="003F5E0F">
      <w:pPr>
        <w:pStyle w:val="Lijstalinea"/>
        <w:numPr>
          <w:ilvl w:val="0"/>
          <w:numId w:val="1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artikel 15, eerste lid, van de Wegenverkeerswet 1994 (</w:t>
      </w:r>
      <w:proofErr w:type="spellStart"/>
      <w:r>
        <w:rPr>
          <w:rFonts w:eastAsia="Times New Roman"/>
          <w:sz w:val="24"/>
          <w:szCs w:val="24"/>
        </w:rPr>
        <w:t>Wvw</w:t>
      </w:r>
      <w:proofErr w:type="spellEnd"/>
      <w:r>
        <w:rPr>
          <w:rFonts w:eastAsia="Times New Roman"/>
          <w:sz w:val="24"/>
          <w:szCs w:val="24"/>
        </w:rPr>
        <w:t xml:space="preserve"> 1994);</w:t>
      </w:r>
    </w:p>
    <w:p w14:paraId="1B84B146" w14:textId="77777777" w:rsidR="003F5E0F" w:rsidRDefault="003F5E0F" w:rsidP="003F5E0F">
      <w:pPr>
        <w:pStyle w:val="Lijstalinea"/>
        <w:numPr>
          <w:ilvl w:val="0"/>
          <w:numId w:val="1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artikel 12 van het Besluit administratieve bepalingen inzake het wegverkeer (BABW);</w:t>
      </w:r>
    </w:p>
    <w:p w14:paraId="4C918818" w14:textId="77777777" w:rsidR="003F5E0F" w:rsidRDefault="003F5E0F" w:rsidP="003F5E0F">
      <w:pPr>
        <w:pStyle w:val="Lijstalinea"/>
        <w:numPr>
          <w:ilvl w:val="0"/>
          <w:numId w:val="1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bepalingen van het Reglement verkeersregels en verkeerstekens 1990 (RVV 1990);</w:t>
      </w:r>
    </w:p>
    <w:p w14:paraId="061EED5E" w14:textId="77777777" w:rsidR="003F5E0F" w:rsidRDefault="003F5E0F" w:rsidP="003F5E0F">
      <w:pPr>
        <w:rPr>
          <w:sz w:val="24"/>
          <w:szCs w:val="24"/>
        </w:rPr>
      </w:pPr>
    </w:p>
    <w:p w14:paraId="6B84F128" w14:textId="77777777" w:rsidR="003F5E0F" w:rsidRDefault="003F5E0F" w:rsidP="003F5E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Overwegende dat:</w:t>
      </w:r>
    </w:p>
    <w:p w14:paraId="66248CB5" w14:textId="5152A7DB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bij verkeersbesluit d.d.</w:t>
      </w:r>
      <w:r w:rsidR="005C3212">
        <w:rPr>
          <w:rFonts w:eastAsia="Times New Roman"/>
          <w:sz w:val="24"/>
          <w:szCs w:val="24"/>
        </w:rPr>
        <w:t xml:space="preserve"> 19 november 2025</w:t>
      </w:r>
      <w:r>
        <w:rPr>
          <w:rFonts w:eastAsia="Times New Roman"/>
          <w:sz w:val="24"/>
          <w:szCs w:val="24"/>
        </w:rPr>
        <w:t xml:space="preserve">, kenmerk </w:t>
      </w:r>
      <w:bookmarkStart w:id="1" w:name="_Hlk219444920"/>
      <w:proofErr w:type="spellStart"/>
      <w:r w:rsidR="005C3212">
        <w:rPr>
          <w:rFonts w:eastAsia="Times New Roman"/>
          <w:sz w:val="24"/>
          <w:szCs w:val="24"/>
        </w:rPr>
        <w:t>nr</w:t>
      </w:r>
      <w:proofErr w:type="spellEnd"/>
      <w:r w:rsidR="005C3212">
        <w:rPr>
          <w:rFonts w:eastAsia="Times New Roman"/>
          <w:sz w:val="24"/>
          <w:szCs w:val="24"/>
        </w:rPr>
        <w:t xml:space="preserve"> 482897</w:t>
      </w:r>
      <w:bookmarkEnd w:id="1"/>
      <w:r>
        <w:rPr>
          <w:rFonts w:eastAsia="Times New Roman"/>
          <w:sz w:val="24"/>
          <w:szCs w:val="24"/>
        </w:rPr>
        <w:t xml:space="preserve">, is besloten een laadpaal te plaatsen aan </w:t>
      </w:r>
      <w:r w:rsidR="00751FAC">
        <w:rPr>
          <w:rFonts w:eastAsia="Times New Roman"/>
          <w:sz w:val="24"/>
          <w:szCs w:val="24"/>
        </w:rPr>
        <w:t xml:space="preserve">nabij </w:t>
      </w:r>
      <w:r>
        <w:rPr>
          <w:rFonts w:eastAsia="Times New Roman"/>
          <w:sz w:val="24"/>
          <w:szCs w:val="24"/>
        </w:rPr>
        <w:t>de</w:t>
      </w:r>
      <w:r w:rsidR="00751FAC">
        <w:rPr>
          <w:rFonts w:eastAsia="Times New Roman"/>
          <w:sz w:val="24"/>
          <w:szCs w:val="24"/>
        </w:rPr>
        <w:t xml:space="preserve"> </w:t>
      </w:r>
      <w:r w:rsidR="00751FAC" w:rsidRPr="00376A17">
        <w:rPr>
          <w:sz w:val="24"/>
          <w:szCs w:val="24"/>
        </w:rPr>
        <w:t xml:space="preserve">nabij </w:t>
      </w:r>
      <w:proofErr w:type="spellStart"/>
      <w:r w:rsidR="00751FAC" w:rsidRPr="00376A17">
        <w:rPr>
          <w:sz w:val="24"/>
          <w:szCs w:val="24"/>
        </w:rPr>
        <w:t>Nycle</w:t>
      </w:r>
      <w:proofErr w:type="spellEnd"/>
      <w:r w:rsidR="00751FAC" w:rsidRPr="00376A17">
        <w:rPr>
          <w:sz w:val="24"/>
          <w:szCs w:val="24"/>
        </w:rPr>
        <w:t xml:space="preserve"> J. </w:t>
      </w:r>
      <w:proofErr w:type="spellStart"/>
      <w:r w:rsidR="00751FAC" w:rsidRPr="00376A17">
        <w:rPr>
          <w:sz w:val="24"/>
          <w:szCs w:val="24"/>
        </w:rPr>
        <w:t>Haismastrjitte</w:t>
      </w:r>
      <w:proofErr w:type="spellEnd"/>
      <w:r w:rsidR="00751FAC" w:rsidRPr="00376A17">
        <w:rPr>
          <w:sz w:val="24"/>
          <w:szCs w:val="24"/>
        </w:rPr>
        <w:t xml:space="preserve"> 42 te</w:t>
      </w:r>
      <w:r w:rsidR="00751FAC" w:rsidRPr="00D457D6">
        <w:rPr>
          <w:sz w:val="24"/>
          <w:szCs w:val="24"/>
        </w:rPr>
        <w:t xml:space="preserve"> </w:t>
      </w:r>
      <w:proofErr w:type="spellStart"/>
      <w:r w:rsidR="00751FAC" w:rsidRPr="00D457D6">
        <w:rPr>
          <w:sz w:val="24"/>
          <w:szCs w:val="24"/>
        </w:rPr>
        <w:t>Gytsjerk</w:t>
      </w:r>
      <w:proofErr w:type="spellEnd"/>
      <w:r>
        <w:rPr>
          <w:rFonts w:eastAsia="Times New Roman"/>
          <w:sz w:val="24"/>
          <w:szCs w:val="24"/>
        </w:rPr>
        <w:t>, waarbij één of twee parkeervakken zijn aangewezen voor het opladen van elektrische voertuigen middels het plaatsen van verkeersbord E4 (parkeerplaats) met onderbord “opladen elektrische voertuigen”;</w:t>
      </w:r>
    </w:p>
    <w:p w14:paraId="2336DB4A" w14:textId="7877A786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uit recente beoordeling is gebleken dat </w:t>
      </w:r>
      <w:r w:rsidR="00DA06A8">
        <w:rPr>
          <w:rFonts w:eastAsia="Times New Roman"/>
          <w:sz w:val="24"/>
          <w:szCs w:val="24"/>
        </w:rPr>
        <w:t xml:space="preserve">er </w:t>
      </w:r>
      <w:r>
        <w:rPr>
          <w:rFonts w:eastAsia="Times New Roman"/>
          <w:sz w:val="24"/>
          <w:szCs w:val="24"/>
        </w:rPr>
        <w:t>onvoldoende draagvlak aanwezig is voor laadinfrastructuur</w:t>
      </w:r>
      <w:r w:rsidR="00DA06A8">
        <w:rPr>
          <w:rFonts w:eastAsia="Times New Roman"/>
          <w:sz w:val="24"/>
          <w:szCs w:val="24"/>
        </w:rPr>
        <w:t>;</w:t>
      </w:r>
    </w:p>
    <w:p w14:paraId="0A877011" w14:textId="2162BD1D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het daarom wenselijk en noodzakelijk is het eerder genomen verkeersbesluit geheel in te trekken;</w:t>
      </w:r>
    </w:p>
    <w:p w14:paraId="08E2E8E9" w14:textId="77777777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met de intrekking van dit verkeersbesluit de betreffende parkeervakken terugvallen naar hun oorspronkelijke bestemming (reguliere parkeerplaatsen);</w:t>
      </w:r>
    </w:p>
    <w:p w14:paraId="040DF6FC" w14:textId="77777777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het belang dat met de intrekking wordt gediend zwaarder weegt dan het belang bij instandhouding van het vorige besluit;</w:t>
      </w:r>
    </w:p>
    <w:p w14:paraId="26C8C7D6" w14:textId="1338DD8C" w:rsidR="003F5E0F" w:rsidRDefault="003F5E0F" w:rsidP="003F5E0F">
      <w:pPr>
        <w:pStyle w:val="Lijstalinea"/>
        <w:numPr>
          <w:ilvl w:val="0"/>
          <w:numId w:val="2"/>
        </w:numPr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overeenkomstig artikel 24 van het BABW overleg is gevoerd met de politie, die geen bezwaar heeft geuit;</w:t>
      </w:r>
    </w:p>
    <w:p w14:paraId="7FA72F9C" w14:textId="77777777" w:rsidR="003F5E0F" w:rsidRDefault="003F5E0F" w:rsidP="003F5E0F">
      <w:pPr>
        <w:rPr>
          <w:sz w:val="24"/>
          <w:szCs w:val="24"/>
        </w:rPr>
      </w:pPr>
    </w:p>
    <w:p w14:paraId="4BDA6FD4" w14:textId="77777777" w:rsidR="003F5E0F" w:rsidRDefault="003F5E0F" w:rsidP="003F5E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Besluiten</w:t>
      </w:r>
    </w:p>
    <w:p w14:paraId="1600F11C" w14:textId="5889C5A1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 xml:space="preserve">Het verkeersbesluit van </w:t>
      </w:r>
      <w:r w:rsidR="00EA235F">
        <w:rPr>
          <w:sz w:val="24"/>
          <w:szCs w:val="24"/>
        </w:rPr>
        <w:t>19 november 2025</w:t>
      </w:r>
      <w:r>
        <w:rPr>
          <w:sz w:val="24"/>
          <w:szCs w:val="24"/>
        </w:rPr>
        <w:t>, kenmerk</w:t>
      </w:r>
      <w:r w:rsidR="00EA235F" w:rsidRPr="00EA235F">
        <w:rPr>
          <w:rFonts w:eastAsia="Times New Roman"/>
          <w:sz w:val="24"/>
          <w:szCs w:val="24"/>
        </w:rPr>
        <w:t xml:space="preserve"> </w:t>
      </w:r>
      <w:proofErr w:type="spellStart"/>
      <w:r w:rsidR="00EA235F">
        <w:rPr>
          <w:rFonts w:eastAsia="Times New Roman"/>
          <w:sz w:val="24"/>
          <w:szCs w:val="24"/>
        </w:rPr>
        <w:t>nr</w:t>
      </w:r>
      <w:proofErr w:type="spellEnd"/>
      <w:r w:rsidR="00EA235F">
        <w:rPr>
          <w:rFonts w:eastAsia="Times New Roman"/>
          <w:sz w:val="24"/>
          <w:szCs w:val="24"/>
        </w:rPr>
        <w:t xml:space="preserve"> 482897</w:t>
      </w:r>
      <w:r>
        <w:rPr>
          <w:sz w:val="24"/>
          <w:szCs w:val="24"/>
        </w:rPr>
        <w:t xml:space="preserve"> , tot het plaatsen van een laadpaal en het aanwijzen van een parkeerplaats voor elektrische voertuigen </w:t>
      </w:r>
      <w:r w:rsidR="00EA235F">
        <w:rPr>
          <w:sz w:val="24"/>
          <w:szCs w:val="24"/>
        </w:rPr>
        <w:t>nabij</w:t>
      </w:r>
      <w:r>
        <w:rPr>
          <w:sz w:val="24"/>
          <w:szCs w:val="24"/>
        </w:rPr>
        <w:t xml:space="preserve"> de</w:t>
      </w:r>
      <w:r w:rsidR="004B744F">
        <w:rPr>
          <w:sz w:val="24"/>
          <w:szCs w:val="24"/>
        </w:rPr>
        <w:t xml:space="preserve"> </w:t>
      </w:r>
      <w:proofErr w:type="spellStart"/>
      <w:r w:rsidR="004B744F" w:rsidRPr="00376A17">
        <w:rPr>
          <w:sz w:val="24"/>
          <w:szCs w:val="24"/>
        </w:rPr>
        <w:t>Nycle</w:t>
      </w:r>
      <w:proofErr w:type="spellEnd"/>
      <w:r w:rsidR="004B744F" w:rsidRPr="00376A17">
        <w:rPr>
          <w:sz w:val="24"/>
          <w:szCs w:val="24"/>
        </w:rPr>
        <w:t xml:space="preserve"> J. </w:t>
      </w:r>
      <w:proofErr w:type="spellStart"/>
      <w:r w:rsidR="004B744F" w:rsidRPr="00376A17">
        <w:rPr>
          <w:sz w:val="24"/>
          <w:szCs w:val="24"/>
        </w:rPr>
        <w:t>Haismastrjitte</w:t>
      </w:r>
      <w:proofErr w:type="spellEnd"/>
      <w:r w:rsidR="004B744F" w:rsidRPr="00376A17">
        <w:rPr>
          <w:sz w:val="24"/>
          <w:szCs w:val="24"/>
        </w:rPr>
        <w:t xml:space="preserve"> 42 te</w:t>
      </w:r>
      <w:r w:rsidR="004B744F" w:rsidRPr="00D457D6">
        <w:rPr>
          <w:sz w:val="24"/>
          <w:szCs w:val="24"/>
        </w:rPr>
        <w:t xml:space="preserve"> </w:t>
      </w:r>
      <w:proofErr w:type="spellStart"/>
      <w:r w:rsidR="004B744F" w:rsidRPr="00D457D6">
        <w:rPr>
          <w:sz w:val="24"/>
          <w:szCs w:val="24"/>
        </w:rPr>
        <w:t>Gytsjerk</w:t>
      </w:r>
      <w:proofErr w:type="spellEnd"/>
      <w:r>
        <w:rPr>
          <w:sz w:val="24"/>
          <w:szCs w:val="24"/>
        </w:rPr>
        <w:t>, in te trekken.</w:t>
      </w:r>
    </w:p>
    <w:p w14:paraId="3D2E7186" w14:textId="5AC0D94C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 xml:space="preserve">De bij dat besluit behorende verkeersmaatregelen, waaronder de plaatsing van verkeersbord E4 met onderbord “opladen elektrische voertuigen”, </w:t>
      </w:r>
      <w:r w:rsidR="00E32BE2">
        <w:rPr>
          <w:sz w:val="24"/>
          <w:szCs w:val="24"/>
        </w:rPr>
        <w:t>niet te plaatsen</w:t>
      </w:r>
      <w:r>
        <w:rPr>
          <w:sz w:val="24"/>
          <w:szCs w:val="24"/>
        </w:rPr>
        <w:t>.</w:t>
      </w:r>
    </w:p>
    <w:p w14:paraId="39C5FDEB" w14:textId="77777777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>De betreffende parkeervakken hiermee weer aan te wijzen als reguliere parkeerplaatsen zonder aanvullende beperkingen.</w:t>
      </w:r>
    </w:p>
    <w:p w14:paraId="7BAAEAD9" w14:textId="77777777" w:rsidR="003F5E0F" w:rsidRDefault="003F5E0F" w:rsidP="003F5E0F">
      <w:pPr>
        <w:rPr>
          <w:sz w:val="24"/>
          <w:szCs w:val="24"/>
        </w:rPr>
      </w:pPr>
    </w:p>
    <w:p w14:paraId="149F5732" w14:textId="77777777" w:rsidR="00E32BE2" w:rsidRDefault="00E32BE2" w:rsidP="003F5E0F">
      <w:pPr>
        <w:rPr>
          <w:sz w:val="24"/>
          <w:szCs w:val="24"/>
        </w:rPr>
      </w:pPr>
    </w:p>
    <w:p w14:paraId="670075CC" w14:textId="77777777" w:rsidR="003F5E0F" w:rsidRDefault="003F5E0F" w:rsidP="003F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Bezwaar</w:t>
      </w:r>
      <w:r>
        <w:rPr>
          <w:sz w:val="24"/>
          <w:szCs w:val="24"/>
        </w:rPr>
        <w:br/>
        <w:t xml:space="preserve">Belanghebbenden kunnen tegen dit besluit binnen </w:t>
      </w:r>
      <w:r>
        <w:rPr>
          <w:b/>
          <w:bCs/>
          <w:sz w:val="24"/>
          <w:szCs w:val="24"/>
        </w:rPr>
        <w:t>zes weken</w:t>
      </w:r>
      <w:r>
        <w:rPr>
          <w:sz w:val="24"/>
          <w:szCs w:val="24"/>
        </w:rPr>
        <w:t xml:space="preserve"> na de dag van bekendmaking een </w:t>
      </w:r>
      <w:r>
        <w:rPr>
          <w:b/>
          <w:bCs/>
          <w:sz w:val="24"/>
          <w:szCs w:val="24"/>
        </w:rPr>
        <w:t>bezwaarschrift</w:t>
      </w:r>
      <w:r>
        <w:rPr>
          <w:sz w:val="24"/>
          <w:szCs w:val="24"/>
        </w:rPr>
        <w:t xml:space="preserve"> indienen bij </w:t>
      </w:r>
      <w:r>
        <w:rPr>
          <w:b/>
          <w:bCs/>
          <w:sz w:val="24"/>
          <w:szCs w:val="24"/>
        </w:rPr>
        <w:t>Burgemeester en wethouders van de gemeente Tytsjerksteradiel</w:t>
      </w:r>
      <w:r>
        <w:rPr>
          <w:sz w:val="24"/>
          <w:szCs w:val="24"/>
        </w:rPr>
        <w:t>, Postbus 3, 9250 AA Burgum.</w:t>
      </w:r>
    </w:p>
    <w:p w14:paraId="17B413C4" w14:textId="77777777" w:rsidR="003F5E0F" w:rsidRDefault="003F5E0F" w:rsidP="003F5E0F">
      <w:pPr>
        <w:rPr>
          <w:sz w:val="24"/>
          <w:szCs w:val="24"/>
        </w:rPr>
      </w:pPr>
      <w:r>
        <w:rPr>
          <w:sz w:val="24"/>
          <w:szCs w:val="24"/>
        </w:rPr>
        <w:t>Het bezwaarschrift moet worden ondertekend en bevat ten minste:</w:t>
      </w:r>
    </w:p>
    <w:p w14:paraId="7266F4F5" w14:textId="77777777" w:rsidR="003F5E0F" w:rsidRDefault="003F5E0F" w:rsidP="003F5E0F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naam en het adres van de indiener,</w:t>
      </w:r>
    </w:p>
    <w:p w14:paraId="72D04207" w14:textId="77777777" w:rsidR="003F5E0F" w:rsidRDefault="003F5E0F" w:rsidP="003F5E0F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datum,</w:t>
      </w:r>
    </w:p>
    <w:p w14:paraId="3A81FD74" w14:textId="77777777" w:rsidR="003F5E0F" w:rsidRDefault="003F5E0F" w:rsidP="003F5E0F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een omschrijving van het besluit waartegen het bezwaar is gericht, en</w:t>
      </w:r>
    </w:p>
    <w:p w14:paraId="27E52F2C" w14:textId="77777777" w:rsidR="003F5E0F" w:rsidRDefault="003F5E0F" w:rsidP="003F5E0F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gronden van het bezwaar.</w:t>
      </w:r>
    </w:p>
    <w:p w14:paraId="1E4F7145" w14:textId="77777777" w:rsidR="003F5E0F" w:rsidRDefault="003F5E0F" w:rsidP="003F5E0F">
      <w:pPr>
        <w:rPr>
          <w:sz w:val="24"/>
          <w:szCs w:val="24"/>
        </w:rPr>
      </w:pPr>
    </w:p>
    <w:p w14:paraId="68B92613" w14:textId="77777777" w:rsidR="003F5E0F" w:rsidRDefault="003F5E0F" w:rsidP="003F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Digitaal bezwaar maken</w:t>
      </w:r>
      <w:r>
        <w:rPr>
          <w:sz w:val="24"/>
          <w:szCs w:val="24"/>
        </w:rPr>
        <w:br/>
        <w:t xml:space="preserve">Een bezwaarschrift kan ook digitaal worden ingediend via het digitale loket op </w:t>
      </w:r>
      <w:hyperlink r:id="rId5" w:history="1">
        <w:r>
          <w:rPr>
            <w:rStyle w:val="Hyperlink"/>
            <w:b/>
            <w:bCs/>
            <w:sz w:val="24"/>
            <w:szCs w:val="24"/>
          </w:rPr>
          <w:t>www.t-diel.nl</w:t>
        </w:r>
      </w:hyperlink>
      <w:r>
        <w:rPr>
          <w:sz w:val="24"/>
          <w:szCs w:val="24"/>
        </w:rPr>
        <w:t xml:space="preserve">. Hiervoor is een geldige </w:t>
      </w:r>
      <w:proofErr w:type="spellStart"/>
      <w:r>
        <w:rPr>
          <w:sz w:val="24"/>
          <w:szCs w:val="24"/>
        </w:rPr>
        <w:t>DigiD</w:t>
      </w:r>
      <w:proofErr w:type="spellEnd"/>
      <w:r>
        <w:rPr>
          <w:sz w:val="24"/>
          <w:szCs w:val="24"/>
        </w:rPr>
        <w:t xml:space="preserve"> nodig.</w:t>
      </w:r>
    </w:p>
    <w:p w14:paraId="21F6A815" w14:textId="77777777" w:rsidR="003F5E0F" w:rsidRDefault="003F5E0F" w:rsidP="003F5E0F">
      <w:pPr>
        <w:rPr>
          <w:sz w:val="24"/>
          <w:szCs w:val="24"/>
        </w:rPr>
      </w:pPr>
    </w:p>
    <w:p w14:paraId="0E9AE6CD" w14:textId="77777777" w:rsidR="003F5E0F" w:rsidRDefault="003F5E0F" w:rsidP="003F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Voorlopige voorziening</w:t>
      </w:r>
      <w:r>
        <w:rPr>
          <w:sz w:val="24"/>
          <w:szCs w:val="24"/>
        </w:rPr>
        <w:br/>
        <w:t xml:space="preserve">Het indienen van een bezwaarschrift schorst de werking van dit besluit </w:t>
      </w:r>
      <w:r>
        <w:rPr>
          <w:b/>
          <w:bCs/>
          <w:sz w:val="24"/>
          <w:szCs w:val="24"/>
        </w:rPr>
        <w:t>niet</w:t>
      </w:r>
      <w:r>
        <w:rPr>
          <w:sz w:val="24"/>
          <w:szCs w:val="24"/>
        </w:rPr>
        <w:t xml:space="preserve">. Indien sprake is van een spoedeisend belang, kan een verzoek om een </w:t>
      </w:r>
      <w:r>
        <w:rPr>
          <w:b/>
          <w:bCs/>
          <w:sz w:val="24"/>
          <w:szCs w:val="24"/>
        </w:rPr>
        <w:t>voorlopige voorziening</w:t>
      </w:r>
      <w:r>
        <w:rPr>
          <w:sz w:val="24"/>
          <w:szCs w:val="24"/>
        </w:rPr>
        <w:t xml:space="preserve"> worden ingediend bij de voorzieningenrechter van de rechtbank Noord</w:t>
      </w:r>
      <w:r>
        <w:rPr>
          <w:sz w:val="24"/>
          <w:szCs w:val="24"/>
        </w:rPr>
        <w:noBreakHyphen/>
        <w:t>Nederland, locatie Leeuwarden (Postbus 1702, 8901 CA Leeuwarden). Voor het indienen van een verzoek om voorlopige voorziening is griffierecht verschuldigd.</w:t>
      </w:r>
    </w:p>
    <w:p w14:paraId="679510A6" w14:textId="77777777" w:rsidR="003F5E0F" w:rsidRDefault="003F5E0F" w:rsidP="003F5E0F">
      <w:pPr>
        <w:rPr>
          <w:sz w:val="24"/>
          <w:szCs w:val="24"/>
        </w:rPr>
      </w:pPr>
    </w:p>
    <w:p w14:paraId="5CACA9C3" w14:textId="77777777" w:rsidR="003F5E0F" w:rsidRDefault="003F5E0F" w:rsidP="003F5E0F">
      <w:pPr>
        <w:rPr>
          <w:sz w:val="24"/>
          <w:szCs w:val="24"/>
        </w:rPr>
      </w:pPr>
    </w:p>
    <w:p w14:paraId="3E9B4B8C" w14:textId="77777777" w:rsidR="0081691D" w:rsidRDefault="0081691D"/>
    <w:sectPr w:rsidR="0081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68F6"/>
    <w:multiLevelType w:val="multilevel"/>
    <w:tmpl w:val="D2A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A46F0"/>
    <w:multiLevelType w:val="hybridMultilevel"/>
    <w:tmpl w:val="75DE304A"/>
    <w:lvl w:ilvl="0" w:tplc="C33EB99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E2D26"/>
    <w:multiLevelType w:val="hybridMultilevel"/>
    <w:tmpl w:val="C64A822A"/>
    <w:lvl w:ilvl="0" w:tplc="C33EB99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186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11707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00393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0F"/>
    <w:rsid w:val="00323521"/>
    <w:rsid w:val="00376A17"/>
    <w:rsid w:val="003F5E0F"/>
    <w:rsid w:val="004B744F"/>
    <w:rsid w:val="005C3212"/>
    <w:rsid w:val="00751FAC"/>
    <w:rsid w:val="007578F3"/>
    <w:rsid w:val="0081691D"/>
    <w:rsid w:val="00A35363"/>
    <w:rsid w:val="00C27FA6"/>
    <w:rsid w:val="00D457D6"/>
    <w:rsid w:val="00DA06A8"/>
    <w:rsid w:val="00E32BE2"/>
    <w:rsid w:val="00EA235F"/>
    <w:rsid w:val="00F84932"/>
    <w:rsid w:val="00F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0A4"/>
  <w15:chartTrackingRefBased/>
  <w15:docId w15:val="{8F443956-AF00-4FE2-A8D8-E844C24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E0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5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5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5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5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5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5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5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5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5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5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5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5E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5E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5E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5E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5E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5E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5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5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5E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5E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5E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5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5E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5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3F5E0F"/>
    <w:rPr>
      <w:color w:val="467886"/>
      <w:u w:val="single"/>
    </w:rPr>
  </w:style>
  <w:style w:type="character" w:styleId="Zwaar">
    <w:name w:val="Strong"/>
    <w:basedOn w:val="Standaardalinea-lettertype"/>
    <w:uiPriority w:val="22"/>
    <w:qFormat/>
    <w:rsid w:val="00D45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-die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Sjoukje Kooistra</dc:creator>
  <cp:keywords/>
  <dc:description/>
  <cp:lastModifiedBy>Sjoukje Kooistra</cp:lastModifiedBy>
  <cp:revision>2</cp:revision>
  <dcterms:created xsi:type="dcterms:W3CDTF">2026-01-16T07:37:00Z</dcterms:created>
  <dcterms:modified xsi:type="dcterms:W3CDTF">2026-01-16T07:37:00Z</dcterms:modified>
</cp:coreProperties>
</file>