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8E118" w14:textId="75B6F593" w:rsidR="00284B6D" w:rsidRDefault="00284B6D" w:rsidP="00284B6D">
      <w:pPr>
        <w:pStyle w:val="OPTitel"/>
        <w:rPr>
          <w:sz w:val="16"/>
          <w:szCs w:val="16"/>
        </w:rPr>
      </w:pPr>
      <w:r>
        <w:t>Verkeersbesluit</w:t>
      </w:r>
      <w:r w:rsidR="004F23F4">
        <w:t xml:space="preserve"> </w:t>
      </w:r>
      <w:r w:rsidR="00931E95">
        <w:t>voorrangsituatie op de kruisingen Gezandebaan</w:t>
      </w:r>
    </w:p>
    <w:p w14:paraId="58E003B9" w14:textId="77777777" w:rsidR="003912AF" w:rsidRPr="007228D0" w:rsidRDefault="003912AF" w:rsidP="00D46A50"/>
    <w:p w14:paraId="152F9AC7" w14:textId="77777777" w:rsidR="003912AF" w:rsidRPr="007228D0" w:rsidRDefault="003912AF" w:rsidP="00D46A50">
      <w:pPr>
        <w:pStyle w:val="OPAanhef"/>
      </w:pPr>
      <w:r w:rsidRPr="007228D0">
        <w:t>Het college van burgemeester en wethouders van de gemeente Asten;</w:t>
      </w:r>
    </w:p>
    <w:p w14:paraId="5E518494" w14:textId="77777777" w:rsidR="003912AF" w:rsidRPr="007228D0" w:rsidRDefault="003912AF" w:rsidP="00D46A50"/>
    <w:p w14:paraId="78581C1F" w14:textId="77777777" w:rsidR="003912AF" w:rsidRPr="007228D0" w:rsidRDefault="003912AF" w:rsidP="00D46A50"/>
    <w:p w14:paraId="673BC2DA" w14:textId="77777777" w:rsidR="003912AF" w:rsidRPr="007228D0" w:rsidRDefault="003912AF" w:rsidP="00D46A50">
      <w:pPr>
        <w:pStyle w:val="OPTussenkop"/>
      </w:pPr>
      <w:r w:rsidRPr="007228D0">
        <w:t>gelet op:</w:t>
      </w:r>
    </w:p>
    <w:p w14:paraId="7AAF0D1E" w14:textId="77777777" w:rsidR="003912AF" w:rsidRPr="008D0CDD" w:rsidRDefault="003912AF" w:rsidP="000D5B71">
      <w:pPr>
        <w:pStyle w:val="Lijstalinea"/>
        <w:numPr>
          <w:ilvl w:val="0"/>
          <w:numId w:val="26"/>
        </w:numPr>
        <w:spacing w:line="240" w:lineRule="auto"/>
      </w:pPr>
      <w:r w:rsidRPr="008D0CDD">
        <w:t>Ar</w:t>
      </w:r>
      <w:r>
        <w:t>tikel 2 van de Wegenverkeerswet</w:t>
      </w:r>
      <w:r w:rsidRPr="008D0CDD">
        <w:t xml:space="preserve"> waarin de belangen met het oog waarop een verkeersbesluit genomen kan worden</w:t>
      </w:r>
      <w:r>
        <w:t>,</w:t>
      </w:r>
      <w:r w:rsidRPr="008D0CDD">
        <w:t xml:space="preserve"> opgenomen zijn</w:t>
      </w:r>
      <w:r>
        <w:t>;</w:t>
      </w:r>
    </w:p>
    <w:p w14:paraId="289735A1" w14:textId="77777777" w:rsidR="003912AF" w:rsidRPr="007228D0" w:rsidRDefault="003912AF" w:rsidP="00D46A50">
      <w:pPr>
        <w:pStyle w:val="Lijstalinea"/>
        <w:numPr>
          <w:ilvl w:val="0"/>
          <w:numId w:val="26"/>
        </w:numPr>
      </w:pPr>
      <w:r w:rsidRPr="007228D0">
        <w:t>De bepalingen in artikel 15, lid 1 van de Wegenverkeerswet 1994 waarin is bepaald dat de plaatsing of verwijdering van de bij algemene maatregel van bestuur aangewezen verkeerstekens en onderborden voor zover daardoor een gebod of verbod ontstaat of wordt gewijzigd, geschiedt krachtens een verkeersbesluit;</w:t>
      </w:r>
    </w:p>
    <w:p w14:paraId="4BF13389" w14:textId="77777777" w:rsidR="003912AF" w:rsidRPr="00D46A50" w:rsidRDefault="003912AF" w:rsidP="00D46A50">
      <w:pPr>
        <w:pStyle w:val="Lijstalinea"/>
        <w:numPr>
          <w:ilvl w:val="0"/>
          <w:numId w:val="26"/>
        </w:numPr>
        <w:rPr>
          <w:rFonts w:cs="Agenda-Light"/>
        </w:rPr>
      </w:pPr>
      <w:r w:rsidRPr="007228D0">
        <w:t xml:space="preserve">De bepalingen in </w:t>
      </w:r>
      <w:r w:rsidRPr="00D46A50">
        <w:rPr>
          <w:rFonts w:cs="Agenda-Light"/>
        </w:rPr>
        <w:t>artikel 18 eerste lid onder d van de Wegenverkeerswet 1994, waarin is bepaald dat verkeersbesluiten worden genomen door burgemeester en wethouders voor zover zij betreffen het verkeer op wegen welke niet in beheer zijn bij het Rijk, de Provincie of een waterschap;</w:t>
      </w:r>
    </w:p>
    <w:p w14:paraId="7F52E4A2" w14:textId="77777777" w:rsidR="003912AF" w:rsidRPr="007228D0" w:rsidRDefault="003912AF" w:rsidP="00D46A50">
      <w:pPr>
        <w:pStyle w:val="Lijstalinea"/>
        <w:numPr>
          <w:ilvl w:val="0"/>
          <w:numId w:val="26"/>
        </w:numPr>
      </w:pPr>
      <w:r w:rsidRPr="007228D0">
        <w:t xml:space="preserve">de bepalingen in het Reglement Verkeersregels en Verkeerstekens (RVV) 1990, het Besluit Administratieve Bepalingen inzake het wegverkeer (BABW) en de Algemene wet Bestuursrecht (Awb); </w:t>
      </w:r>
    </w:p>
    <w:p w14:paraId="2A1A2133" w14:textId="4F695A55" w:rsidR="003912AF" w:rsidRPr="007228D0" w:rsidRDefault="003912AF" w:rsidP="00D46A50">
      <w:pPr>
        <w:pStyle w:val="Lijstalinea"/>
        <w:numPr>
          <w:ilvl w:val="0"/>
          <w:numId w:val="26"/>
        </w:numPr>
      </w:pPr>
      <w:r w:rsidRPr="007228D0">
        <w:t>De Bevoegdhedenregeling gemeente As</w:t>
      </w:r>
      <w:r>
        <w:t>ten 20</w:t>
      </w:r>
      <w:r w:rsidR="00550AA5">
        <w:t>24</w:t>
      </w:r>
      <w:r w:rsidRPr="007228D0">
        <w:t>, waarin aan de Verkeer</w:t>
      </w:r>
      <w:r w:rsidR="00C32201">
        <w:t>skundige</w:t>
      </w:r>
      <w:r w:rsidRPr="007228D0">
        <w:t xml:space="preserve"> mandaat verstrekt is om namens het college van burgemeester en wethouders verkeersbesluiten te nemen;</w:t>
      </w:r>
    </w:p>
    <w:p w14:paraId="62B9868B" w14:textId="77777777" w:rsidR="00B84681" w:rsidRDefault="00B84681" w:rsidP="00B84681">
      <w:pPr>
        <w:pStyle w:val="OPTussenkop"/>
      </w:pPr>
    </w:p>
    <w:p w14:paraId="6C383625" w14:textId="0A6513E9" w:rsidR="00B84681" w:rsidRDefault="00B84681" w:rsidP="00B84681">
      <w:pPr>
        <w:pStyle w:val="OPTussenkop"/>
      </w:pPr>
      <w:r w:rsidRPr="007228D0">
        <w:t>overwegende dat:</w:t>
      </w:r>
    </w:p>
    <w:p w14:paraId="317D904F" w14:textId="2157FE1B" w:rsidR="00B15C60" w:rsidRDefault="00B15C60" w:rsidP="008D750A">
      <w:pPr>
        <w:pStyle w:val="Lijstalinea"/>
        <w:numPr>
          <w:ilvl w:val="0"/>
          <w:numId w:val="48"/>
        </w:numPr>
      </w:pPr>
      <w:r>
        <w:t>In het Gemeentelijk Verkeer- en vervoerplan gemeente Asten 2016 de Gezandebaan gecategoriseerd is als erftoegangsweg type 1;</w:t>
      </w:r>
    </w:p>
    <w:p w14:paraId="405B603E" w14:textId="701CE685" w:rsidR="00B15C60" w:rsidRDefault="00B15C60" w:rsidP="008D750A">
      <w:pPr>
        <w:pStyle w:val="Lijstalinea"/>
        <w:numPr>
          <w:ilvl w:val="0"/>
          <w:numId w:val="48"/>
        </w:numPr>
      </w:pPr>
      <w:r>
        <w:t xml:space="preserve">De </w:t>
      </w:r>
      <w:r w:rsidR="00B570D2">
        <w:t xml:space="preserve">zijwegen van de Gezandebaan namelijk de </w:t>
      </w:r>
      <w:r>
        <w:t>Bosdijk, Broekstraat, Ospelerweg gecategoriseerd zijn als erftoegangsweg type 2;</w:t>
      </w:r>
    </w:p>
    <w:p w14:paraId="12EA15C8" w14:textId="3812BA15" w:rsidR="00B15C60" w:rsidRDefault="00B15C60" w:rsidP="008D750A">
      <w:pPr>
        <w:pStyle w:val="Lijstalinea"/>
        <w:numPr>
          <w:ilvl w:val="0"/>
          <w:numId w:val="48"/>
        </w:numPr>
      </w:pPr>
      <w:r>
        <w:t>De gemeente streeft naar een eenduidige voorrangssituatie op de Gezandebaan;</w:t>
      </w:r>
    </w:p>
    <w:p w14:paraId="6D30C3DC" w14:textId="6A0CAEA9" w:rsidR="00B15C60" w:rsidRDefault="00B15C60" w:rsidP="008D750A">
      <w:pPr>
        <w:pStyle w:val="Lijstalinea"/>
        <w:numPr>
          <w:ilvl w:val="0"/>
          <w:numId w:val="48"/>
        </w:numPr>
      </w:pPr>
      <w:r>
        <w:t xml:space="preserve">De </w:t>
      </w:r>
      <w:r w:rsidR="00C849A1">
        <w:t>rijloper</w:t>
      </w:r>
      <w:r>
        <w:t xml:space="preserve"> van de Gezandebaan na onderhoudswerkzaamheden smaller zal worden gemaakt;</w:t>
      </w:r>
    </w:p>
    <w:p w14:paraId="2B55F803" w14:textId="38058278" w:rsidR="00B570D2" w:rsidRDefault="00B570D2" w:rsidP="008D750A">
      <w:pPr>
        <w:pStyle w:val="Lijstalinea"/>
        <w:numPr>
          <w:ilvl w:val="0"/>
          <w:numId w:val="48"/>
        </w:numPr>
      </w:pPr>
      <w:r>
        <w:t>Dat op de kruising Gezandebaan – Bosdijk een plateau wordt aangelegd;</w:t>
      </w:r>
    </w:p>
    <w:p w14:paraId="5053EE04" w14:textId="6E10E694" w:rsidR="00B870AB" w:rsidRDefault="00B870AB" w:rsidP="008D750A">
      <w:pPr>
        <w:pStyle w:val="Lijstalinea"/>
        <w:numPr>
          <w:ilvl w:val="0"/>
          <w:numId w:val="48"/>
        </w:numPr>
      </w:pPr>
      <w:r>
        <w:t>Hiermee beoogd wordt dat de gemeten snelheden op de Gezandebaan lager worden;</w:t>
      </w:r>
    </w:p>
    <w:p w14:paraId="54428B56" w14:textId="23B62E38" w:rsidR="00B15C60" w:rsidRDefault="00B15C60" w:rsidP="008D750A">
      <w:pPr>
        <w:pStyle w:val="Lijstalinea"/>
        <w:numPr>
          <w:ilvl w:val="0"/>
          <w:numId w:val="48"/>
        </w:numPr>
      </w:pPr>
      <w:r>
        <w:t xml:space="preserve">De zijwegen van de Gezandebaan </w:t>
      </w:r>
      <w:r w:rsidR="009C2000">
        <w:t>intensiteiten kennen van minder dan 500 motorvoertuigen per etmaal;</w:t>
      </w:r>
    </w:p>
    <w:p w14:paraId="300E09C8" w14:textId="3E981DD0" w:rsidR="00B570D2" w:rsidRDefault="00E1682A" w:rsidP="008D750A">
      <w:pPr>
        <w:pStyle w:val="Lijstalinea"/>
        <w:numPr>
          <w:ilvl w:val="0"/>
          <w:numId w:val="48"/>
        </w:numPr>
      </w:pPr>
      <w:r>
        <w:t>Dat op d</w:t>
      </w:r>
      <w:r w:rsidR="00B570D2">
        <w:t>e Gezandebaan</w:t>
      </w:r>
      <w:r>
        <w:t xml:space="preserve"> een etmaalintensiteit wordt gemeten van 5000 motorvoertuigen per etmaal en dat de Gezandebaan </w:t>
      </w:r>
      <w:r w:rsidR="00B570D2">
        <w:t>daarmee duidelijk drukker is dan de zijwegen;</w:t>
      </w:r>
    </w:p>
    <w:p w14:paraId="0EA6F465" w14:textId="265814FE" w:rsidR="00B570D2" w:rsidRDefault="00B570D2" w:rsidP="008D750A">
      <w:pPr>
        <w:pStyle w:val="Lijstalinea"/>
        <w:numPr>
          <w:ilvl w:val="0"/>
          <w:numId w:val="48"/>
        </w:numPr>
      </w:pPr>
      <w:r>
        <w:t>Dat verkeer komende uit de zijwegen van de Gezandebaan in de praktijk stopt</w:t>
      </w:r>
      <w:r w:rsidR="00445EE0">
        <w:t xml:space="preserve"> bij de kruisingen</w:t>
      </w:r>
      <w:r>
        <w:t xml:space="preserve"> om overzicht te krijgen op de verkeerssituatie;</w:t>
      </w:r>
    </w:p>
    <w:p w14:paraId="6DF0D2EE" w14:textId="1C2A26D9" w:rsidR="00B570D2" w:rsidRDefault="00B570D2" w:rsidP="008D750A">
      <w:pPr>
        <w:pStyle w:val="Lijstalinea"/>
        <w:numPr>
          <w:ilvl w:val="0"/>
          <w:numId w:val="48"/>
        </w:numPr>
      </w:pPr>
      <w:r>
        <w:t>Dat verkeer op de Gezandebaan niet stopt bij de kruisingen;</w:t>
      </w:r>
    </w:p>
    <w:p w14:paraId="1AC67F0A" w14:textId="241D040D" w:rsidR="00E1682A" w:rsidRDefault="00E1682A" w:rsidP="008D750A">
      <w:pPr>
        <w:pStyle w:val="Lijstalinea"/>
        <w:numPr>
          <w:ilvl w:val="0"/>
          <w:numId w:val="48"/>
        </w:numPr>
      </w:pPr>
      <w:r>
        <w:lastRenderedPageBreak/>
        <w:t>Met het verkeer op de Gezandebaan voorrang geven op de zijwegen beter aangesloten wordt op het weggedrag;</w:t>
      </w:r>
    </w:p>
    <w:p w14:paraId="0DDA3DC2" w14:textId="525F7519" w:rsidR="009C2000" w:rsidRDefault="009C2000" w:rsidP="008D750A">
      <w:pPr>
        <w:pStyle w:val="Lijstalinea"/>
        <w:numPr>
          <w:ilvl w:val="0"/>
          <w:numId w:val="48"/>
        </w:numPr>
      </w:pPr>
      <w:r>
        <w:t>Tussen 1 januari 2014 en september 2025 alleen ongevallen met wild zijn geregistreerd op de Gezandebaan door politie en verzekeraars en niet op de kruisingen</w:t>
      </w:r>
      <w:r w:rsidR="00445EE0">
        <w:t xml:space="preserve"> met invoegend verkeer;</w:t>
      </w:r>
      <w:r w:rsidR="00B570D2">
        <w:t xml:space="preserve"> </w:t>
      </w:r>
    </w:p>
    <w:p w14:paraId="6CD59C29" w14:textId="19E5B6C4" w:rsidR="00445EE0" w:rsidRDefault="002749BA" w:rsidP="008D750A">
      <w:pPr>
        <w:pStyle w:val="Lijstalinea"/>
        <w:numPr>
          <w:ilvl w:val="0"/>
          <w:numId w:val="48"/>
        </w:numPr>
      </w:pPr>
      <w:r>
        <w:t xml:space="preserve">Er tussen het vrijliggende fietspad en de rijbaan van de Gezandebaan niet voldoende ruimte is voor een personenauto om voorrang te verlenen maar dat dit in het verleden niet tot geregistreerde ongelukken heeft geleid;  </w:t>
      </w:r>
    </w:p>
    <w:p w14:paraId="354EAB77" w14:textId="2E47984B" w:rsidR="00B570D2" w:rsidRDefault="009C2000" w:rsidP="00B570D2">
      <w:pPr>
        <w:pStyle w:val="Lijstalinea"/>
        <w:numPr>
          <w:ilvl w:val="0"/>
          <w:numId w:val="48"/>
        </w:numPr>
      </w:pPr>
      <w:r>
        <w:t xml:space="preserve">In de huidige situatie alleen het fietspad langs de </w:t>
      </w:r>
      <w:r w:rsidR="00B570D2">
        <w:t>Gezandebaan voorrang</w:t>
      </w:r>
      <w:r w:rsidR="002749BA">
        <w:t xml:space="preserve"> heeft en de rijbaan niet</w:t>
      </w:r>
      <w:r w:rsidR="00B570D2">
        <w:t>;</w:t>
      </w:r>
    </w:p>
    <w:p w14:paraId="510C5B4B" w14:textId="0DC1D8B1" w:rsidR="00B570D2" w:rsidRDefault="002749BA" w:rsidP="00B570D2">
      <w:pPr>
        <w:pStyle w:val="Lijstalinea"/>
        <w:numPr>
          <w:ilvl w:val="0"/>
          <w:numId w:val="48"/>
        </w:numPr>
      </w:pPr>
      <w:r>
        <w:t>Dat andere erftoegangswegen 1 buiten de bebouwde kom in de gemeente Asten ook voorrang hebben op zijwegen met wegcategorie erftoegangsweg 2;</w:t>
      </w:r>
    </w:p>
    <w:p w14:paraId="6E2C0F4A" w14:textId="1B9B57A2" w:rsidR="0054392F" w:rsidRDefault="0054392F" w:rsidP="008D750A">
      <w:pPr>
        <w:pStyle w:val="Lijstalinea"/>
        <w:numPr>
          <w:ilvl w:val="0"/>
          <w:numId w:val="48"/>
        </w:numPr>
      </w:pPr>
      <w:r>
        <w:t xml:space="preserve">Dat het nemen van een verkeersbesluit volgens artikel 15 van de WVW 1994 vereist is indien: </w:t>
      </w:r>
    </w:p>
    <w:p w14:paraId="2B537675" w14:textId="732A9421" w:rsidR="0054392F" w:rsidRDefault="0054392F" w:rsidP="0054392F">
      <w:pPr>
        <w:pStyle w:val="Lijstalinea"/>
        <w:numPr>
          <w:ilvl w:val="0"/>
          <w:numId w:val="38"/>
        </w:numPr>
      </w:pPr>
      <w:r>
        <w:t xml:space="preserve">Door plaatsing of verwijdering van verkeerstekens en onderborden, een gebod of verbod wordt ingesteld of aangepast; </w:t>
      </w:r>
    </w:p>
    <w:p w14:paraId="67D92827" w14:textId="29590B91" w:rsidR="0054392F" w:rsidRDefault="0054392F" w:rsidP="008D750A">
      <w:pPr>
        <w:pStyle w:val="Lijstalinea"/>
        <w:numPr>
          <w:ilvl w:val="0"/>
          <w:numId w:val="38"/>
        </w:numPr>
      </w:pPr>
      <w:r>
        <w:t xml:space="preserve">Fysieke voorzieningen op de weg worden aangebracht of verwijderd; </w:t>
      </w:r>
    </w:p>
    <w:p w14:paraId="07EA0FFD" w14:textId="6F904DB0" w:rsidR="00550AA5" w:rsidRDefault="00550AA5" w:rsidP="006A5173">
      <w:pPr>
        <w:pStyle w:val="Lijstalinea"/>
        <w:numPr>
          <w:ilvl w:val="0"/>
          <w:numId w:val="48"/>
        </w:numPr>
      </w:pPr>
      <w:r>
        <w:t xml:space="preserve">Overeenkomstig artikel 2, lid 1, sub a t/m d, van de WW 1994 en artikel 21 BABW op de bovengenoemde weg maatregelen dienen te worden genomen met als doel: </w:t>
      </w:r>
    </w:p>
    <w:p w14:paraId="39741C13" w14:textId="1AB1F00E" w:rsidR="00550AA5" w:rsidRDefault="0054392F" w:rsidP="0054392F">
      <w:pPr>
        <w:pStyle w:val="Lijstalinea"/>
        <w:numPr>
          <w:ilvl w:val="0"/>
          <w:numId w:val="49"/>
        </w:numPr>
      </w:pPr>
      <w:r>
        <w:t>Het</w:t>
      </w:r>
      <w:r w:rsidR="00550AA5">
        <w:t xml:space="preserve"> verzekeren van de veiligheid op de weg; </w:t>
      </w:r>
    </w:p>
    <w:p w14:paraId="3665E376" w14:textId="0916EACD" w:rsidR="00550AA5" w:rsidRDefault="0054392F" w:rsidP="0054392F">
      <w:pPr>
        <w:pStyle w:val="Lijstalinea"/>
        <w:numPr>
          <w:ilvl w:val="0"/>
          <w:numId w:val="49"/>
        </w:numPr>
      </w:pPr>
      <w:r>
        <w:t>Het</w:t>
      </w:r>
      <w:r w:rsidR="00550AA5">
        <w:t xml:space="preserve"> beschermen van weggebruikers en passagiers; </w:t>
      </w:r>
    </w:p>
    <w:p w14:paraId="7DD4088B" w14:textId="121F97DB" w:rsidR="00550AA5" w:rsidRDefault="0054392F" w:rsidP="0054392F">
      <w:pPr>
        <w:pStyle w:val="Lijstalinea"/>
        <w:numPr>
          <w:ilvl w:val="0"/>
          <w:numId w:val="49"/>
        </w:numPr>
      </w:pPr>
      <w:r>
        <w:t>Het</w:t>
      </w:r>
      <w:r w:rsidR="00550AA5">
        <w:t xml:space="preserve"> in stand houden van de weg en het waarborgen van de bruikbaarheid daarvan; </w:t>
      </w:r>
    </w:p>
    <w:p w14:paraId="4A58C52A" w14:textId="7192B6F7" w:rsidR="00550AA5" w:rsidRDefault="0054392F" w:rsidP="0054392F">
      <w:pPr>
        <w:pStyle w:val="Lijstalinea"/>
        <w:numPr>
          <w:ilvl w:val="0"/>
          <w:numId w:val="49"/>
        </w:numPr>
      </w:pPr>
      <w:r>
        <w:t>Het</w:t>
      </w:r>
      <w:r w:rsidR="00550AA5">
        <w:t xml:space="preserve"> zoveel mogelijk waarborgen van de vrijheid van het verkeer. </w:t>
      </w:r>
    </w:p>
    <w:p w14:paraId="414A19B5" w14:textId="223EAB64" w:rsidR="00B84681" w:rsidRDefault="0054392F" w:rsidP="0054392F">
      <w:pPr>
        <w:pStyle w:val="Lijstalinea"/>
        <w:numPr>
          <w:ilvl w:val="0"/>
          <w:numId w:val="48"/>
        </w:numPr>
      </w:pPr>
      <w:r>
        <w:t>Dat</w:t>
      </w:r>
      <w:r w:rsidR="00B84681">
        <w:t xml:space="preserve"> met betrekking tot het uitvoeren van deze verkeersmaatregel overleg is gevoerd met de gemandateerde verkeersadviseur van de politie ingevolge artikel 24 van het BABW 1990, deze een </w:t>
      </w:r>
      <w:r w:rsidR="00745474">
        <w:t>negatief</w:t>
      </w:r>
      <w:r w:rsidR="00B84681">
        <w:t xml:space="preserve"> advies heeft afgegeven</w:t>
      </w:r>
      <w:r w:rsidR="00745474">
        <w:t>.</w:t>
      </w:r>
    </w:p>
    <w:p w14:paraId="5175CF28" w14:textId="5863DDD4" w:rsidR="00745474" w:rsidRDefault="00745474" w:rsidP="0054392F">
      <w:pPr>
        <w:pStyle w:val="Lijstalinea"/>
        <w:numPr>
          <w:ilvl w:val="0"/>
          <w:numId w:val="48"/>
        </w:numPr>
      </w:pPr>
      <w:r>
        <w:t>Op grond van bovenstaande motivering neemt het college echter het advies niet over;</w:t>
      </w:r>
    </w:p>
    <w:p w14:paraId="7B4B06A9" w14:textId="77777777" w:rsidR="003261E7" w:rsidRPr="003261E7" w:rsidRDefault="003261E7" w:rsidP="003261E7">
      <w:pPr>
        <w:pStyle w:val="Lijstalinea"/>
        <w:ind w:left="1440"/>
      </w:pPr>
    </w:p>
    <w:p w14:paraId="084B7F0E" w14:textId="77777777" w:rsidR="003912AF" w:rsidRPr="007228D0" w:rsidRDefault="003912AF" w:rsidP="00D46A50">
      <w:pPr>
        <w:pStyle w:val="OPTussenkop"/>
      </w:pPr>
      <w:r w:rsidRPr="007228D0">
        <w:t>besluit:</w:t>
      </w:r>
    </w:p>
    <w:p w14:paraId="114F3316" w14:textId="5ED33FD4" w:rsidR="0054392F" w:rsidRDefault="0054392F" w:rsidP="00D46A50">
      <w:r>
        <w:t xml:space="preserve">1. </w:t>
      </w:r>
      <w:r w:rsidR="00DF7B07">
        <w:t>Het plaatsen van de verkeersborden</w:t>
      </w:r>
      <w:r w:rsidR="002B1A7C">
        <w:t xml:space="preserve"> B04, B05 </w:t>
      </w:r>
      <w:r w:rsidR="001A0240">
        <w:t xml:space="preserve">op de Gezandebaan </w:t>
      </w:r>
      <w:r w:rsidR="002B1A7C">
        <w:t>en</w:t>
      </w:r>
      <w:r w:rsidR="00DF7B07">
        <w:t xml:space="preserve"> B06 en haaientanden op de zijwegen van de Gezandebaan zoals aangegeven in bijlage 1</w:t>
      </w:r>
      <w:r w:rsidR="001A0240">
        <w:t xml:space="preserve"> van het RVV 1990</w:t>
      </w:r>
      <w:r w:rsidR="00DF7B07">
        <w:t>;</w:t>
      </w:r>
    </w:p>
    <w:p w14:paraId="02154F1B" w14:textId="77777777" w:rsidR="00B50481" w:rsidRPr="007228D0" w:rsidRDefault="00B50481" w:rsidP="00D46A50"/>
    <w:p w14:paraId="56794059" w14:textId="673BF26A" w:rsidR="003912AF" w:rsidRPr="007228D0" w:rsidRDefault="003912AF" w:rsidP="00D46A50">
      <w:pPr>
        <w:pStyle w:val="OPOndertekening"/>
      </w:pPr>
      <w:r w:rsidRPr="007228D0">
        <w:t xml:space="preserve">Asten, </w:t>
      </w:r>
      <w:r w:rsidR="00745474">
        <w:t>26</w:t>
      </w:r>
      <w:r w:rsidR="00B15C60">
        <w:t>-</w:t>
      </w:r>
      <w:r w:rsidR="00C849A1">
        <w:t>03</w:t>
      </w:r>
      <w:r w:rsidR="00443C02">
        <w:t>-202</w:t>
      </w:r>
      <w:r w:rsidR="00442BB2">
        <w:t>6</w:t>
      </w:r>
    </w:p>
    <w:p w14:paraId="04A67D96" w14:textId="77777777" w:rsidR="003912AF" w:rsidRDefault="003912AF" w:rsidP="00D46A50">
      <w:pPr>
        <w:pStyle w:val="OPOndertekening"/>
      </w:pPr>
      <w:r w:rsidRPr="007228D0">
        <w:t>College van burgemeester en wethouders van de gemeente Asten</w:t>
      </w:r>
    </w:p>
    <w:p w14:paraId="022CA283" w14:textId="1A02D2AF" w:rsidR="00392384" w:rsidRPr="007228D0" w:rsidRDefault="00392384" w:rsidP="00D46A50">
      <w:pPr>
        <w:pStyle w:val="OPOndertekening"/>
      </w:pPr>
    </w:p>
    <w:p w14:paraId="056325DA" w14:textId="0566CA00" w:rsidR="003912AF" w:rsidRPr="007228D0" w:rsidRDefault="00392384" w:rsidP="00D46A50">
      <w:pPr>
        <w:pStyle w:val="OPOndertekening"/>
      </w:pPr>
      <w:r>
        <w:t xml:space="preserve">Namens deze, </w:t>
      </w:r>
      <w:r w:rsidR="00C8010F">
        <w:t xml:space="preserve"> </w:t>
      </w:r>
    </w:p>
    <w:p w14:paraId="47AFE0C2" w14:textId="377950F4" w:rsidR="003912AF" w:rsidRPr="00A049E5" w:rsidRDefault="00442BB2" w:rsidP="00D46A50">
      <w:pPr>
        <w:pStyle w:val="OPOndertekening"/>
      </w:pPr>
      <w:r>
        <w:t>J.J.A. (Jesper) van Leeuwen</w:t>
      </w:r>
    </w:p>
    <w:p w14:paraId="414E44AA" w14:textId="603433DE" w:rsidR="003912AF" w:rsidRPr="007228D0" w:rsidRDefault="005829BB" w:rsidP="00D46A50">
      <w:r>
        <w:t>Beleidsmedewerker Verkeer en Mobiliteit</w:t>
      </w:r>
    </w:p>
    <w:p w14:paraId="72AD0246" w14:textId="77777777" w:rsidR="003912AF" w:rsidRPr="007228D0" w:rsidRDefault="003912AF" w:rsidP="00D46A50"/>
    <w:p w14:paraId="1D89701A" w14:textId="77777777" w:rsidR="00442BB2" w:rsidRDefault="00442BB2" w:rsidP="005829BB">
      <w:pPr>
        <w:pStyle w:val="OPTussenkop"/>
      </w:pPr>
    </w:p>
    <w:p w14:paraId="3213AEF8" w14:textId="77777777" w:rsidR="00C849A1" w:rsidRDefault="00C849A1" w:rsidP="005829BB">
      <w:pPr>
        <w:pStyle w:val="OPTussenkop"/>
      </w:pPr>
    </w:p>
    <w:p w14:paraId="14D10AD3" w14:textId="77777777" w:rsidR="00C849A1" w:rsidRDefault="00C849A1" w:rsidP="005829BB">
      <w:pPr>
        <w:pStyle w:val="OPTussenkop"/>
      </w:pPr>
    </w:p>
    <w:p w14:paraId="3380C924" w14:textId="77777777" w:rsidR="00C849A1" w:rsidRDefault="00C849A1" w:rsidP="005829BB">
      <w:pPr>
        <w:pStyle w:val="OPTussenkop"/>
      </w:pPr>
    </w:p>
    <w:p w14:paraId="4F88A95E" w14:textId="329905D0" w:rsidR="005829BB" w:rsidRPr="007228D0" w:rsidRDefault="005829BB" w:rsidP="005829BB">
      <w:pPr>
        <w:pStyle w:val="OPTussenkop"/>
      </w:pPr>
      <w:r w:rsidRPr="007228D0">
        <w:lastRenderedPageBreak/>
        <w:t>Inzage</w:t>
      </w:r>
    </w:p>
    <w:p w14:paraId="48D65955" w14:textId="77777777" w:rsidR="005829BB" w:rsidRPr="00D46A50" w:rsidRDefault="005829BB" w:rsidP="005829BB">
      <w:r w:rsidRPr="007228D0">
        <w:t>Het verkeersbesluit met bijbehorende stukken ligt met ingang van de dag van bekendmaking, gedurende zes weken ter inzage in het gemeentehuis, Koningsplein 3 te Asten.</w:t>
      </w:r>
    </w:p>
    <w:p w14:paraId="622DF814" w14:textId="77777777" w:rsidR="005829BB" w:rsidRPr="002E56E8" w:rsidRDefault="005829BB" w:rsidP="005829BB">
      <w:pPr>
        <w:pStyle w:val="OPBezwaarschrift"/>
      </w:pPr>
      <w:r w:rsidRPr="002E56E8">
        <w:t>Bezwaarclausule:</w:t>
      </w:r>
    </w:p>
    <w:p w14:paraId="18930E2E" w14:textId="77777777" w:rsidR="005829BB" w:rsidRPr="002E56E8" w:rsidRDefault="005829BB" w:rsidP="005829BB">
      <w:pPr>
        <w:spacing w:before="0" w:after="0"/>
        <w:jc w:val="both"/>
      </w:pPr>
      <w:r w:rsidRPr="002E56E8">
        <w:t>Op grond van de Algemene wet bestuursrecht kan tegen dit besluit binnen zes weken na dag van bekendmaking bezwaar worden gemaakt</w:t>
      </w:r>
      <w:r>
        <w:t xml:space="preserve"> door een belanghebbende</w:t>
      </w:r>
      <w:r w:rsidRPr="002E56E8">
        <w:t>. Het bezwaarschrift moet gericht worden aan: het college van burgemeester en wethouders van de gemeente Asten, Postbus 290, 5720 AG, Asten.</w:t>
      </w:r>
      <w:r>
        <w:t xml:space="preserve"> </w:t>
      </w:r>
      <w:r w:rsidRPr="002E56E8">
        <w:t>Het bezwaarschrift dient te zijn ondertekend en het volgende te bevatten:</w:t>
      </w:r>
    </w:p>
    <w:p w14:paraId="5C93B84D" w14:textId="77777777" w:rsidR="005829BB" w:rsidRDefault="005829BB" w:rsidP="005829BB">
      <w:pPr>
        <w:pStyle w:val="Lijstalinea"/>
        <w:numPr>
          <w:ilvl w:val="0"/>
          <w:numId w:val="34"/>
        </w:numPr>
        <w:spacing w:before="0" w:after="0"/>
      </w:pPr>
      <w:r w:rsidRPr="002E56E8">
        <w:t>naam en adres van de indiener;</w:t>
      </w:r>
    </w:p>
    <w:p w14:paraId="2A1247A7" w14:textId="77777777" w:rsidR="005829BB" w:rsidRPr="002E56E8" w:rsidRDefault="005829BB" w:rsidP="005829BB">
      <w:pPr>
        <w:pStyle w:val="Lijstalinea"/>
        <w:numPr>
          <w:ilvl w:val="0"/>
          <w:numId w:val="34"/>
        </w:numPr>
        <w:spacing w:before="0" w:after="0"/>
      </w:pPr>
      <w:r w:rsidRPr="002E56E8">
        <w:t>de dagtekening;</w:t>
      </w:r>
    </w:p>
    <w:p w14:paraId="1A5397CE" w14:textId="77777777" w:rsidR="005829BB" w:rsidRPr="002E56E8" w:rsidRDefault="005829BB" w:rsidP="005829BB">
      <w:pPr>
        <w:pStyle w:val="Lijstalinea"/>
        <w:numPr>
          <w:ilvl w:val="0"/>
          <w:numId w:val="34"/>
        </w:numPr>
        <w:spacing w:before="0" w:after="0"/>
      </w:pPr>
      <w:r w:rsidRPr="002E56E8">
        <w:t>een omschrijving van het besluit waartegen het bezwaar is gericht;</w:t>
      </w:r>
    </w:p>
    <w:p w14:paraId="13F36DEA" w14:textId="77777777" w:rsidR="005829BB" w:rsidRDefault="005829BB" w:rsidP="005829BB">
      <w:pPr>
        <w:pStyle w:val="Lijstalinea"/>
        <w:numPr>
          <w:ilvl w:val="0"/>
          <w:numId w:val="34"/>
        </w:numPr>
        <w:spacing w:before="0" w:after="0"/>
      </w:pPr>
      <w:r w:rsidRPr="002E56E8">
        <w:t>de gronden van het bezwaar.</w:t>
      </w:r>
    </w:p>
    <w:p w14:paraId="7CCC66B2" w14:textId="77777777" w:rsidR="005829BB" w:rsidRDefault="005829BB" w:rsidP="005829BB">
      <w:pPr>
        <w:spacing w:before="0" w:after="0"/>
      </w:pPr>
      <w:r w:rsidRPr="00714A5F">
        <w:t xml:space="preserve">Maakt u namens iemand anders bezwaar? Stuur dan een volmacht mee. </w:t>
      </w:r>
    </w:p>
    <w:p w14:paraId="488CBFD0" w14:textId="77777777" w:rsidR="005829BB" w:rsidRDefault="005829BB" w:rsidP="005829BB">
      <w:pPr>
        <w:spacing w:before="0" w:after="0"/>
      </w:pPr>
    </w:p>
    <w:p w14:paraId="5AA75FDC" w14:textId="186E3712" w:rsidR="005829BB" w:rsidRDefault="005829BB" w:rsidP="005829BB">
      <w:pPr>
        <w:spacing w:before="0" w:after="0"/>
      </w:pPr>
      <w:r w:rsidRPr="00714A5F">
        <w:t xml:space="preserve">Meer informatie vindt u op: </w:t>
      </w:r>
      <w:hyperlink r:id="rId7" w:history="1">
        <w:r w:rsidR="00442BB2" w:rsidRPr="00442BB2">
          <w:rPr>
            <w:rStyle w:val="Hyperlink"/>
          </w:rPr>
          <w:t>Bezwaar maken tegen een besluit - Gemeente Asten</w:t>
        </w:r>
      </w:hyperlink>
    </w:p>
    <w:p w14:paraId="621557D5" w14:textId="77777777" w:rsidR="005829BB" w:rsidRDefault="005829BB" w:rsidP="005829BB">
      <w:pPr>
        <w:spacing w:before="0" w:after="0"/>
      </w:pPr>
      <w:r w:rsidRPr="00714A5F">
        <w:t>Via deze site kunt u uw bezwaarschrift ook digitaal indienen.</w:t>
      </w:r>
    </w:p>
    <w:p w14:paraId="67D76935" w14:textId="77777777" w:rsidR="005829BB" w:rsidRDefault="005829BB" w:rsidP="005829BB">
      <w:pPr>
        <w:spacing w:before="0" w:after="0"/>
        <w:jc w:val="both"/>
      </w:pPr>
    </w:p>
    <w:p w14:paraId="4DEC067F" w14:textId="77777777" w:rsidR="005829BB" w:rsidRDefault="005829BB" w:rsidP="005829BB">
      <w:pPr>
        <w:spacing w:before="0" w:after="0"/>
        <w:jc w:val="both"/>
      </w:pPr>
      <w:r w:rsidRPr="002E56E8">
        <w:t>Daarnaast kan een verzoek om voorlopige voorziening worden ingediend bij de Voorzieningenrechter van de Arrondissementsrechtbank binnen het rechtsgebied waarin de indiener van het bezwaarschrift zijn woonplaats heeft. Voor het verzoek zal griffierecht worden geheven.</w:t>
      </w:r>
    </w:p>
    <w:p w14:paraId="72C213B8" w14:textId="77777777" w:rsidR="005829BB" w:rsidRPr="00C51DF1" w:rsidRDefault="005829BB" w:rsidP="005829BB">
      <w:pPr>
        <w:spacing w:before="0" w:after="0"/>
        <w:jc w:val="both"/>
      </w:pPr>
      <w:r w:rsidRPr="00C51DF1">
        <w:t xml:space="preserve">U kunt uw verzoekschrift sturen naar: </w:t>
      </w:r>
    </w:p>
    <w:p w14:paraId="1A7B7507" w14:textId="77777777" w:rsidR="005829BB" w:rsidRPr="00C51DF1" w:rsidRDefault="005829BB" w:rsidP="005829BB">
      <w:pPr>
        <w:spacing w:before="0" w:after="0"/>
      </w:pPr>
      <w:r w:rsidRPr="00C51DF1">
        <w:t xml:space="preserve">de sector bestuursrecht van de Rechtbank Oost-Brabant </w:t>
      </w:r>
    </w:p>
    <w:p w14:paraId="0D4558B3" w14:textId="77777777" w:rsidR="005829BB" w:rsidRPr="00C51DF1" w:rsidRDefault="005829BB" w:rsidP="005829BB">
      <w:pPr>
        <w:spacing w:before="0" w:after="0"/>
      </w:pPr>
      <w:r w:rsidRPr="00C51DF1">
        <w:t xml:space="preserve">Postbus 90125 </w:t>
      </w:r>
    </w:p>
    <w:p w14:paraId="3868859F" w14:textId="77777777" w:rsidR="005829BB" w:rsidRPr="00C51DF1" w:rsidRDefault="005829BB" w:rsidP="005829BB">
      <w:pPr>
        <w:spacing w:before="0" w:after="0"/>
      </w:pPr>
      <w:r w:rsidRPr="00C51DF1">
        <w:t xml:space="preserve">5200 MA ’s-Hertogenbosch. </w:t>
      </w:r>
    </w:p>
    <w:p w14:paraId="1CDB0040" w14:textId="77777777" w:rsidR="005829BB" w:rsidRPr="00C51DF1" w:rsidRDefault="005829BB" w:rsidP="005829BB">
      <w:pPr>
        <w:spacing w:before="0" w:after="0"/>
      </w:pPr>
      <w:r w:rsidRPr="00C51DF1">
        <w:t xml:space="preserve">U kunt zelf een verzoekschrift opstellen en dit schriftelijk indienen. </w:t>
      </w:r>
    </w:p>
    <w:p w14:paraId="18A568C6" w14:textId="77777777" w:rsidR="005829BB" w:rsidRPr="00C51DF1" w:rsidRDefault="005829BB" w:rsidP="005829BB">
      <w:pPr>
        <w:spacing w:before="0" w:after="0"/>
      </w:pPr>
      <w:r w:rsidRPr="00C51DF1">
        <w:t xml:space="preserve">Vermeld hierin: </w:t>
      </w:r>
    </w:p>
    <w:p w14:paraId="1CB13F63" w14:textId="77777777" w:rsidR="005829BB" w:rsidRPr="00C51DF1" w:rsidRDefault="005829BB" w:rsidP="005829BB">
      <w:pPr>
        <w:spacing w:before="0" w:after="0"/>
      </w:pPr>
      <w:r>
        <w:t>-</w:t>
      </w:r>
      <w:r w:rsidRPr="00C51DF1">
        <w:t xml:space="preserve"> uw naam en adres </w:t>
      </w:r>
    </w:p>
    <w:p w14:paraId="56D96911" w14:textId="77777777" w:rsidR="005829BB" w:rsidRPr="00C51DF1" w:rsidRDefault="005829BB" w:rsidP="005829BB">
      <w:pPr>
        <w:spacing w:before="0" w:after="0"/>
      </w:pPr>
      <w:r>
        <w:t xml:space="preserve">- </w:t>
      </w:r>
      <w:r w:rsidRPr="00C51DF1">
        <w:t xml:space="preserve">wat het spoedeisend belang is </w:t>
      </w:r>
    </w:p>
    <w:p w14:paraId="6DA0A28A" w14:textId="77777777" w:rsidR="005829BB" w:rsidRDefault="005829BB" w:rsidP="005829BB">
      <w:pPr>
        <w:spacing w:before="0" w:after="0"/>
      </w:pPr>
      <w:r>
        <w:t xml:space="preserve">- </w:t>
      </w:r>
      <w:r w:rsidRPr="00C51DF1">
        <w:t>wat de voorlopige voorz</w:t>
      </w:r>
      <w:r>
        <w:t>iening volgens u moet inhouden.</w:t>
      </w:r>
    </w:p>
    <w:p w14:paraId="46888184" w14:textId="77777777" w:rsidR="005829BB" w:rsidRPr="00C51DF1" w:rsidRDefault="005829BB" w:rsidP="005829BB">
      <w:pPr>
        <w:spacing w:before="0" w:after="0"/>
      </w:pPr>
    </w:p>
    <w:p w14:paraId="7DDD88AE" w14:textId="77777777" w:rsidR="005829BB" w:rsidRPr="00C51DF1" w:rsidRDefault="005829BB" w:rsidP="005829BB">
      <w:pPr>
        <w:spacing w:before="0" w:after="0"/>
      </w:pPr>
      <w:r w:rsidRPr="00C51DF1">
        <w:t xml:space="preserve">Dateer en onderteken het verzoekschrift. Daarna kunt u het verzoekschrift naar de rechtbank sturen. </w:t>
      </w:r>
    </w:p>
    <w:p w14:paraId="36D17259" w14:textId="77777777" w:rsidR="005829BB" w:rsidRPr="00C51DF1" w:rsidRDefault="005829BB" w:rsidP="005829BB">
      <w:pPr>
        <w:spacing w:before="0" w:after="0"/>
      </w:pPr>
      <w:r w:rsidRPr="00C51DF1">
        <w:t xml:space="preserve">Meer informatie kunt u vinden op: www.rechtspraak.nl </w:t>
      </w:r>
    </w:p>
    <w:p w14:paraId="268D6F2F" w14:textId="4BCF5BD7" w:rsidR="00CA327A" w:rsidRPr="00D87F9F" w:rsidRDefault="005829BB" w:rsidP="00442BB2">
      <w:pPr>
        <w:spacing w:before="0" w:after="0"/>
      </w:pPr>
      <w:r w:rsidRPr="00C51DF1">
        <w:t>Via deze site kunt u uw verzoekschrift ook digitaal indienen.</w:t>
      </w:r>
    </w:p>
    <w:sectPr w:rsidR="00CA327A" w:rsidRPr="00D87F9F" w:rsidSect="002578FD">
      <w:headerReference w:type="default" r:id="rId8"/>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B15F2" w14:textId="77777777" w:rsidR="00BF1B6F" w:rsidRDefault="00BF1B6F">
      <w:r>
        <w:separator/>
      </w:r>
    </w:p>
  </w:endnote>
  <w:endnote w:type="continuationSeparator" w:id="0">
    <w:p w14:paraId="66106DAF" w14:textId="77777777" w:rsidR="00BF1B6F" w:rsidRDefault="00BF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da-Ligh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08FA" w14:textId="77777777" w:rsidR="00BF1B6F" w:rsidRDefault="00BF1B6F">
      <w:r>
        <w:separator/>
      </w:r>
    </w:p>
  </w:footnote>
  <w:footnote w:type="continuationSeparator" w:id="0">
    <w:p w14:paraId="78E1800E" w14:textId="77777777" w:rsidR="00BF1B6F" w:rsidRDefault="00BF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D4B5" w14:textId="7A738A6E" w:rsidR="00C849A1" w:rsidRDefault="00C849A1">
    <w:pPr>
      <w:pStyle w:val="Koptekst"/>
    </w:pPr>
    <w:r>
      <w:t>2026005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E57"/>
    <w:multiLevelType w:val="hybridMultilevel"/>
    <w:tmpl w:val="83BEA336"/>
    <w:lvl w:ilvl="0" w:tplc="992223CA">
      <w:start w:val="1"/>
      <w:numFmt w:val="lowerLetter"/>
      <w:lvlText w:val="%1."/>
      <w:lvlJc w:val="left"/>
      <w:pPr>
        <w:ind w:left="468" w:hanging="360"/>
      </w:pPr>
      <w:rPr>
        <w:rFonts w:hint="default"/>
      </w:rPr>
    </w:lvl>
    <w:lvl w:ilvl="1" w:tplc="04130019" w:tentative="1">
      <w:start w:val="1"/>
      <w:numFmt w:val="lowerLetter"/>
      <w:lvlText w:val="%2."/>
      <w:lvlJc w:val="left"/>
      <w:pPr>
        <w:ind w:left="1188" w:hanging="360"/>
      </w:pPr>
    </w:lvl>
    <w:lvl w:ilvl="2" w:tplc="0413001B" w:tentative="1">
      <w:start w:val="1"/>
      <w:numFmt w:val="lowerRoman"/>
      <w:lvlText w:val="%3."/>
      <w:lvlJc w:val="right"/>
      <w:pPr>
        <w:ind w:left="1908" w:hanging="180"/>
      </w:pPr>
    </w:lvl>
    <w:lvl w:ilvl="3" w:tplc="0413000F" w:tentative="1">
      <w:start w:val="1"/>
      <w:numFmt w:val="decimal"/>
      <w:lvlText w:val="%4."/>
      <w:lvlJc w:val="left"/>
      <w:pPr>
        <w:ind w:left="2628" w:hanging="360"/>
      </w:pPr>
    </w:lvl>
    <w:lvl w:ilvl="4" w:tplc="04130019" w:tentative="1">
      <w:start w:val="1"/>
      <w:numFmt w:val="lowerLetter"/>
      <w:lvlText w:val="%5."/>
      <w:lvlJc w:val="left"/>
      <w:pPr>
        <w:ind w:left="3348" w:hanging="360"/>
      </w:pPr>
    </w:lvl>
    <w:lvl w:ilvl="5" w:tplc="0413001B" w:tentative="1">
      <w:start w:val="1"/>
      <w:numFmt w:val="lowerRoman"/>
      <w:lvlText w:val="%6."/>
      <w:lvlJc w:val="right"/>
      <w:pPr>
        <w:ind w:left="4068" w:hanging="180"/>
      </w:pPr>
    </w:lvl>
    <w:lvl w:ilvl="6" w:tplc="0413000F" w:tentative="1">
      <w:start w:val="1"/>
      <w:numFmt w:val="decimal"/>
      <w:lvlText w:val="%7."/>
      <w:lvlJc w:val="left"/>
      <w:pPr>
        <w:ind w:left="4788" w:hanging="360"/>
      </w:pPr>
    </w:lvl>
    <w:lvl w:ilvl="7" w:tplc="04130019" w:tentative="1">
      <w:start w:val="1"/>
      <w:numFmt w:val="lowerLetter"/>
      <w:lvlText w:val="%8."/>
      <w:lvlJc w:val="left"/>
      <w:pPr>
        <w:ind w:left="5508" w:hanging="360"/>
      </w:pPr>
    </w:lvl>
    <w:lvl w:ilvl="8" w:tplc="0413001B" w:tentative="1">
      <w:start w:val="1"/>
      <w:numFmt w:val="lowerRoman"/>
      <w:lvlText w:val="%9."/>
      <w:lvlJc w:val="right"/>
      <w:pPr>
        <w:ind w:left="6228" w:hanging="180"/>
      </w:pPr>
    </w:lvl>
  </w:abstractNum>
  <w:abstractNum w:abstractNumId="1" w15:restartNumberingAfterBreak="0">
    <w:nsid w:val="037844A5"/>
    <w:multiLevelType w:val="hybridMultilevel"/>
    <w:tmpl w:val="C64CECA2"/>
    <w:lvl w:ilvl="0" w:tplc="04130001">
      <w:start w:val="1"/>
      <w:numFmt w:val="bullet"/>
      <w:lvlText w:val=""/>
      <w:lvlJc w:val="left"/>
      <w:pPr>
        <w:ind w:left="720" w:hanging="360"/>
      </w:pPr>
      <w:rPr>
        <w:rFonts w:ascii="Symbol" w:hAnsi="Symbol" w:hint="default"/>
      </w:rPr>
    </w:lvl>
    <w:lvl w:ilvl="1" w:tplc="BC48B21C">
      <w:numFmt w:val="bullet"/>
      <w:lvlText w:val="•"/>
      <w:lvlJc w:val="left"/>
      <w:pPr>
        <w:ind w:left="1440" w:hanging="360"/>
      </w:pPr>
      <w:rPr>
        <w:rFonts w:ascii="Lucida Sans Unicode" w:eastAsia="Times New Roman" w:hAnsi="Lucida Sans Unicode" w:cs="Lucida Sans Unicode"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FD0386"/>
    <w:multiLevelType w:val="hybridMultilevel"/>
    <w:tmpl w:val="8480A304"/>
    <w:lvl w:ilvl="0" w:tplc="28E085D4">
      <w:start w:val="1"/>
      <w:numFmt w:val="decimal"/>
      <w:pStyle w:val="Lijstnummering"/>
      <w:lvlText w:val="%1."/>
      <w:lvlJc w:val="left"/>
      <w:pPr>
        <w:tabs>
          <w:tab w:val="num" w:pos="0"/>
        </w:tabs>
        <w:ind w:left="340" w:hanging="34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 w15:restartNumberingAfterBreak="0">
    <w:nsid w:val="096E7B75"/>
    <w:multiLevelType w:val="hybridMultilevel"/>
    <w:tmpl w:val="0AA22DAA"/>
    <w:lvl w:ilvl="0" w:tplc="0413000F">
      <w:start w:val="1"/>
      <w:numFmt w:val="decimal"/>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10216853"/>
    <w:multiLevelType w:val="hybridMultilevel"/>
    <w:tmpl w:val="1FB84434"/>
    <w:lvl w:ilvl="0" w:tplc="994A11D2">
      <w:start w:val="1"/>
      <w:numFmt w:val="decimal"/>
      <w:pStyle w:val="Lijstvoortzett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10AB1564"/>
    <w:multiLevelType w:val="hybridMultilevel"/>
    <w:tmpl w:val="953A355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60F7FC1"/>
    <w:multiLevelType w:val="hybridMultilevel"/>
    <w:tmpl w:val="A96291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343002"/>
    <w:multiLevelType w:val="hybridMultilevel"/>
    <w:tmpl w:val="E4C4EAC0"/>
    <w:lvl w:ilvl="0" w:tplc="3378DFD2">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8" w15:restartNumberingAfterBreak="0">
    <w:nsid w:val="1885653D"/>
    <w:multiLevelType w:val="hybridMultilevel"/>
    <w:tmpl w:val="59FEC690"/>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19BC6A5D"/>
    <w:multiLevelType w:val="hybridMultilevel"/>
    <w:tmpl w:val="85E646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DE68E8"/>
    <w:multiLevelType w:val="hybridMultilevel"/>
    <w:tmpl w:val="D70207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4584863"/>
    <w:multiLevelType w:val="singleLevel"/>
    <w:tmpl w:val="D27448C4"/>
    <w:lvl w:ilvl="0">
      <w:start w:val="1"/>
      <w:numFmt w:val="bullet"/>
      <w:pStyle w:val="Lijst3"/>
      <w:lvlText w:val=""/>
      <w:lvlJc w:val="left"/>
      <w:pPr>
        <w:tabs>
          <w:tab w:val="num" w:pos="0"/>
        </w:tabs>
        <w:ind w:left="284" w:hanging="284"/>
      </w:pPr>
      <w:rPr>
        <w:rFonts w:ascii="Symbol" w:hAnsi="Symbol" w:cs="Symbol" w:hint="default"/>
      </w:rPr>
    </w:lvl>
  </w:abstractNum>
  <w:abstractNum w:abstractNumId="12" w15:restartNumberingAfterBreak="0">
    <w:nsid w:val="37BF5845"/>
    <w:multiLevelType w:val="hybridMultilevel"/>
    <w:tmpl w:val="ABB83E9A"/>
    <w:lvl w:ilvl="0" w:tplc="CBFAD562">
      <w:start w:val="1"/>
      <w:numFmt w:val="lowerLetter"/>
      <w:lvlText w:val="%1."/>
      <w:lvlJc w:val="left"/>
      <w:pPr>
        <w:ind w:left="585" w:hanging="360"/>
      </w:pPr>
      <w:rPr>
        <w:rFonts w:hint="default"/>
      </w:rPr>
    </w:lvl>
    <w:lvl w:ilvl="1" w:tplc="04130019" w:tentative="1">
      <w:start w:val="1"/>
      <w:numFmt w:val="lowerLetter"/>
      <w:lvlText w:val="%2."/>
      <w:lvlJc w:val="left"/>
      <w:pPr>
        <w:ind w:left="1305" w:hanging="360"/>
      </w:pPr>
    </w:lvl>
    <w:lvl w:ilvl="2" w:tplc="0413001B" w:tentative="1">
      <w:start w:val="1"/>
      <w:numFmt w:val="lowerRoman"/>
      <w:lvlText w:val="%3."/>
      <w:lvlJc w:val="right"/>
      <w:pPr>
        <w:ind w:left="2025" w:hanging="180"/>
      </w:pPr>
    </w:lvl>
    <w:lvl w:ilvl="3" w:tplc="0413000F" w:tentative="1">
      <w:start w:val="1"/>
      <w:numFmt w:val="decimal"/>
      <w:lvlText w:val="%4."/>
      <w:lvlJc w:val="left"/>
      <w:pPr>
        <w:ind w:left="2745" w:hanging="360"/>
      </w:pPr>
    </w:lvl>
    <w:lvl w:ilvl="4" w:tplc="04130019" w:tentative="1">
      <w:start w:val="1"/>
      <w:numFmt w:val="lowerLetter"/>
      <w:lvlText w:val="%5."/>
      <w:lvlJc w:val="left"/>
      <w:pPr>
        <w:ind w:left="3465" w:hanging="360"/>
      </w:pPr>
    </w:lvl>
    <w:lvl w:ilvl="5" w:tplc="0413001B" w:tentative="1">
      <w:start w:val="1"/>
      <w:numFmt w:val="lowerRoman"/>
      <w:lvlText w:val="%6."/>
      <w:lvlJc w:val="right"/>
      <w:pPr>
        <w:ind w:left="4185" w:hanging="180"/>
      </w:pPr>
    </w:lvl>
    <w:lvl w:ilvl="6" w:tplc="0413000F" w:tentative="1">
      <w:start w:val="1"/>
      <w:numFmt w:val="decimal"/>
      <w:lvlText w:val="%7."/>
      <w:lvlJc w:val="left"/>
      <w:pPr>
        <w:ind w:left="4905" w:hanging="360"/>
      </w:pPr>
    </w:lvl>
    <w:lvl w:ilvl="7" w:tplc="04130019" w:tentative="1">
      <w:start w:val="1"/>
      <w:numFmt w:val="lowerLetter"/>
      <w:lvlText w:val="%8."/>
      <w:lvlJc w:val="left"/>
      <w:pPr>
        <w:ind w:left="5625" w:hanging="360"/>
      </w:pPr>
    </w:lvl>
    <w:lvl w:ilvl="8" w:tplc="0413001B" w:tentative="1">
      <w:start w:val="1"/>
      <w:numFmt w:val="lowerRoman"/>
      <w:lvlText w:val="%9."/>
      <w:lvlJc w:val="right"/>
      <w:pPr>
        <w:ind w:left="6345" w:hanging="180"/>
      </w:pPr>
    </w:lvl>
  </w:abstractNum>
  <w:abstractNum w:abstractNumId="13" w15:restartNumberingAfterBreak="0">
    <w:nsid w:val="3A3A0B84"/>
    <w:multiLevelType w:val="hybridMultilevel"/>
    <w:tmpl w:val="DD0A55AA"/>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4" w15:restartNumberingAfterBreak="0">
    <w:nsid w:val="40663DE5"/>
    <w:multiLevelType w:val="hybridMultilevel"/>
    <w:tmpl w:val="7C0085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0D44806"/>
    <w:multiLevelType w:val="hybridMultilevel"/>
    <w:tmpl w:val="8A4E56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3A6BE7"/>
    <w:multiLevelType w:val="hybridMultilevel"/>
    <w:tmpl w:val="B42ED9D0"/>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7" w15:restartNumberingAfterBreak="0">
    <w:nsid w:val="426F5834"/>
    <w:multiLevelType w:val="hybridMultilevel"/>
    <w:tmpl w:val="81AE530E"/>
    <w:lvl w:ilvl="0" w:tplc="04130003">
      <w:start w:val="1"/>
      <w:numFmt w:val="bullet"/>
      <w:lvlText w:val="o"/>
      <w:lvlJc w:val="left"/>
      <w:pPr>
        <w:ind w:left="2061" w:hanging="360"/>
      </w:pPr>
      <w:rPr>
        <w:rFonts w:ascii="Courier New" w:hAnsi="Courier New" w:cs="Courier New" w:hint="default"/>
      </w:rPr>
    </w:lvl>
    <w:lvl w:ilvl="1" w:tplc="04130003" w:tentative="1">
      <w:start w:val="1"/>
      <w:numFmt w:val="bullet"/>
      <w:lvlText w:val="o"/>
      <w:lvlJc w:val="left"/>
      <w:pPr>
        <w:ind w:left="2781" w:hanging="360"/>
      </w:pPr>
      <w:rPr>
        <w:rFonts w:ascii="Courier New" w:hAnsi="Courier New" w:cs="Courier New" w:hint="default"/>
      </w:rPr>
    </w:lvl>
    <w:lvl w:ilvl="2" w:tplc="04130005" w:tentative="1">
      <w:start w:val="1"/>
      <w:numFmt w:val="bullet"/>
      <w:lvlText w:val=""/>
      <w:lvlJc w:val="left"/>
      <w:pPr>
        <w:ind w:left="3501" w:hanging="360"/>
      </w:pPr>
      <w:rPr>
        <w:rFonts w:ascii="Wingdings" w:hAnsi="Wingdings" w:hint="default"/>
      </w:rPr>
    </w:lvl>
    <w:lvl w:ilvl="3" w:tplc="04130001" w:tentative="1">
      <w:start w:val="1"/>
      <w:numFmt w:val="bullet"/>
      <w:lvlText w:val=""/>
      <w:lvlJc w:val="left"/>
      <w:pPr>
        <w:ind w:left="4221" w:hanging="360"/>
      </w:pPr>
      <w:rPr>
        <w:rFonts w:ascii="Symbol" w:hAnsi="Symbol" w:hint="default"/>
      </w:rPr>
    </w:lvl>
    <w:lvl w:ilvl="4" w:tplc="04130003" w:tentative="1">
      <w:start w:val="1"/>
      <w:numFmt w:val="bullet"/>
      <w:lvlText w:val="o"/>
      <w:lvlJc w:val="left"/>
      <w:pPr>
        <w:ind w:left="4941" w:hanging="360"/>
      </w:pPr>
      <w:rPr>
        <w:rFonts w:ascii="Courier New" w:hAnsi="Courier New" w:cs="Courier New" w:hint="default"/>
      </w:rPr>
    </w:lvl>
    <w:lvl w:ilvl="5" w:tplc="04130005" w:tentative="1">
      <w:start w:val="1"/>
      <w:numFmt w:val="bullet"/>
      <w:lvlText w:val=""/>
      <w:lvlJc w:val="left"/>
      <w:pPr>
        <w:ind w:left="5661" w:hanging="360"/>
      </w:pPr>
      <w:rPr>
        <w:rFonts w:ascii="Wingdings" w:hAnsi="Wingdings" w:hint="default"/>
      </w:rPr>
    </w:lvl>
    <w:lvl w:ilvl="6" w:tplc="04130001" w:tentative="1">
      <w:start w:val="1"/>
      <w:numFmt w:val="bullet"/>
      <w:lvlText w:val=""/>
      <w:lvlJc w:val="left"/>
      <w:pPr>
        <w:ind w:left="6381" w:hanging="360"/>
      </w:pPr>
      <w:rPr>
        <w:rFonts w:ascii="Symbol" w:hAnsi="Symbol" w:hint="default"/>
      </w:rPr>
    </w:lvl>
    <w:lvl w:ilvl="7" w:tplc="04130003" w:tentative="1">
      <w:start w:val="1"/>
      <w:numFmt w:val="bullet"/>
      <w:lvlText w:val="o"/>
      <w:lvlJc w:val="left"/>
      <w:pPr>
        <w:ind w:left="7101" w:hanging="360"/>
      </w:pPr>
      <w:rPr>
        <w:rFonts w:ascii="Courier New" w:hAnsi="Courier New" w:cs="Courier New" w:hint="default"/>
      </w:rPr>
    </w:lvl>
    <w:lvl w:ilvl="8" w:tplc="04130005" w:tentative="1">
      <w:start w:val="1"/>
      <w:numFmt w:val="bullet"/>
      <w:lvlText w:val=""/>
      <w:lvlJc w:val="left"/>
      <w:pPr>
        <w:ind w:left="7821" w:hanging="360"/>
      </w:pPr>
      <w:rPr>
        <w:rFonts w:ascii="Wingdings" w:hAnsi="Wingdings" w:hint="default"/>
      </w:rPr>
    </w:lvl>
  </w:abstractNum>
  <w:abstractNum w:abstractNumId="18" w15:restartNumberingAfterBreak="0">
    <w:nsid w:val="438F7742"/>
    <w:multiLevelType w:val="hybridMultilevel"/>
    <w:tmpl w:val="F3A0ED8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9" w15:restartNumberingAfterBreak="0">
    <w:nsid w:val="439B4C5B"/>
    <w:multiLevelType w:val="hybridMultilevel"/>
    <w:tmpl w:val="ED58E4B8"/>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0" w15:restartNumberingAfterBreak="0">
    <w:nsid w:val="43DC2341"/>
    <w:multiLevelType w:val="hybridMultilevel"/>
    <w:tmpl w:val="D186BCB4"/>
    <w:lvl w:ilvl="0" w:tplc="9D66CAD0">
      <w:numFmt w:val="bullet"/>
      <w:lvlText w:val="•"/>
      <w:lvlJc w:val="left"/>
      <w:pPr>
        <w:ind w:left="720" w:hanging="360"/>
      </w:pPr>
      <w:rPr>
        <w:rFonts w:ascii="Lucida Sans Unicode" w:eastAsia="Times New Roman" w:hAnsi="Lucida Sans Unicode" w:cs="Lucida Sans Unicode"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3DF7888"/>
    <w:multiLevelType w:val="hybridMultilevel"/>
    <w:tmpl w:val="97B69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285835"/>
    <w:multiLevelType w:val="hybridMultilevel"/>
    <w:tmpl w:val="7646D63A"/>
    <w:lvl w:ilvl="0" w:tplc="0413001B">
      <w:start w:val="1"/>
      <w:numFmt w:val="lowerRoman"/>
      <w:lvlText w:val="%1."/>
      <w:lvlJc w:val="right"/>
      <w:pPr>
        <w:ind w:left="2061" w:hanging="360"/>
      </w:p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23" w15:restartNumberingAfterBreak="0">
    <w:nsid w:val="4BB823AE"/>
    <w:multiLevelType w:val="hybridMultilevel"/>
    <w:tmpl w:val="1E6449AC"/>
    <w:lvl w:ilvl="0" w:tplc="EF52D5F4">
      <w:start w:val="1"/>
      <w:numFmt w:val="decimal"/>
      <w:pStyle w:val="Lijstvoortzetting"/>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4" w15:restartNumberingAfterBreak="0">
    <w:nsid w:val="4BCB7D98"/>
    <w:multiLevelType w:val="hybridMultilevel"/>
    <w:tmpl w:val="D124E4EC"/>
    <w:lvl w:ilvl="0" w:tplc="103C49AC">
      <w:start w:val="1"/>
      <w:numFmt w:val="lowerLetter"/>
      <w:pStyle w:val="Lijstopsomteken5"/>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5" w15:restartNumberingAfterBreak="0">
    <w:nsid w:val="4E06039D"/>
    <w:multiLevelType w:val="hybridMultilevel"/>
    <w:tmpl w:val="ACC460C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841C7E"/>
    <w:multiLevelType w:val="hybridMultilevel"/>
    <w:tmpl w:val="F08AA0A8"/>
    <w:lvl w:ilvl="0" w:tplc="E668B712">
      <w:start w:val="1"/>
      <w:numFmt w:val="lowerLetter"/>
      <w:pStyle w:val="DRPLijstaline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68534C"/>
    <w:multiLevelType w:val="hybridMultilevel"/>
    <w:tmpl w:val="B358EF7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2851012"/>
    <w:multiLevelType w:val="hybridMultilevel"/>
    <w:tmpl w:val="51801FB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2D04E3D"/>
    <w:multiLevelType w:val="hybridMultilevel"/>
    <w:tmpl w:val="34D2EDD8"/>
    <w:lvl w:ilvl="0" w:tplc="7576941A">
      <w:start w:val="1"/>
      <w:numFmt w:val="bullet"/>
      <w:pStyle w:val="Lijst5"/>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F70335"/>
    <w:multiLevelType w:val="hybridMultilevel"/>
    <w:tmpl w:val="A23C5B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BF6429F"/>
    <w:multiLevelType w:val="hybridMultilevel"/>
    <w:tmpl w:val="1650581C"/>
    <w:lvl w:ilvl="0" w:tplc="D70ECF28">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2" w15:restartNumberingAfterBreak="0">
    <w:nsid w:val="5D7A577F"/>
    <w:multiLevelType w:val="hybridMultilevel"/>
    <w:tmpl w:val="BE3CBE1C"/>
    <w:lvl w:ilvl="0" w:tplc="06542CAA">
      <w:start w:val="6"/>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3" w15:restartNumberingAfterBreak="0">
    <w:nsid w:val="62EF2809"/>
    <w:multiLevelType w:val="hybridMultilevel"/>
    <w:tmpl w:val="312CDF22"/>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4" w15:restartNumberingAfterBreak="0">
    <w:nsid w:val="650A6E1C"/>
    <w:multiLevelType w:val="hybridMultilevel"/>
    <w:tmpl w:val="FFC83E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A33FDD"/>
    <w:multiLevelType w:val="hybridMultilevel"/>
    <w:tmpl w:val="85B4C7F4"/>
    <w:lvl w:ilvl="0" w:tplc="CF2C741A">
      <w:start w:val="1"/>
      <w:numFmt w:val="lowerLetter"/>
      <w:pStyle w:val="Lijstopsomteken3"/>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6" w15:restartNumberingAfterBreak="0">
    <w:nsid w:val="67E03BBB"/>
    <w:multiLevelType w:val="hybridMultilevel"/>
    <w:tmpl w:val="BEC65F9E"/>
    <w:lvl w:ilvl="0" w:tplc="0DE43B42">
      <w:start w:val="4"/>
      <w:numFmt w:val="bullet"/>
      <w:lvlText w:val="-"/>
      <w:lvlJc w:val="left"/>
      <w:pPr>
        <w:tabs>
          <w:tab w:val="num" w:pos="720"/>
        </w:tabs>
        <w:ind w:left="720" w:hanging="360"/>
      </w:pPr>
      <w:rPr>
        <w:rFonts w:ascii="Verdana" w:eastAsia="Times New Roman" w:hAnsi="Verdana"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DC188A"/>
    <w:multiLevelType w:val="hybridMultilevel"/>
    <w:tmpl w:val="1782173E"/>
    <w:lvl w:ilvl="0" w:tplc="1FAEC71C">
      <w:start w:val="1"/>
      <w:numFmt w:val="lowerLetter"/>
      <w:pStyle w:val="Lijstspeciaal2"/>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8" w15:restartNumberingAfterBreak="0">
    <w:nsid w:val="6B393F1C"/>
    <w:multiLevelType w:val="hybridMultilevel"/>
    <w:tmpl w:val="3968CD8C"/>
    <w:lvl w:ilvl="0" w:tplc="FA8C96D6">
      <w:start w:val="1"/>
      <w:numFmt w:val="bullet"/>
      <w:pStyle w:val="Lijstopsomteken"/>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BF96D16"/>
    <w:multiLevelType w:val="hybridMultilevel"/>
    <w:tmpl w:val="222EBD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0" w15:restartNumberingAfterBreak="0">
    <w:nsid w:val="6DE77581"/>
    <w:multiLevelType w:val="hybridMultilevel"/>
    <w:tmpl w:val="A874E07C"/>
    <w:lvl w:ilvl="0" w:tplc="91B0A202">
      <w:start w:val="1"/>
      <w:numFmt w:val="bullet"/>
      <w:pStyle w:val="Lijst4"/>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F3C1CC4"/>
    <w:multiLevelType w:val="hybridMultilevel"/>
    <w:tmpl w:val="6442D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F572B34"/>
    <w:multiLevelType w:val="hybridMultilevel"/>
    <w:tmpl w:val="C79AFF36"/>
    <w:lvl w:ilvl="0" w:tplc="767E57C6">
      <w:start w:val="1"/>
      <w:numFmt w:val="lowerLetter"/>
      <w:pStyle w:val="Lijstopsomteken4"/>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3" w15:restartNumberingAfterBreak="0">
    <w:nsid w:val="73764E7B"/>
    <w:multiLevelType w:val="hybridMultilevel"/>
    <w:tmpl w:val="FE90A0D0"/>
    <w:lvl w:ilvl="0" w:tplc="04130003">
      <w:start w:val="1"/>
      <w:numFmt w:val="bullet"/>
      <w:lvlText w:val="o"/>
      <w:lvlJc w:val="left"/>
      <w:pPr>
        <w:ind w:left="2421" w:hanging="360"/>
      </w:pPr>
      <w:rPr>
        <w:rFonts w:ascii="Courier New" w:hAnsi="Courier New" w:cs="Courier New" w:hint="default"/>
      </w:rPr>
    </w:lvl>
    <w:lvl w:ilvl="1" w:tplc="04130003">
      <w:start w:val="1"/>
      <w:numFmt w:val="bullet"/>
      <w:lvlText w:val="o"/>
      <w:lvlJc w:val="left"/>
      <w:pPr>
        <w:ind w:left="206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4" w15:restartNumberingAfterBreak="0">
    <w:nsid w:val="749018EB"/>
    <w:multiLevelType w:val="hybridMultilevel"/>
    <w:tmpl w:val="3D36C3FA"/>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5" w15:restartNumberingAfterBreak="0">
    <w:nsid w:val="755D542B"/>
    <w:multiLevelType w:val="hybridMultilevel"/>
    <w:tmpl w:val="7AE4F9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5A165F1"/>
    <w:multiLevelType w:val="hybridMultilevel"/>
    <w:tmpl w:val="40AEC3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A207DE4"/>
    <w:multiLevelType w:val="hybridMultilevel"/>
    <w:tmpl w:val="38C8BD5A"/>
    <w:lvl w:ilvl="0" w:tplc="B404B166">
      <w:start w:val="1"/>
      <w:numFmt w:val="lowerLetter"/>
      <w:pStyle w:val="Lijstspeciaal"/>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8" w15:restartNumberingAfterBreak="0">
    <w:nsid w:val="7D062ED0"/>
    <w:multiLevelType w:val="hybridMultilevel"/>
    <w:tmpl w:val="4DC850EA"/>
    <w:lvl w:ilvl="0" w:tplc="9D08B958">
      <w:start w:val="1"/>
      <w:numFmt w:val="bullet"/>
      <w:pStyle w:val="Lijstopsomteken2"/>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7EEC7649"/>
    <w:multiLevelType w:val="hybridMultilevel"/>
    <w:tmpl w:val="4FFE4532"/>
    <w:lvl w:ilvl="0" w:tplc="04130019">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num w:numId="1" w16cid:durableId="2138722423">
    <w:abstractNumId w:val="11"/>
  </w:num>
  <w:num w:numId="2" w16cid:durableId="687366559">
    <w:abstractNumId w:val="40"/>
  </w:num>
  <w:num w:numId="3" w16cid:durableId="1812405564">
    <w:abstractNumId w:val="29"/>
  </w:num>
  <w:num w:numId="4" w16cid:durableId="810681783">
    <w:abstractNumId w:val="38"/>
  </w:num>
  <w:num w:numId="5" w16cid:durableId="1633752513">
    <w:abstractNumId w:val="48"/>
  </w:num>
  <w:num w:numId="6" w16cid:durableId="725300543">
    <w:abstractNumId w:val="42"/>
  </w:num>
  <w:num w:numId="7" w16cid:durableId="947464592">
    <w:abstractNumId w:val="35"/>
  </w:num>
  <w:num w:numId="8" w16cid:durableId="433790511">
    <w:abstractNumId w:val="2"/>
  </w:num>
  <w:num w:numId="9" w16cid:durableId="388848885">
    <w:abstractNumId w:val="24"/>
  </w:num>
  <w:num w:numId="10" w16cid:durableId="543369746">
    <w:abstractNumId w:val="47"/>
  </w:num>
  <w:num w:numId="11" w16cid:durableId="1536892032">
    <w:abstractNumId w:val="37"/>
  </w:num>
  <w:num w:numId="12" w16cid:durableId="998725837">
    <w:abstractNumId w:val="7"/>
  </w:num>
  <w:num w:numId="13" w16cid:durableId="507528923">
    <w:abstractNumId w:val="31"/>
  </w:num>
  <w:num w:numId="14" w16cid:durableId="1997492621">
    <w:abstractNumId w:val="23"/>
  </w:num>
  <w:num w:numId="15" w16cid:durableId="849641308">
    <w:abstractNumId w:val="4"/>
  </w:num>
  <w:num w:numId="16" w16cid:durableId="314380029">
    <w:abstractNumId w:val="26"/>
  </w:num>
  <w:num w:numId="17" w16cid:durableId="1552884174">
    <w:abstractNumId w:val="27"/>
  </w:num>
  <w:num w:numId="18" w16cid:durableId="1043562129">
    <w:abstractNumId w:val="32"/>
  </w:num>
  <w:num w:numId="19" w16cid:durableId="198126671">
    <w:abstractNumId w:val="22"/>
  </w:num>
  <w:num w:numId="20" w16cid:durableId="988824683">
    <w:abstractNumId w:val="14"/>
  </w:num>
  <w:num w:numId="21" w16cid:durableId="839001396">
    <w:abstractNumId w:val="15"/>
  </w:num>
  <w:num w:numId="22" w16cid:durableId="669337190">
    <w:abstractNumId w:val="30"/>
  </w:num>
  <w:num w:numId="23" w16cid:durableId="2038961912">
    <w:abstractNumId w:val="36"/>
  </w:num>
  <w:num w:numId="24" w16cid:durableId="1683700197">
    <w:abstractNumId w:val="10"/>
  </w:num>
  <w:num w:numId="25" w16cid:durableId="1341931724">
    <w:abstractNumId w:val="41"/>
  </w:num>
  <w:num w:numId="26" w16cid:durableId="212158304">
    <w:abstractNumId w:val="34"/>
  </w:num>
  <w:num w:numId="27" w16cid:durableId="1148087846">
    <w:abstractNumId w:val="5"/>
  </w:num>
  <w:num w:numId="28" w16cid:durableId="1377701783">
    <w:abstractNumId w:val="12"/>
  </w:num>
  <w:num w:numId="29" w16cid:durableId="583220807">
    <w:abstractNumId w:val="9"/>
  </w:num>
  <w:num w:numId="30" w16cid:durableId="210266817">
    <w:abstractNumId w:val="18"/>
  </w:num>
  <w:num w:numId="31" w16cid:durableId="1394432411">
    <w:abstractNumId w:val="25"/>
  </w:num>
  <w:num w:numId="32" w16cid:durableId="1231237176">
    <w:abstractNumId w:val="45"/>
  </w:num>
  <w:num w:numId="33" w16cid:durableId="626813706">
    <w:abstractNumId w:val="16"/>
  </w:num>
  <w:num w:numId="34" w16cid:durableId="535393160">
    <w:abstractNumId w:val="28"/>
  </w:num>
  <w:num w:numId="35" w16cid:durableId="1698771960">
    <w:abstractNumId w:val="39"/>
  </w:num>
  <w:num w:numId="36" w16cid:durableId="1835602864">
    <w:abstractNumId w:val="3"/>
  </w:num>
  <w:num w:numId="37" w16cid:durableId="1759213566">
    <w:abstractNumId w:val="8"/>
  </w:num>
  <w:num w:numId="38" w16cid:durableId="447163496">
    <w:abstractNumId w:val="17"/>
  </w:num>
  <w:num w:numId="39" w16cid:durableId="1218861076">
    <w:abstractNumId w:val="13"/>
  </w:num>
  <w:num w:numId="40" w16cid:durableId="1859542717">
    <w:abstractNumId w:val="19"/>
  </w:num>
  <w:num w:numId="41" w16cid:durableId="680546121">
    <w:abstractNumId w:val="44"/>
  </w:num>
  <w:num w:numId="42" w16cid:durableId="939021713">
    <w:abstractNumId w:val="33"/>
  </w:num>
  <w:num w:numId="43" w16cid:durableId="1605963387">
    <w:abstractNumId w:val="21"/>
  </w:num>
  <w:num w:numId="44" w16cid:durableId="610016497">
    <w:abstractNumId w:val="46"/>
  </w:num>
  <w:num w:numId="45" w16cid:durableId="1031224353">
    <w:abstractNumId w:val="1"/>
  </w:num>
  <w:num w:numId="46" w16cid:durableId="990403499">
    <w:abstractNumId w:val="43"/>
  </w:num>
  <w:num w:numId="47" w16cid:durableId="139812089">
    <w:abstractNumId w:val="6"/>
  </w:num>
  <w:num w:numId="48" w16cid:durableId="667751076">
    <w:abstractNumId w:val="20"/>
  </w:num>
  <w:num w:numId="49" w16cid:durableId="746849606">
    <w:abstractNumId w:val="49"/>
  </w:num>
  <w:num w:numId="50" w16cid:durableId="183752936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90"/>
  <w:displayHorizontalDrawingGridEvery w:val="0"/>
  <w:displayVerticalDrawingGridEvery w:val="0"/>
  <w:doNotShadeFormData/>
  <w:noPunctuationKerning/>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 (#*, ^*, $$).doc"/>
    <w:docVar w:name="GU_opslagpad" w:val="user"/>
    <w:docVar w:name="GU_overige_bak" w:val="1"/>
    <w:docVar w:name="GU_sjabloon" w:val="profiel\$leeg_document.dot"/>
    <w:docVar w:name="GU_template" w:val="1"/>
    <w:docVar w:name="GU_Versie" w:val="1"/>
  </w:docVars>
  <w:rsids>
    <w:rsidRoot w:val="00F50384"/>
    <w:rsid w:val="00014E90"/>
    <w:rsid w:val="000246F2"/>
    <w:rsid w:val="00034A03"/>
    <w:rsid w:val="00036260"/>
    <w:rsid w:val="00043A4C"/>
    <w:rsid w:val="000618CF"/>
    <w:rsid w:val="00061DF7"/>
    <w:rsid w:val="000654B6"/>
    <w:rsid w:val="000737E1"/>
    <w:rsid w:val="00074056"/>
    <w:rsid w:val="00085A6C"/>
    <w:rsid w:val="00091508"/>
    <w:rsid w:val="000A2B80"/>
    <w:rsid w:val="000B448E"/>
    <w:rsid w:val="000B6765"/>
    <w:rsid w:val="000C12F6"/>
    <w:rsid w:val="000C2B00"/>
    <w:rsid w:val="000D15D6"/>
    <w:rsid w:val="000D4305"/>
    <w:rsid w:val="000D5B71"/>
    <w:rsid w:val="000E1325"/>
    <w:rsid w:val="000E4387"/>
    <w:rsid w:val="000E68D7"/>
    <w:rsid w:val="00100E1B"/>
    <w:rsid w:val="00107AE4"/>
    <w:rsid w:val="001103E1"/>
    <w:rsid w:val="001146E9"/>
    <w:rsid w:val="00123875"/>
    <w:rsid w:val="0012484D"/>
    <w:rsid w:val="001301CF"/>
    <w:rsid w:val="001512E8"/>
    <w:rsid w:val="00156EC0"/>
    <w:rsid w:val="00160556"/>
    <w:rsid w:val="001620BE"/>
    <w:rsid w:val="001775F7"/>
    <w:rsid w:val="00180B58"/>
    <w:rsid w:val="00183164"/>
    <w:rsid w:val="00193786"/>
    <w:rsid w:val="001A0240"/>
    <w:rsid w:val="001A23BE"/>
    <w:rsid w:val="001A71A7"/>
    <w:rsid w:val="001B47F7"/>
    <w:rsid w:val="001B5104"/>
    <w:rsid w:val="001D227B"/>
    <w:rsid w:val="001D750A"/>
    <w:rsid w:val="001E284F"/>
    <w:rsid w:val="001E3625"/>
    <w:rsid w:val="001E4CE7"/>
    <w:rsid w:val="002017FB"/>
    <w:rsid w:val="00202A69"/>
    <w:rsid w:val="00227BF0"/>
    <w:rsid w:val="002376C5"/>
    <w:rsid w:val="0024105C"/>
    <w:rsid w:val="00241B25"/>
    <w:rsid w:val="00256488"/>
    <w:rsid w:val="002578FD"/>
    <w:rsid w:val="00262749"/>
    <w:rsid w:val="002719CF"/>
    <w:rsid w:val="0027231C"/>
    <w:rsid w:val="002725EB"/>
    <w:rsid w:val="002749BA"/>
    <w:rsid w:val="00276173"/>
    <w:rsid w:val="00277389"/>
    <w:rsid w:val="0028257C"/>
    <w:rsid w:val="002847AD"/>
    <w:rsid w:val="00284B6D"/>
    <w:rsid w:val="0029137F"/>
    <w:rsid w:val="00297E74"/>
    <w:rsid w:val="002A10F4"/>
    <w:rsid w:val="002A4623"/>
    <w:rsid w:val="002B1A7C"/>
    <w:rsid w:val="002B6472"/>
    <w:rsid w:val="002C2AB2"/>
    <w:rsid w:val="002E154E"/>
    <w:rsid w:val="002E3635"/>
    <w:rsid w:val="002E3994"/>
    <w:rsid w:val="002E42C6"/>
    <w:rsid w:val="002F1F08"/>
    <w:rsid w:val="002F24FE"/>
    <w:rsid w:val="002F4F12"/>
    <w:rsid w:val="002F60CA"/>
    <w:rsid w:val="002F7E6D"/>
    <w:rsid w:val="003017EA"/>
    <w:rsid w:val="00304276"/>
    <w:rsid w:val="00306D9B"/>
    <w:rsid w:val="00306EC0"/>
    <w:rsid w:val="00315BFB"/>
    <w:rsid w:val="003221F7"/>
    <w:rsid w:val="003246E0"/>
    <w:rsid w:val="00324DFA"/>
    <w:rsid w:val="003261E7"/>
    <w:rsid w:val="00326FA6"/>
    <w:rsid w:val="00340935"/>
    <w:rsid w:val="00345C69"/>
    <w:rsid w:val="00350FD7"/>
    <w:rsid w:val="00356DF9"/>
    <w:rsid w:val="003621A9"/>
    <w:rsid w:val="003657F3"/>
    <w:rsid w:val="0037013A"/>
    <w:rsid w:val="00380F3D"/>
    <w:rsid w:val="00384794"/>
    <w:rsid w:val="00386C0D"/>
    <w:rsid w:val="003912AF"/>
    <w:rsid w:val="00392384"/>
    <w:rsid w:val="003A0DBC"/>
    <w:rsid w:val="003A57C3"/>
    <w:rsid w:val="003A65FA"/>
    <w:rsid w:val="003C769C"/>
    <w:rsid w:val="003D1DF3"/>
    <w:rsid w:val="003E4754"/>
    <w:rsid w:val="003E5D6B"/>
    <w:rsid w:val="003F072C"/>
    <w:rsid w:val="003F2E40"/>
    <w:rsid w:val="00403EFA"/>
    <w:rsid w:val="00404D43"/>
    <w:rsid w:val="004239F9"/>
    <w:rsid w:val="00425A34"/>
    <w:rsid w:val="00432A29"/>
    <w:rsid w:val="00433D25"/>
    <w:rsid w:val="004356ED"/>
    <w:rsid w:val="00441C79"/>
    <w:rsid w:val="00442BB2"/>
    <w:rsid w:val="0044314F"/>
    <w:rsid w:val="00443C02"/>
    <w:rsid w:val="00445EE0"/>
    <w:rsid w:val="004468C3"/>
    <w:rsid w:val="00454635"/>
    <w:rsid w:val="00456CE6"/>
    <w:rsid w:val="00466F03"/>
    <w:rsid w:val="0047404A"/>
    <w:rsid w:val="00474DB0"/>
    <w:rsid w:val="004A1B3E"/>
    <w:rsid w:val="004A6889"/>
    <w:rsid w:val="004A73E3"/>
    <w:rsid w:val="004B331A"/>
    <w:rsid w:val="004C0860"/>
    <w:rsid w:val="004C1DEF"/>
    <w:rsid w:val="004C2FAF"/>
    <w:rsid w:val="004C31AE"/>
    <w:rsid w:val="004C7746"/>
    <w:rsid w:val="004E001C"/>
    <w:rsid w:val="004E063C"/>
    <w:rsid w:val="004E2C67"/>
    <w:rsid w:val="004F05EC"/>
    <w:rsid w:val="004F23F4"/>
    <w:rsid w:val="004F6B3A"/>
    <w:rsid w:val="00504997"/>
    <w:rsid w:val="00507332"/>
    <w:rsid w:val="00512361"/>
    <w:rsid w:val="0051634F"/>
    <w:rsid w:val="00516F42"/>
    <w:rsid w:val="00523F6C"/>
    <w:rsid w:val="00524BD1"/>
    <w:rsid w:val="0052698B"/>
    <w:rsid w:val="005301BE"/>
    <w:rsid w:val="005320EB"/>
    <w:rsid w:val="00540850"/>
    <w:rsid w:val="0054392F"/>
    <w:rsid w:val="00544724"/>
    <w:rsid w:val="00545019"/>
    <w:rsid w:val="00550AA5"/>
    <w:rsid w:val="00557686"/>
    <w:rsid w:val="005607B0"/>
    <w:rsid w:val="00567997"/>
    <w:rsid w:val="00571B58"/>
    <w:rsid w:val="005829BB"/>
    <w:rsid w:val="00583D5D"/>
    <w:rsid w:val="0058532C"/>
    <w:rsid w:val="00585DED"/>
    <w:rsid w:val="0059198A"/>
    <w:rsid w:val="00597965"/>
    <w:rsid w:val="005B2A1F"/>
    <w:rsid w:val="005B456D"/>
    <w:rsid w:val="005C5AFE"/>
    <w:rsid w:val="005D0095"/>
    <w:rsid w:val="005D15A4"/>
    <w:rsid w:val="005E5BDF"/>
    <w:rsid w:val="005F0D08"/>
    <w:rsid w:val="005F725A"/>
    <w:rsid w:val="00603F1E"/>
    <w:rsid w:val="00605EE4"/>
    <w:rsid w:val="00617652"/>
    <w:rsid w:val="006215F8"/>
    <w:rsid w:val="0062173F"/>
    <w:rsid w:val="0062384A"/>
    <w:rsid w:val="00634C3D"/>
    <w:rsid w:val="00640EE4"/>
    <w:rsid w:val="006511A7"/>
    <w:rsid w:val="00656FD9"/>
    <w:rsid w:val="0065749E"/>
    <w:rsid w:val="00665F82"/>
    <w:rsid w:val="00667F8E"/>
    <w:rsid w:val="006721AC"/>
    <w:rsid w:val="0067273D"/>
    <w:rsid w:val="006727BA"/>
    <w:rsid w:val="00675783"/>
    <w:rsid w:val="00676BAC"/>
    <w:rsid w:val="006831AF"/>
    <w:rsid w:val="00687075"/>
    <w:rsid w:val="00695BA1"/>
    <w:rsid w:val="006A110E"/>
    <w:rsid w:val="006A6E04"/>
    <w:rsid w:val="006B3495"/>
    <w:rsid w:val="006B3F8A"/>
    <w:rsid w:val="006B5D75"/>
    <w:rsid w:val="006C608C"/>
    <w:rsid w:val="006D1648"/>
    <w:rsid w:val="006D284B"/>
    <w:rsid w:val="006E1BCF"/>
    <w:rsid w:val="006E6D30"/>
    <w:rsid w:val="006F34B6"/>
    <w:rsid w:val="006F40B2"/>
    <w:rsid w:val="007125DA"/>
    <w:rsid w:val="00715616"/>
    <w:rsid w:val="00745474"/>
    <w:rsid w:val="00746683"/>
    <w:rsid w:val="00747F45"/>
    <w:rsid w:val="00752A20"/>
    <w:rsid w:val="00753BAC"/>
    <w:rsid w:val="007543B9"/>
    <w:rsid w:val="00756DEE"/>
    <w:rsid w:val="0076229A"/>
    <w:rsid w:val="00764388"/>
    <w:rsid w:val="00765B06"/>
    <w:rsid w:val="00765D6D"/>
    <w:rsid w:val="00765DB4"/>
    <w:rsid w:val="00776312"/>
    <w:rsid w:val="00776415"/>
    <w:rsid w:val="00780F23"/>
    <w:rsid w:val="00781856"/>
    <w:rsid w:val="0079351D"/>
    <w:rsid w:val="00794C0E"/>
    <w:rsid w:val="007A21E8"/>
    <w:rsid w:val="007A2A8C"/>
    <w:rsid w:val="007A6A33"/>
    <w:rsid w:val="007D14A4"/>
    <w:rsid w:val="007E1253"/>
    <w:rsid w:val="007F1CCD"/>
    <w:rsid w:val="00801C02"/>
    <w:rsid w:val="008113A3"/>
    <w:rsid w:val="00820840"/>
    <w:rsid w:val="00822D84"/>
    <w:rsid w:val="008244E0"/>
    <w:rsid w:val="00824F1E"/>
    <w:rsid w:val="008332EB"/>
    <w:rsid w:val="008423BF"/>
    <w:rsid w:val="00845289"/>
    <w:rsid w:val="0084776B"/>
    <w:rsid w:val="0085704C"/>
    <w:rsid w:val="008628B8"/>
    <w:rsid w:val="00867EBE"/>
    <w:rsid w:val="008718FB"/>
    <w:rsid w:val="00873E5C"/>
    <w:rsid w:val="00875D0C"/>
    <w:rsid w:val="00877B08"/>
    <w:rsid w:val="00883A92"/>
    <w:rsid w:val="00884695"/>
    <w:rsid w:val="00890E7E"/>
    <w:rsid w:val="0089630F"/>
    <w:rsid w:val="008A21EE"/>
    <w:rsid w:val="008B058B"/>
    <w:rsid w:val="008B0EFA"/>
    <w:rsid w:val="008B57F4"/>
    <w:rsid w:val="008C1CE8"/>
    <w:rsid w:val="008C72B3"/>
    <w:rsid w:val="008C7B7E"/>
    <w:rsid w:val="008D594B"/>
    <w:rsid w:val="008D750A"/>
    <w:rsid w:val="008E1C00"/>
    <w:rsid w:val="008F3667"/>
    <w:rsid w:val="009020CC"/>
    <w:rsid w:val="00907A56"/>
    <w:rsid w:val="009201A0"/>
    <w:rsid w:val="00920538"/>
    <w:rsid w:val="00931E95"/>
    <w:rsid w:val="0094650C"/>
    <w:rsid w:val="009503B3"/>
    <w:rsid w:val="0095118F"/>
    <w:rsid w:val="0096015A"/>
    <w:rsid w:val="0097115F"/>
    <w:rsid w:val="00981F97"/>
    <w:rsid w:val="00992017"/>
    <w:rsid w:val="009A47E3"/>
    <w:rsid w:val="009B2829"/>
    <w:rsid w:val="009B40BC"/>
    <w:rsid w:val="009B4F58"/>
    <w:rsid w:val="009C1686"/>
    <w:rsid w:val="009C2000"/>
    <w:rsid w:val="009C3363"/>
    <w:rsid w:val="009C7241"/>
    <w:rsid w:val="009D1DA9"/>
    <w:rsid w:val="009E0C5C"/>
    <w:rsid w:val="009E46DB"/>
    <w:rsid w:val="009E4EC7"/>
    <w:rsid w:val="009E75B1"/>
    <w:rsid w:val="00A049E5"/>
    <w:rsid w:val="00A0598F"/>
    <w:rsid w:val="00A15AF7"/>
    <w:rsid w:val="00A21F18"/>
    <w:rsid w:val="00A24156"/>
    <w:rsid w:val="00A25796"/>
    <w:rsid w:val="00A316BA"/>
    <w:rsid w:val="00A5507C"/>
    <w:rsid w:val="00A603FC"/>
    <w:rsid w:val="00A66386"/>
    <w:rsid w:val="00A74224"/>
    <w:rsid w:val="00A75474"/>
    <w:rsid w:val="00A803D0"/>
    <w:rsid w:val="00A900FB"/>
    <w:rsid w:val="00A917CE"/>
    <w:rsid w:val="00A91B8C"/>
    <w:rsid w:val="00A94F02"/>
    <w:rsid w:val="00A9582B"/>
    <w:rsid w:val="00AA080B"/>
    <w:rsid w:val="00AA162E"/>
    <w:rsid w:val="00AB1EAE"/>
    <w:rsid w:val="00AB7CAE"/>
    <w:rsid w:val="00AC0293"/>
    <w:rsid w:val="00AC2080"/>
    <w:rsid w:val="00AD75D8"/>
    <w:rsid w:val="00AE1609"/>
    <w:rsid w:val="00AE3574"/>
    <w:rsid w:val="00AF10EE"/>
    <w:rsid w:val="00AF29E6"/>
    <w:rsid w:val="00AF52C9"/>
    <w:rsid w:val="00AF53C3"/>
    <w:rsid w:val="00AF5EDE"/>
    <w:rsid w:val="00B029C2"/>
    <w:rsid w:val="00B10801"/>
    <w:rsid w:val="00B15C60"/>
    <w:rsid w:val="00B304E0"/>
    <w:rsid w:val="00B30B02"/>
    <w:rsid w:val="00B30D3B"/>
    <w:rsid w:val="00B330EE"/>
    <w:rsid w:val="00B50481"/>
    <w:rsid w:val="00B54FF3"/>
    <w:rsid w:val="00B570D2"/>
    <w:rsid w:val="00B6053E"/>
    <w:rsid w:val="00B6237E"/>
    <w:rsid w:val="00B6494D"/>
    <w:rsid w:val="00B7538F"/>
    <w:rsid w:val="00B77B9B"/>
    <w:rsid w:val="00B84681"/>
    <w:rsid w:val="00B870AB"/>
    <w:rsid w:val="00B9483D"/>
    <w:rsid w:val="00BA43EC"/>
    <w:rsid w:val="00BA7B5C"/>
    <w:rsid w:val="00BB7802"/>
    <w:rsid w:val="00BC0A46"/>
    <w:rsid w:val="00BD2546"/>
    <w:rsid w:val="00BE67F8"/>
    <w:rsid w:val="00BF1B6F"/>
    <w:rsid w:val="00C06D1A"/>
    <w:rsid w:val="00C1299C"/>
    <w:rsid w:val="00C14310"/>
    <w:rsid w:val="00C14D2A"/>
    <w:rsid w:val="00C204E8"/>
    <w:rsid w:val="00C248E5"/>
    <w:rsid w:val="00C32201"/>
    <w:rsid w:val="00C351C0"/>
    <w:rsid w:val="00C362BE"/>
    <w:rsid w:val="00C54C6F"/>
    <w:rsid w:val="00C56BA6"/>
    <w:rsid w:val="00C60BE6"/>
    <w:rsid w:val="00C647A4"/>
    <w:rsid w:val="00C71D31"/>
    <w:rsid w:val="00C751F9"/>
    <w:rsid w:val="00C8010F"/>
    <w:rsid w:val="00C81C9B"/>
    <w:rsid w:val="00C849A1"/>
    <w:rsid w:val="00C86764"/>
    <w:rsid w:val="00C87557"/>
    <w:rsid w:val="00C87AA6"/>
    <w:rsid w:val="00CA26A1"/>
    <w:rsid w:val="00CA327A"/>
    <w:rsid w:val="00CA4683"/>
    <w:rsid w:val="00CA4B9C"/>
    <w:rsid w:val="00CC1276"/>
    <w:rsid w:val="00CC2876"/>
    <w:rsid w:val="00CC4ECD"/>
    <w:rsid w:val="00CC50C9"/>
    <w:rsid w:val="00CC5541"/>
    <w:rsid w:val="00CE3B80"/>
    <w:rsid w:val="00CF0567"/>
    <w:rsid w:val="00D024CA"/>
    <w:rsid w:val="00D05DCF"/>
    <w:rsid w:val="00D13806"/>
    <w:rsid w:val="00D16B42"/>
    <w:rsid w:val="00D21723"/>
    <w:rsid w:val="00D222D3"/>
    <w:rsid w:val="00D22486"/>
    <w:rsid w:val="00D26784"/>
    <w:rsid w:val="00D3155C"/>
    <w:rsid w:val="00D34578"/>
    <w:rsid w:val="00D40F17"/>
    <w:rsid w:val="00D437AD"/>
    <w:rsid w:val="00D43858"/>
    <w:rsid w:val="00D4394D"/>
    <w:rsid w:val="00D46A50"/>
    <w:rsid w:val="00D4758B"/>
    <w:rsid w:val="00D5259E"/>
    <w:rsid w:val="00D55692"/>
    <w:rsid w:val="00D60618"/>
    <w:rsid w:val="00D749C7"/>
    <w:rsid w:val="00D765F6"/>
    <w:rsid w:val="00D805AB"/>
    <w:rsid w:val="00D847C4"/>
    <w:rsid w:val="00D86816"/>
    <w:rsid w:val="00D87F9F"/>
    <w:rsid w:val="00D90E94"/>
    <w:rsid w:val="00D91E62"/>
    <w:rsid w:val="00D92BA5"/>
    <w:rsid w:val="00D944FD"/>
    <w:rsid w:val="00DA44D2"/>
    <w:rsid w:val="00DA4D59"/>
    <w:rsid w:val="00DB3CFB"/>
    <w:rsid w:val="00DB4C4D"/>
    <w:rsid w:val="00DC6418"/>
    <w:rsid w:val="00DD2E3F"/>
    <w:rsid w:val="00DD7D06"/>
    <w:rsid w:val="00DF32F3"/>
    <w:rsid w:val="00DF3E57"/>
    <w:rsid w:val="00DF7B07"/>
    <w:rsid w:val="00DF7B86"/>
    <w:rsid w:val="00E02990"/>
    <w:rsid w:val="00E05739"/>
    <w:rsid w:val="00E05FCD"/>
    <w:rsid w:val="00E06287"/>
    <w:rsid w:val="00E13069"/>
    <w:rsid w:val="00E15DBD"/>
    <w:rsid w:val="00E1682A"/>
    <w:rsid w:val="00E30393"/>
    <w:rsid w:val="00E33CA0"/>
    <w:rsid w:val="00E36A1A"/>
    <w:rsid w:val="00E375E0"/>
    <w:rsid w:val="00E40F6A"/>
    <w:rsid w:val="00E411F1"/>
    <w:rsid w:val="00E46F0F"/>
    <w:rsid w:val="00E470E4"/>
    <w:rsid w:val="00E55675"/>
    <w:rsid w:val="00E56FCB"/>
    <w:rsid w:val="00E65D87"/>
    <w:rsid w:val="00E701AE"/>
    <w:rsid w:val="00E8153D"/>
    <w:rsid w:val="00E81A3A"/>
    <w:rsid w:val="00EA4F58"/>
    <w:rsid w:val="00EC1229"/>
    <w:rsid w:val="00EC7407"/>
    <w:rsid w:val="00ED0190"/>
    <w:rsid w:val="00EF0203"/>
    <w:rsid w:val="00EF58FB"/>
    <w:rsid w:val="00F143A9"/>
    <w:rsid w:val="00F14B75"/>
    <w:rsid w:val="00F2093B"/>
    <w:rsid w:val="00F2158D"/>
    <w:rsid w:val="00F2467F"/>
    <w:rsid w:val="00F27021"/>
    <w:rsid w:val="00F346BF"/>
    <w:rsid w:val="00F37EC7"/>
    <w:rsid w:val="00F43173"/>
    <w:rsid w:val="00F50384"/>
    <w:rsid w:val="00F52C4C"/>
    <w:rsid w:val="00F57AA8"/>
    <w:rsid w:val="00F67822"/>
    <w:rsid w:val="00F74C40"/>
    <w:rsid w:val="00F75D78"/>
    <w:rsid w:val="00F772AF"/>
    <w:rsid w:val="00F84CC5"/>
    <w:rsid w:val="00F903AE"/>
    <w:rsid w:val="00F90768"/>
    <w:rsid w:val="00FA02C8"/>
    <w:rsid w:val="00FA1B30"/>
    <w:rsid w:val="00FA250A"/>
    <w:rsid w:val="00FA4A49"/>
    <w:rsid w:val="00FB27DF"/>
    <w:rsid w:val="00FC7D5E"/>
    <w:rsid w:val="00FD1202"/>
    <w:rsid w:val="00FD64B6"/>
    <w:rsid w:val="00FD658C"/>
    <w:rsid w:val="00FD7D87"/>
    <w:rsid w:val="00FE1FBE"/>
    <w:rsid w:val="00FE43CE"/>
    <w:rsid w:val="00FE76F5"/>
    <w:rsid w:val="00FF1B4F"/>
    <w:rsid w:val="00FF54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oNotEmbedSmartTags/>
  <w:decimalSymbol w:val=","/>
  <w:listSeparator w:val=";"/>
  <w14:docId w14:val="6399008D"/>
  <w15:docId w15:val="{9135C0CB-5D4C-457E-9FEE-00BAD4834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Alinea"/>
    <w:qFormat/>
    <w:rsid w:val="003246E0"/>
    <w:pPr>
      <w:spacing w:before="120" w:after="120" w:line="240" w:lineRule="atLeast"/>
    </w:pPr>
    <w:rPr>
      <w:rFonts w:ascii="Lucida Sans Unicode" w:hAnsi="Lucida Sans Unicode" w:cs="Arial"/>
      <w:sz w:val="18"/>
    </w:rPr>
  </w:style>
  <w:style w:type="paragraph" w:styleId="Kop1">
    <w:name w:val="heading 1"/>
    <w:aliases w:val="Aanhef Regeling"/>
    <w:basedOn w:val="Standaard"/>
    <w:next w:val="Standaard"/>
    <w:rsid w:val="00765DB4"/>
    <w:pPr>
      <w:keepNext/>
      <w:keepLines/>
      <w:tabs>
        <w:tab w:val="left" w:pos="0"/>
      </w:tabs>
      <w:outlineLvl w:val="0"/>
    </w:pPr>
    <w:rPr>
      <w:bCs/>
      <w:szCs w:val="26"/>
    </w:rPr>
  </w:style>
  <w:style w:type="paragraph" w:styleId="Kop2">
    <w:name w:val="heading 2"/>
    <w:aliases w:val="Hoofdstuk"/>
    <w:basedOn w:val="Standaard"/>
    <w:next w:val="Standaard"/>
    <w:rsid w:val="001B47F7"/>
    <w:pPr>
      <w:keepNext/>
      <w:keepLines/>
      <w:spacing w:before="240"/>
      <w:outlineLvl w:val="1"/>
    </w:pPr>
    <w:rPr>
      <w:b/>
      <w:bCs/>
      <w:sz w:val="22"/>
      <w:szCs w:val="22"/>
    </w:rPr>
  </w:style>
  <w:style w:type="paragraph" w:styleId="Kop3">
    <w:name w:val="heading 3"/>
    <w:aliases w:val="Artikel"/>
    <w:basedOn w:val="Standaard"/>
    <w:next w:val="Standaard"/>
    <w:rsid w:val="001B47F7"/>
    <w:pPr>
      <w:keepNext/>
      <w:keepLines/>
      <w:spacing w:before="240"/>
      <w:outlineLvl w:val="2"/>
    </w:pPr>
    <w:rPr>
      <w:b/>
      <w:bCs/>
    </w:rPr>
  </w:style>
  <w:style w:type="paragraph" w:styleId="Kop4">
    <w:name w:val="heading 4"/>
    <w:aliases w:val="Paragraaf"/>
    <w:basedOn w:val="Standaard"/>
    <w:next w:val="Standaard"/>
    <w:rsid w:val="00160556"/>
    <w:pPr>
      <w:keepNext/>
      <w:keepLines/>
      <w:spacing w:before="240"/>
      <w:outlineLvl w:val="3"/>
    </w:pPr>
    <w:rPr>
      <w:rFonts w:asciiTheme="minorHAnsi" w:hAnsiTheme="minorHAnsi"/>
      <w:b/>
      <w:sz w:val="22"/>
    </w:rPr>
  </w:style>
  <w:style w:type="paragraph" w:styleId="Kop5">
    <w:name w:val="heading 5"/>
    <w:aliases w:val="Sluiting"/>
    <w:basedOn w:val="Standaard"/>
    <w:next w:val="Standaard"/>
    <w:rsid w:val="00160556"/>
    <w:pPr>
      <w:outlineLvl w:val="4"/>
    </w:pPr>
    <w:rPr>
      <w:rFonts w:ascii="Calibri" w:hAnsi="Calibri"/>
      <w:sz w:val="22"/>
    </w:rPr>
  </w:style>
  <w:style w:type="paragraph" w:styleId="Kop6">
    <w:name w:val="heading 6"/>
    <w:basedOn w:val="Standaard"/>
    <w:next w:val="Standaard"/>
    <w:rsid w:val="001B47F7"/>
    <w:pPr>
      <w:outlineLvl w:val="5"/>
    </w:pPr>
  </w:style>
  <w:style w:type="paragraph" w:styleId="Kop7">
    <w:name w:val="heading 7"/>
    <w:basedOn w:val="Standaard"/>
    <w:next w:val="Standaard"/>
    <w:rsid w:val="001B47F7"/>
    <w:pPr>
      <w:outlineLvl w:val="6"/>
    </w:pPr>
  </w:style>
  <w:style w:type="paragraph" w:styleId="Kop8">
    <w:name w:val="heading 8"/>
    <w:basedOn w:val="Standaard"/>
    <w:next w:val="Standaard"/>
    <w:rsid w:val="001B47F7"/>
    <w:pPr>
      <w:outlineLvl w:val="7"/>
    </w:pPr>
  </w:style>
  <w:style w:type="paragraph" w:styleId="Kop9">
    <w:name w:val="heading 9"/>
    <w:basedOn w:val="Standaard"/>
    <w:next w:val="Standaard"/>
    <w:rsid w:val="001B47F7"/>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sid w:val="001B47F7"/>
    <w:rPr>
      <w:i/>
      <w:iCs/>
      <w:spacing w:val="6"/>
    </w:rPr>
  </w:style>
  <w:style w:type="paragraph" w:styleId="Bronvermelding">
    <w:name w:val="table of authorities"/>
    <w:basedOn w:val="Standaard"/>
    <w:next w:val="Standaard"/>
    <w:semiHidden/>
    <w:rsid w:val="001B47F7"/>
    <w:rPr>
      <w:i/>
      <w:iCs/>
      <w:spacing w:val="6"/>
    </w:rPr>
  </w:style>
  <w:style w:type="character" w:styleId="Eindnootmarkering">
    <w:name w:val="endnote reference"/>
    <w:basedOn w:val="Standaardalinea-lettertype"/>
    <w:semiHidden/>
    <w:rsid w:val="001B47F7"/>
    <w:rPr>
      <w:vertAlign w:val="superscript"/>
    </w:rPr>
  </w:style>
  <w:style w:type="paragraph" w:styleId="Eindnoottekst">
    <w:name w:val="endnote text"/>
    <w:basedOn w:val="Standaard"/>
    <w:semiHidden/>
    <w:rsid w:val="001B47F7"/>
    <w:rPr>
      <w:spacing w:val="6"/>
    </w:rPr>
  </w:style>
  <w:style w:type="paragraph" w:styleId="Inhopg1">
    <w:name w:val="toc 1"/>
    <w:basedOn w:val="Standaard"/>
    <w:next w:val="Standaard"/>
    <w:autoRedefine/>
    <w:semiHidden/>
    <w:rsid w:val="001B47F7"/>
    <w:pPr>
      <w:tabs>
        <w:tab w:val="right" w:leader="dot" w:pos="8503"/>
      </w:tabs>
      <w:ind w:left="567" w:right="567" w:hanging="567"/>
    </w:pPr>
    <w:rPr>
      <w:spacing w:val="6"/>
    </w:rPr>
  </w:style>
  <w:style w:type="paragraph" w:styleId="Inhopg2">
    <w:name w:val="toc 2"/>
    <w:basedOn w:val="Inhopg1"/>
    <w:next w:val="Standaard"/>
    <w:autoRedefine/>
    <w:semiHidden/>
    <w:rsid w:val="001B47F7"/>
  </w:style>
  <w:style w:type="paragraph" w:styleId="Inhopg3">
    <w:name w:val="toc 3"/>
    <w:basedOn w:val="Inhopg1"/>
    <w:next w:val="Standaard"/>
    <w:autoRedefine/>
    <w:semiHidden/>
    <w:rsid w:val="001B47F7"/>
  </w:style>
  <w:style w:type="paragraph" w:styleId="Inhopg4">
    <w:name w:val="toc 4"/>
    <w:basedOn w:val="Inhopg1"/>
    <w:next w:val="Standaard"/>
    <w:autoRedefine/>
    <w:semiHidden/>
    <w:rsid w:val="001B47F7"/>
  </w:style>
  <w:style w:type="paragraph" w:styleId="Inhopg5">
    <w:name w:val="toc 5"/>
    <w:basedOn w:val="Inhopg1"/>
    <w:next w:val="Standaard"/>
    <w:autoRedefine/>
    <w:semiHidden/>
    <w:rsid w:val="001B47F7"/>
  </w:style>
  <w:style w:type="paragraph" w:styleId="Inhopg6">
    <w:name w:val="toc 6"/>
    <w:basedOn w:val="Inhopg1"/>
    <w:next w:val="Standaard"/>
    <w:autoRedefine/>
    <w:semiHidden/>
    <w:rsid w:val="001B47F7"/>
  </w:style>
  <w:style w:type="paragraph" w:styleId="Inhopg7">
    <w:name w:val="toc 7"/>
    <w:basedOn w:val="Inhopg1"/>
    <w:next w:val="Standaard"/>
    <w:autoRedefine/>
    <w:semiHidden/>
    <w:rsid w:val="001B47F7"/>
  </w:style>
  <w:style w:type="paragraph" w:styleId="Inhopg8">
    <w:name w:val="toc 8"/>
    <w:basedOn w:val="Inhopg1"/>
    <w:next w:val="Standaard"/>
    <w:autoRedefine/>
    <w:semiHidden/>
    <w:rsid w:val="001B47F7"/>
  </w:style>
  <w:style w:type="paragraph" w:styleId="Inhopg9">
    <w:name w:val="toc 9"/>
    <w:basedOn w:val="Inhopg1"/>
    <w:next w:val="Standaard"/>
    <w:autoRedefine/>
    <w:semiHidden/>
    <w:rsid w:val="001B47F7"/>
  </w:style>
  <w:style w:type="paragraph" w:customStyle="1" w:styleId="Kop0">
    <w:name w:val="Kop 0"/>
    <w:basedOn w:val="Kop1"/>
    <w:next w:val="Standaard"/>
    <w:rsid w:val="001B47F7"/>
    <w:pPr>
      <w:tabs>
        <w:tab w:val="clear" w:pos="0"/>
      </w:tabs>
      <w:outlineLvl w:val="9"/>
    </w:pPr>
  </w:style>
  <w:style w:type="paragraph" w:styleId="Koptekst">
    <w:name w:val="header"/>
    <w:basedOn w:val="Standaard"/>
    <w:link w:val="KoptekstChar"/>
    <w:rsid w:val="001B47F7"/>
    <w:pPr>
      <w:tabs>
        <w:tab w:val="center" w:pos="4536"/>
        <w:tab w:val="right" w:pos="9072"/>
      </w:tabs>
    </w:pPr>
  </w:style>
  <w:style w:type="paragraph" w:customStyle="1" w:styleId="KT">
    <w:name w:val="KT"/>
    <w:rsid w:val="001301CF"/>
    <w:rPr>
      <w:rFonts w:ascii="Arial" w:hAnsi="Arial" w:cs="Arial"/>
    </w:rPr>
  </w:style>
  <w:style w:type="paragraph" w:styleId="Lijst">
    <w:name w:val="List"/>
    <w:basedOn w:val="Standaard"/>
    <w:rsid w:val="001B47F7"/>
    <w:pPr>
      <w:ind w:left="284" w:hanging="284"/>
    </w:pPr>
  </w:style>
  <w:style w:type="paragraph" w:styleId="Lijst2">
    <w:name w:val="List 2"/>
    <w:basedOn w:val="Standaard"/>
    <w:rsid w:val="001B47F7"/>
    <w:pPr>
      <w:ind w:left="567" w:hanging="283"/>
    </w:pPr>
  </w:style>
  <w:style w:type="paragraph" w:styleId="Lijst3">
    <w:name w:val="List 3"/>
    <w:basedOn w:val="Standaard"/>
    <w:rsid w:val="001B47F7"/>
    <w:pPr>
      <w:numPr>
        <w:numId w:val="1"/>
      </w:numPr>
      <w:tabs>
        <w:tab w:val="clear" w:pos="0"/>
      </w:tabs>
      <w:ind w:left="851"/>
    </w:pPr>
  </w:style>
  <w:style w:type="paragraph" w:styleId="Lijst4">
    <w:name w:val="List 4"/>
    <w:basedOn w:val="Standaard"/>
    <w:rsid w:val="001B47F7"/>
    <w:pPr>
      <w:numPr>
        <w:numId w:val="2"/>
      </w:numPr>
      <w:ind w:left="1135" w:hanging="284"/>
    </w:pPr>
  </w:style>
  <w:style w:type="paragraph" w:styleId="Lijst5">
    <w:name w:val="List 5"/>
    <w:basedOn w:val="Standaard"/>
    <w:rsid w:val="001B47F7"/>
    <w:pPr>
      <w:numPr>
        <w:numId w:val="3"/>
      </w:numPr>
      <w:tabs>
        <w:tab w:val="clear" w:pos="0"/>
      </w:tabs>
      <w:ind w:left="1418" w:hanging="284"/>
    </w:pPr>
  </w:style>
  <w:style w:type="paragraph" w:styleId="Lijstopsomteken">
    <w:name w:val="List Bullet"/>
    <w:basedOn w:val="Standaard"/>
    <w:rsid w:val="001B47F7"/>
    <w:pPr>
      <w:numPr>
        <w:numId w:val="4"/>
      </w:numPr>
      <w:tabs>
        <w:tab w:val="clear" w:pos="0"/>
      </w:tabs>
      <w:ind w:left="284" w:hanging="284"/>
    </w:pPr>
  </w:style>
  <w:style w:type="paragraph" w:styleId="Lijstopsomteken2">
    <w:name w:val="List Bullet 2"/>
    <w:basedOn w:val="Standaard"/>
    <w:rsid w:val="001B47F7"/>
    <w:pPr>
      <w:numPr>
        <w:numId w:val="5"/>
      </w:numPr>
      <w:tabs>
        <w:tab w:val="clear" w:pos="0"/>
      </w:tabs>
      <w:ind w:left="568"/>
    </w:pPr>
  </w:style>
  <w:style w:type="paragraph" w:styleId="Lijstopsomteken3">
    <w:name w:val="List Bullet 3"/>
    <w:basedOn w:val="Standaard"/>
    <w:rsid w:val="001B47F7"/>
    <w:pPr>
      <w:numPr>
        <w:numId w:val="7"/>
      </w:numPr>
      <w:tabs>
        <w:tab w:val="clear" w:pos="0"/>
      </w:tabs>
      <w:ind w:left="851" w:hanging="284"/>
    </w:pPr>
  </w:style>
  <w:style w:type="paragraph" w:styleId="Lijstopsomteken4">
    <w:name w:val="List Bullet 4"/>
    <w:basedOn w:val="Standaard"/>
    <w:rsid w:val="001B47F7"/>
    <w:pPr>
      <w:numPr>
        <w:numId w:val="6"/>
      </w:numPr>
      <w:tabs>
        <w:tab w:val="clear" w:pos="0"/>
      </w:tabs>
      <w:ind w:left="1135" w:hanging="284"/>
    </w:pPr>
  </w:style>
  <w:style w:type="paragraph" w:styleId="Lijstopsomteken5">
    <w:name w:val="List Bullet 5"/>
    <w:basedOn w:val="Standaard"/>
    <w:rsid w:val="001B47F7"/>
    <w:pPr>
      <w:numPr>
        <w:numId w:val="9"/>
      </w:numPr>
      <w:ind w:left="1418" w:hanging="283"/>
    </w:pPr>
  </w:style>
  <w:style w:type="paragraph" w:customStyle="1" w:styleId="Lijstspeciaal">
    <w:name w:val="Lijst speciaal"/>
    <w:basedOn w:val="Standaard"/>
    <w:rsid w:val="001B47F7"/>
    <w:pPr>
      <w:numPr>
        <w:numId w:val="10"/>
      </w:numPr>
      <w:tabs>
        <w:tab w:val="clear" w:pos="0"/>
      </w:tabs>
      <w:ind w:left="567" w:hanging="567"/>
    </w:pPr>
  </w:style>
  <w:style w:type="paragraph" w:customStyle="1" w:styleId="Lijstspeciaal2">
    <w:name w:val="Lijst speciaal 2"/>
    <w:basedOn w:val="Standaard"/>
    <w:rsid w:val="001B47F7"/>
    <w:pPr>
      <w:numPr>
        <w:numId w:val="11"/>
      </w:numPr>
      <w:tabs>
        <w:tab w:val="clear" w:pos="0"/>
      </w:tabs>
      <w:ind w:left="851" w:hanging="567"/>
    </w:pPr>
  </w:style>
  <w:style w:type="paragraph" w:customStyle="1" w:styleId="Lijstspeciaal3">
    <w:name w:val="Lijst speciaal 3"/>
    <w:basedOn w:val="Standaard"/>
    <w:rsid w:val="001B47F7"/>
    <w:pPr>
      <w:ind w:left="1134" w:hanging="567"/>
    </w:pPr>
  </w:style>
  <w:style w:type="paragraph" w:customStyle="1" w:styleId="Lijstspeciaal4">
    <w:name w:val="Lijst speciaal 4"/>
    <w:basedOn w:val="Standaard"/>
    <w:rsid w:val="001B47F7"/>
    <w:pPr>
      <w:ind w:left="1418" w:hanging="567"/>
    </w:pPr>
  </w:style>
  <w:style w:type="paragraph" w:customStyle="1" w:styleId="Lijstspeciaal5">
    <w:name w:val="Lijst speciaal 5"/>
    <w:basedOn w:val="Standaard"/>
    <w:rsid w:val="001B47F7"/>
    <w:pPr>
      <w:ind w:left="1701" w:hanging="567"/>
    </w:pPr>
  </w:style>
  <w:style w:type="paragraph" w:styleId="Lijstnummering">
    <w:name w:val="List Number"/>
    <w:basedOn w:val="Standaard"/>
    <w:rsid w:val="001B47F7"/>
    <w:pPr>
      <w:numPr>
        <w:numId w:val="8"/>
      </w:numPr>
      <w:tabs>
        <w:tab w:val="clear" w:pos="0"/>
      </w:tabs>
    </w:pPr>
  </w:style>
  <w:style w:type="paragraph" w:styleId="Lijstnummering2">
    <w:name w:val="List Number 2"/>
    <w:basedOn w:val="Standaard"/>
    <w:rsid w:val="001B47F7"/>
    <w:pPr>
      <w:ind w:left="568" w:hanging="284"/>
    </w:pPr>
  </w:style>
  <w:style w:type="paragraph" w:styleId="Lijstnummering3">
    <w:name w:val="List Number 3"/>
    <w:basedOn w:val="Standaard"/>
    <w:rsid w:val="001B47F7"/>
    <w:pPr>
      <w:ind w:left="851" w:hanging="284"/>
    </w:pPr>
  </w:style>
  <w:style w:type="paragraph" w:styleId="Lijstnummering4">
    <w:name w:val="List Number 4"/>
    <w:basedOn w:val="Standaard"/>
    <w:rsid w:val="001B47F7"/>
    <w:pPr>
      <w:numPr>
        <w:numId w:val="12"/>
      </w:numPr>
      <w:tabs>
        <w:tab w:val="clear" w:pos="0"/>
      </w:tabs>
      <w:ind w:left="1135"/>
    </w:pPr>
  </w:style>
  <w:style w:type="paragraph" w:styleId="Lijstnummering5">
    <w:name w:val="List Number 5"/>
    <w:basedOn w:val="Standaard"/>
    <w:rsid w:val="001B47F7"/>
    <w:pPr>
      <w:numPr>
        <w:numId w:val="13"/>
      </w:numPr>
      <w:tabs>
        <w:tab w:val="clear" w:pos="0"/>
      </w:tabs>
      <w:ind w:left="1418"/>
    </w:pPr>
  </w:style>
  <w:style w:type="paragraph" w:styleId="Lijstvoortzetting">
    <w:name w:val="List Continue"/>
    <w:basedOn w:val="Standaard"/>
    <w:rsid w:val="001B47F7"/>
    <w:pPr>
      <w:numPr>
        <w:numId w:val="14"/>
      </w:numPr>
      <w:tabs>
        <w:tab w:val="clear" w:pos="0"/>
      </w:tabs>
      <w:ind w:firstLine="0"/>
    </w:pPr>
  </w:style>
  <w:style w:type="paragraph" w:styleId="Lijstvoortzetting2">
    <w:name w:val="List Continue 2"/>
    <w:basedOn w:val="Standaard"/>
    <w:rsid w:val="001B47F7"/>
    <w:pPr>
      <w:numPr>
        <w:numId w:val="15"/>
      </w:numPr>
      <w:tabs>
        <w:tab w:val="clear" w:pos="0"/>
      </w:tabs>
      <w:ind w:left="567" w:firstLine="0"/>
    </w:pPr>
  </w:style>
  <w:style w:type="paragraph" w:styleId="Lijstvoortzetting3">
    <w:name w:val="List Continue 3"/>
    <w:basedOn w:val="Standaard"/>
    <w:rsid w:val="001B47F7"/>
    <w:pPr>
      <w:ind w:left="851"/>
    </w:pPr>
  </w:style>
  <w:style w:type="paragraph" w:styleId="Lijstvoortzetting4">
    <w:name w:val="List Continue 4"/>
    <w:basedOn w:val="Standaard"/>
    <w:rsid w:val="001B47F7"/>
    <w:pPr>
      <w:ind w:left="1134"/>
    </w:pPr>
  </w:style>
  <w:style w:type="paragraph" w:styleId="Lijstvoortzetting5">
    <w:name w:val="List Continue 5"/>
    <w:basedOn w:val="Standaard"/>
    <w:rsid w:val="001B47F7"/>
    <w:pPr>
      <w:ind w:left="1418"/>
    </w:pPr>
  </w:style>
  <w:style w:type="paragraph" w:styleId="Macrotekst">
    <w:name w:val="macro"/>
    <w:semiHidden/>
    <w:rsid w:val="001B47F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cs="Courier New"/>
      <w:sz w:val="18"/>
      <w:szCs w:val="18"/>
    </w:rPr>
  </w:style>
  <w:style w:type="paragraph" w:customStyle="1" w:styleId="Opsomming">
    <w:name w:val="Opsomming"/>
    <w:basedOn w:val="Standaard"/>
    <w:next w:val="Standaard"/>
    <w:rsid w:val="001B47F7"/>
    <w:pPr>
      <w:keepLines/>
      <w:ind w:left="284" w:hanging="284"/>
    </w:pPr>
  </w:style>
  <w:style w:type="paragraph" w:customStyle="1" w:styleId="Opsommingbijz">
    <w:name w:val="Opsomming bijz."/>
    <w:basedOn w:val="Standaard"/>
    <w:next w:val="Standaard"/>
    <w:rsid w:val="001B47F7"/>
    <w:pPr>
      <w:ind w:left="1134" w:hanging="1134"/>
    </w:pPr>
  </w:style>
  <w:style w:type="paragraph" w:customStyle="1" w:styleId="Opsomminggenummerd">
    <w:name w:val="Opsomming genummerd"/>
    <w:basedOn w:val="Standaard"/>
    <w:next w:val="Standaard"/>
    <w:rsid w:val="001B47F7"/>
    <w:pPr>
      <w:keepLines/>
      <w:ind w:left="567" w:hanging="567"/>
    </w:pPr>
  </w:style>
  <w:style w:type="character" w:styleId="Paginanummer">
    <w:name w:val="page number"/>
    <w:basedOn w:val="Standaardalinea-lettertype"/>
    <w:semiHidden/>
    <w:rsid w:val="001301CF"/>
    <w:rPr>
      <w:rFonts w:ascii="Arial" w:hAnsi="Arial" w:cs="Arial"/>
    </w:rPr>
  </w:style>
  <w:style w:type="paragraph" w:styleId="Plattetekst2">
    <w:name w:val="Body Text 2"/>
    <w:basedOn w:val="Standaard"/>
    <w:rsid w:val="001301CF"/>
    <w:pPr>
      <w:spacing w:line="480" w:lineRule="auto"/>
    </w:pPr>
    <w:rPr>
      <w:spacing w:val="6"/>
    </w:rPr>
  </w:style>
  <w:style w:type="paragraph" w:styleId="Plattetekstinspringen2">
    <w:name w:val="Body Text Indent 2"/>
    <w:basedOn w:val="Standaard"/>
    <w:rsid w:val="001301CF"/>
    <w:pPr>
      <w:spacing w:line="480" w:lineRule="auto"/>
      <w:ind w:left="283"/>
    </w:pPr>
    <w:rPr>
      <w:spacing w:val="6"/>
    </w:rPr>
  </w:style>
  <w:style w:type="paragraph" w:customStyle="1" w:styleId="RapportKop1">
    <w:name w:val="Rapport Kop1"/>
    <w:basedOn w:val="Kop1"/>
    <w:semiHidden/>
    <w:rsid w:val="001B47F7"/>
    <w:pPr>
      <w:ind w:hanging="851"/>
    </w:pPr>
  </w:style>
  <w:style w:type="paragraph" w:customStyle="1" w:styleId="Rapportkop2">
    <w:name w:val="Rapport kop2"/>
    <w:basedOn w:val="Kop2"/>
    <w:semiHidden/>
    <w:rsid w:val="001B47F7"/>
    <w:pPr>
      <w:ind w:hanging="851"/>
    </w:pPr>
  </w:style>
  <w:style w:type="paragraph" w:customStyle="1" w:styleId="RapportKop3">
    <w:name w:val="Rapport Kop3"/>
    <w:basedOn w:val="Kop3"/>
    <w:semiHidden/>
    <w:rsid w:val="001B47F7"/>
    <w:pPr>
      <w:tabs>
        <w:tab w:val="num" w:pos="0"/>
      </w:tabs>
      <w:ind w:hanging="851"/>
    </w:pPr>
  </w:style>
  <w:style w:type="paragraph" w:customStyle="1" w:styleId="RapportKop4">
    <w:name w:val="Rapport Kop4"/>
    <w:basedOn w:val="Kop4"/>
    <w:semiHidden/>
    <w:rsid w:val="001B47F7"/>
    <w:pPr>
      <w:tabs>
        <w:tab w:val="num" w:pos="0"/>
      </w:tabs>
      <w:ind w:hanging="862"/>
    </w:pPr>
  </w:style>
  <w:style w:type="paragraph" w:customStyle="1" w:styleId="RapportKop5">
    <w:name w:val="Rapport Kop5"/>
    <w:basedOn w:val="Kop5"/>
    <w:semiHidden/>
    <w:rsid w:val="001B47F7"/>
  </w:style>
  <w:style w:type="paragraph" w:customStyle="1" w:styleId="RapportKop8">
    <w:name w:val="Rapport Kop8"/>
    <w:basedOn w:val="Kop8"/>
    <w:semiHidden/>
    <w:rsid w:val="001B47F7"/>
    <w:pPr>
      <w:ind w:left="851" w:hanging="1702"/>
    </w:pPr>
    <w:rPr>
      <w:b/>
      <w:bCs/>
      <w:sz w:val="26"/>
      <w:szCs w:val="26"/>
    </w:rPr>
  </w:style>
  <w:style w:type="character" w:styleId="Regelnummer">
    <w:name w:val="line number"/>
    <w:basedOn w:val="Standaardalinea-lettertype"/>
    <w:semiHidden/>
    <w:rsid w:val="001301CF"/>
    <w:rPr>
      <w:rFonts w:ascii="Arial" w:hAnsi="Arial" w:cs="Arial"/>
    </w:rPr>
  </w:style>
  <w:style w:type="paragraph" w:customStyle="1" w:styleId="Speciaal1">
    <w:name w:val="Speciaal 1"/>
    <w:basedOn w:val="Standaard"/>
    <w:next w:val="Standaard"/>
    <w:rsid w:val="001B47F7"/>
    <w:rPr>
      <w:spacing w:val="6"/>
      <w:sz w:val="16"/>
      <w:szCs w:val="16"/>
    </w:rPr>
  </w:style>
  <w:style w:type="paragraph" w:customStyle="1" w:styleId="Speciaal2">
    <w:name w:val="Speciaal 2"/>
    <w:basedOn w:val="Standaard"/>
    <w:next w:val="Standaard"/>
    <w:rsid w:val="001B47F7"/>
    <w:rPr>
      <w:i/>
      <w:iCs/>
      <w:spacing w:val="6"/>
      <w:sz w:val="16"/>
      <w:szCs w:val="16"/>
    </w:rPr>
  </w:style>
  <w:style w:type="paragraph" w:customStyle="1" w:styleId="Standaardvast">
    <w:name w:val="Standaard vast"/>
    <w:basedOn w:val="Standaard"/>
    <w:next w:val="Standaard"/>
    <w:rsid w:val="001301CF"/>
    <w:rPr>
      <w:sz w:val="16"/>
      <w:szCs w:val="16"/>
    </w:rPr>
  </w:style>
  <w:style w:type="paragraph" w:customStyle="1" w:styleId="Standaardvastrechts">
    <w:name w:val="Standaard vast + rechts"/>
    <w:basedOn w:val="Standaardvast"/>
    <w:next w:val="Standaardvast"/>
    <w:rsid w:val="001301CF"/>
    <w:pPr>
      <w:jc w:val="right"/>
    </w:pPr>
  </w:style>
  <w:style w:type="paragraph" w:customStyle="1" w:styleId="Standaardvastrechtsvet">
    <w:name w:val="Standaard vast + rechts + vet"/>
    <w:basedOn w:val="Standaardvastrechts"/>
    <w:next w:val="Standaardvast"/>
    <w:rsid w:val="001301CF"/>
    <w:rPr>
      <w:b/>
      <w:bCs/>
    </w:rPr>
  </w:style>
  <w:style w:type="paragraph" w:styleId="Standaardinspringing">
    <w:name w:val="Normal Indent"/>
    <w:basedOn w:val="Standaard"/>
    <w:rsid w:val="001B47F7"/>
    <w:pPr>
      <w:ind w:left="567"/>
    </w:pPr>
  </w:style>
  <w:style w:type="paragraph" w:customStyle="1" w:styleId="Tabel">
    <w:name w:val="Tabel"/>
    <w:basedOn w:val="Standaard"/>
    <w:rsid w:val="001301CF"/>
    <w:pPr>
      <w:keepLines/>
      <w:spacing w:before="60" w:after="60"/>
    </w:pPr>
  </w:style>
  <w:style w:type="paragraph" w:customStyle="1" w:styleId="Tabel2">
    <w:name w:val="Tabel 2"/>
    <w:basedOn w:val="Standaard"/>
    <w:rsid w:val="001301CF"/>
    <w:rPr>
      <w:sz w:val="16"/>
      <w:szCs w:val="16"/>
    </w:rPr>
  </w:style>
  <w:style w:type="paragraph" w:customStyle="1" w:styleId="Tabelkop">
    <w:name w:val="Tabel kop"/>
    <w:basedOn w:val="Tabel"/>
    <w:rsid w:val="001301CF"/>
    <w:rPr>
      <w:b/>
      <w:bCs/>
    </w:rPr>
  </w:style>
  <w:style w:type="paragraph" w:customStyle="1" w:styleId="Tabelkop2">
    <w:name w:val="Tabel kop 2"/>
    <w:basedOn w:val="Tabel2"/>
    <w:rsid w:val="001301CF"/>
    <w:rPr>
      <w:b/>
      <w:bCs/>
    </w:rPr>
  </w:style>
  <w:style w:type="paragraph" w:styleId="Tekstopmerking">
    <w:name w:val="annotation text"/>
    <w:basedOn w:val="Standaard"/>
    <w:link w:val="TekstopmerkingChar"/>
    <w:semiHidden/>
    <w:rsid w:val="001B47F7"/>
  </w:style>
  <w:style w:type="paragraph" w:customStyle="1" w:styleId="Toelichting">
    <w:name w:val="Toelichting"/>
    <w:basedOn w:val="Standaard"/>
    <w:rsid w:val="001B47F7"/>
    <w:rPr>
      <w:vanish/>
      <w:color w:val="FF00FF"/>
    </w:rPr>
  </w:style>
  <w:style w:type="paragraph" w:customStyle="1" w:styleId="UtrechtLogo">
    <w:name w:val="UtrechtLogo"/>
    <w:basedOn w:val="Standaard"/>
    <w:rsid w:val="001301CF"/>
    <w:pPr>
      <w:framePr w:hSpace="142" w:wrap="notBeside" w:vAnchor="page" w:hAnchor="margin" w:xAlign="right" w:y="285"/>
    </w:pPr>
  </w:style>
  <w:style w:type="character" w:styleId="Verwijzingopmerking">
    <w:name w:val="annotation reference"/>
    <w:basedOn w:val="Standaardalinea-lettertype"/>
    <w:semiHidden/>
    <w:rsid w:val="001B47F7"/>
    <w:rPr>
      <w:sz w:val="16"/>
      <w:szCs w:val="16"/>
    </w:rPr>
  </w:style>
  <w:style w:type="character" w:styleId="Voetnootmarkering">
    <w:name w:val="footnote reference"/>
    <w:basedOn w:val="Standaardalinea-lettertype"/>
    <w:semiHidden/>
    <w:rsid w:val="001B47F7"/>
    <w:rPr>
      <w:vertAlign w:val="superscript"/>
    </w:rPr>
  </w:style>
  <w:style w:type="paragraph" w:styleId="Voetnoottekst">
    <w:name w:val="footnote text"/>
    <w:basedOn w:val="Standaard"/>
    <w:semiHidden/>
    <w:rsid w:val="001B47F7"/>
  </w:style>
  <w:style w:type="paragraph" w:styleId="Voettekst">
    <w:name w:val="footer"/>
    <w:basedOn w:val="Standaard"/>
    <w:rsid w:val="001B47F7"/>
    <w:pPr>
      <w:spacing w:line="240" w:lineRule="exact"/>
      <w:ind w:right="-1021"/>
      <w:jc w:val="right"/>
    </w:pPr>
    <w:rPr>
      <w:iCs/>
      <w:sz w:val="16"/>
      <w:szCs w:val="16"/>
    </w:rPr>
  </w:style>
  <w:style w:type="character" w:styleId="Hyperlink">
    <w:name w:val="Hyperlink"/>
    <w:basedOn w:val="Standaardalinea-lettertype"/>
    <w:rsid w:val="00DF32F3"/>
    <w:rPr>
      <w:color w:val="0000FF"/>
      <w:u w:val="single"/>
    </w:rPr>
  </w:style>
  <w:style w:type="character" w:styleId="GevolgdeHyperlink">
    <w:name w:val="FollowedHyperlink"/>
    <w:basedOn w:val="Standaardalinea-lettertype"/>
    <w:semiHidden/>
    <w:rsid w:val="006A110E"/>
    <w:rPr>
      <w:color w:val="800080"/>
      <w:u w:val="single"/>
    </w:rPr>
  </w:style>
  <w:style w:type="paragraph" w:styleId="Plattetekst">
    <w:name w:val="Body Text"/>
    <w:basedOn w:val="Standaard"/>
    <w:link w:val="PlattetekstChar"/>
    <w:rsid w:val="003A65FA"/>
  </w:style>
  <w:style w:type="paragraph" w:customStyle="1" w:styleId="Default">
    <w:name w:val="Default"/>
    <w:rsid w:val="003A65FA"/>
    <w:pPr>
      <w:autoSpaceDE w:val="0"/>
      <w:autoSpaceDN w:val="0"/>
      <w:adjustRightInd w:val="0"/>
    </w:pPr>
    <w:rPr>
      <w:rFonts w:ascii="Lucida Sans Unicode" w:hAnsi="Lucida Sans Unicode" w:cs="Lucida Sans Unicode"/>
      <w:color w:val="000000"/>
      <w:sz w:val="24"/>
      <w:szCs w:val="24"/>
    </w:rPr>
  </w:style>
  <w:style w:type="character" w:customStyle="1" w:styleId="KoptekstChar">
    <w:name w:val="Koptekst Char"/>
    <w:basedOn w:val="Standaardalinea-lettertype"/>
    <w:link w:val="Koptekst"/>
    <w:rsid w:val="00EA4F58"/>
    <w:rPr>
      <w:rFonts w:ascii="Lucida Sans Unicode" w:hAnsi="Lucida Sans Unicode" w:cs="Arial"/>
      <w:sz w:val="18"/>
    </w:rPr>
  </w:style>
  <w:style w:type="paragraph" w:styleId="Lijstalinea">
    <w:name w:val="List Paragraph"/>
    <w:basedOn w:val="Standaard"/>
    <w:uiPriority w:val="34"/>
    <w:qFormat/>
    <w:rsid w:val="009C3363"/>
    <w:pPr>
      <w:ind w:left="720"/>
      <w:contextualSpacing/>
    </w:pPr>
  </w:style>
  <w:style w:type="paragraph" w:styleId="Titel">
    <w:name w:val="Title"/>
    <w:aliases w:val="Titel Regeling"/>
    <w:basedOn w:val="Standaard"/>
    <w:next w:val="Standaard"/>
    <w:link w:val="TitelChar"/>
    <w:rsid w:val="00D267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aliases w:val="Titel Regeling Char"/>
    <w:basedOn w:val="Standaardalinea-lettertype"/>
    <w:link w:val="Titel"/>
    <w:rsid w:val="00D26784"/>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semiHidden/>
    <w:rsid w:val="008A21E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semiHidden/>
    <w:rsid w:val="00746683"/>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rsid w:val="008A21EE"/>
    <w:rPr>
      <w:b/>
      <w:bCs/>
    </w:rPr>
  </w:style>
  <w:style w:type="paragraph" w:styleId="Geenafstand">
    <w:name w:val="No Spacing"/>
    <w:uiPriority w:val="1"/>
    <w:rsid w:val="008A21EE"/>
    <w:rPr>
      <w:rFonts w:ascii="Lucida Sans Unicode" w:hAnsi="Lucida Sans Unicode" w:cs="Arial"/>
      <w:sz w:val="18"/>
    </w:rPr>
  </w:style>
  <w:style w:type="character" w:styleId="Nadruk">
    <w:name w:val="Emphasis"/>
    <w:basedOn w:val="Standaardalinea-lettertype"/>
    <w:rsid w:val="00160556"/>
    <w:rPr>
      <w:i/>
      <w:iCs/>
    </w:rPr>
  </w:style>
  <w:style w:type="character" w:customStyle="1" w:styleId="TekstopmerkingChar">
    <w:name w:val="Tekst opmerking Char"/>
    <w:basedOn w:val="Standaardalinea-lettertype"/>
    <w:link w:val="Tekstopmerking"/>
    <w:semiHidden/>
    <w:rsid w:val="00765DB4"/>
    <w:rPr>
      <w:rFonts w:ascii="Lucida Sans Unicode" w:hAnsi="Lucida Sans Unicode" w:cs="Arial"/>
      <w:sz w:val="18"/>
    </w:rPr>
  </w:style>
  <w:style w:type="character" w:customStyle="1" w:styleId="PlattetekstChar">
    <w:name w:val="Platte tekst Char"/>
    <w:basedOn w:val="Standaardalinea-lettertype"/>
    <w:link w:val="Plattetekst"/>
    <w:rsid w:val="00765DB4"/>
    <w:rPr>
      <w:rFonts w:ascii="Lucida Sans Unicode" w:hAnsi="Lucida Sans Unicode" w:cs="Arial"/>
      <w:sz w:val="18"/>
    </w:rPr>
  </w:style>
  <w:style w:type="paragraph" w:customStyle="1" w:styleId="OPTitel">
    <w:name w:val="OP_Titel"/>
    <w:next w:val="Standaard"/>
    <w:qFormat/>
    <w:rsid w:val="009C3363"/>
    <w:rPr>
      <w:rFonts w:asciiTheme="majorHAnsi" w:eastAsiaTheme="majorEastAsia" w:hAnsiTheme="majorHAnsi" w:cstheme="majorBidi"/>
      <w:spacing w:val="5"/>
      <w:kern w:val="28"/>
      <w:sz w:val="52"/>
      <w:szCs w:val="52"/>
    </w:rPr>
  </w:style>
  <w:style w:type="paragraph" w:customStyle="1" w:styleId="OPTussenkop">
    <w:name w:val="OP_Tussenkop"/>
    <w:next w:val="Standaard"/>
    <w:qFormat/>
    <w:rsid w:val="009C3363"/>
    <w:pPr>
      <w:spacing w:before="120"/>
    </w:pPr>
    <w:rPr>
      <w:rFonts w:ascii="Lucida Sans Unicode" w:hAnsi="Lucida Sans Unicode" w:cs="Arial"/>
      <w:b/>
      <w:bCs/>
      <w:sz w:val="18"/>
    </w:rPr>
  </w:style>
  <w:style w:type="paragraph" w:customStyle="1" w:styleId="DRPLijstalinea">
    <w:name w:val="DRP_Lijstalinea"/>
    <w:basedOn w:val="Lijstalinea"/>
    <w:rsid w:val="003A0DBC"/>
    <w:pPr>
      <w:numPr>
        <w:numId w:val="16"/>
      </w:numPr>
      <w:spacing w:line="240" w:lineRule="auto"/>
    </w:pPr>
  </w:style>
  <w:style w:type="paragraph" w:customStyle="1" w:styleId="OPOndertekening">
    <w:name w:val="OP_Ondertekening"/>
    <w:basedOn w:val="Standaard"/>
    <w:qFormat/>
    <w:rsid w:val="009C3363"/>
    <w:pPr>
      <w:pBdr>
        <w:left w:val="single" w:sz="4" w:space="4" w:color="auto"/>
      </w:pBdr>
    </w:pPr>
    <w:rPr>
      <w:rFonts w:asciiTheme="majorHAnsi" w:hAnsiTheme="majorHAnsi"/>
    </w:rPr>
  </w:style>
  <w:style w:type="paragraph" w:styleId="Ballontekst">
    <w:name w:val="Balloon Text"/>
    <w:basedOn w:val="Standaard"/>
    <w:link w:val="BallontekstChar"/>
    <w:semiHidden/>
    <w:rsid w:val="00B304E0"/>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746683"/>
    <w:rPr>
      <w:rFonts w:ascii="Tahoma" w:hAnsi="Tahoma" w:cs="Tahoma"/>
      <w:sz w:val="16"/>
      <w:szCs w:val="16"/>
    </w:rPr>
  </w:style>
  <w:style w:type="table" w:styleId="Tabelraster">
    <w:name w:val="Table Grid"/>
    <w:basedOn w:val="Standaardtabel"/>
    <w:rsid w:val="00675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LijstalineaHoofdtekstRegelafstandenkel">
    <w:name w:val="Opmaakprofiel Lijstalinea + +Hoofdtekst Regelafstand:  enkel"/>
    <w:basedOn w:val="Lijstalinea"/>
    <w:rsid w:val="00DF3E57"/>
    <w:pPr>
      <w:spacing w:line="240" w:lineRule="auto"/>
    </w:pPr>
    <w:rPr>
      <w:rFonts w:asciiTheme="minorHAnsi" w:hAnsiTheme="minorHAnsi" w:cs="Times New Roman"/>
    </w:rPr>
  </w:style>
  <w:style w:type="paragraph" w:styleId="Aanhef">
    <w:name w:val="Salutation"/>
    <w:basedOn w:val="Standaard"/>
    <w:next w:val="Standaard"/>
    <w:link w:val="AanhefChar"/>
    <w:rsid w:val="00C751F9"/>
  </w:style>
  <w:style w:type="character" w:customStyle="1" w:styleId="AanhefChar">
    <w:name w:val="Aanhef Char"/>
    <w:basedOn w:val="Standaardalinea-lettertype"/>
    <w:link w:val="Aanhef"/>
    <w:rsid w:val="00C751F9"/>
    <w:rPr>
      <w:rFonts w:ascii="Lucida Sans Unicode" w:hAnsi="Lucida Sans Unicode" w:cs="Arial"/>
      <w:sz w:val="18"/>
    </w:rPr>
  </w:style>
  <w:style w:type="paragraph" w:customStyle="1" w:styleId="OPAanhef">
    <w:name w:val="OP_Aanhef"/>
    <w:basedOn w:val="Standaard"/>
    <w:qFormat/>
    <w:rsid w:val="003246E0"/>
    <w:pPr>
      <w:pBdr>
        <w:left w:val="dotDotDash" w:sz="4" w:space="4" w:color="auto"/>
      </w:pBdr>
      <w:spacing w:before="0" w:after="0" w:line="240" w:lineRule="auto"/>
    </w:pPr>
    <w:rPr>
      <w:bCs/>
      <w:szCs w:val="26"/>
    </w:rPr>
  </w:style>
  <w:style w:type="paragraph" w:customStyle="1" w:styleId="OPBezwaarschrift">
    <w:name w:val="OP_Bezwaarschrift"/>
    <w:basedOn w:val="Standaard"/>
    <w:next w:val="Standaard"/>
    <w:qFormat/>
    <w:rsid w:val="000B6765"/>
    <w:pPr>
      <w:spacing w:before="240" w:after="0" w:line="240" w:lineRule="auto"/>
    </w:pPr>
    <w:rPr>
      <w:b/>
      <w:bCs/>
      <w:sz w:val="22"/>
      <w:szCs w:val="22"/>
    </w:rPr>
  </w:style>
  <w:style w:type="character" w:styleId="Onopgelostemelding">
    <w:name w:val="Unresolved Mention"/>
    <w:basedOn w:val="Standaardalinea-lettertype"/>
    <w:uiPriority w:val="99"/>
    <w:semiHidden/>
    <w:unhideWhenUsed/>
    <w:rsid w:val="0044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6777">
      <w:bodyDiv w:val="1"/>
      <w:marLeft w:val="0"/>
      <w:marRight w:val="0"/>
      <w:marTop w:val="0"/>
      <w:marBottom w:val="0"/>
      <w:divBdr>
        <w:top w:val="none" w:sz="0" w:space="0" w:color="auto"/>
        <w:left w:val="none" w:sz="0" w:space="0" w:color="auto"/>
        <w:bottom w:val="none" w:sz="0" w:space="0" w:color="auto"/>
        <w:right w:val="none" w:sz="0" w:space="0" w:color="auto"/>
      </w:divBdr>
    </w:div>
    <w:div w:id="218980806">
      <w:bodyDiv w:val="1"/>
      <w:marLeft w:val="0"/>
      <w:marRight w:val="0"/>
      <w:marTop w:val="0"/>
      <w:marBottom w:val="0"/>
      <w:divBdr>
        <w:top w:val="none" w:sz="0" w:space="0" w:color="auto"/>
        <w:left w:val="none" w:sz="0" w:space="0" w:color="auto"/>
        <w:bottom w:val="none" w:sz="0" w:space="0" w:color="auto"/>
        <w:right w:val="none" w:sz="0" w:space="0" w:color="auto"/>
      </w:divBdr>
      <w:divsChild>
        <w:div w:id="1600914993">
          <w:marLeft w:val="0"/>
          <w:marRight w:val="0"/>
          <w:marTop w:val="0"/>
          <w:marBottom w:val="0"/>
          <w:divBdr>
            <w:top w:val="none" w:sz="0" w:space="0" w:color="auto"/>
            <w:left w:val="none" w:sz="0" w:space="0" w:color="auto"/>
            <w:bottom w:val="none" w:sz="0" w:space="0" w:color="auto"/>
            <w:right w:val="none" w:sz="0" w:space="0" w:color="auto"/>
          </w:divBdr>
          <w:divsChild>
            <w:div w:id="1191144755">
              <w:marLeft w:val="0"/>
              <w:marRight w:val="0"/>
              <w:marTop w:val="0"/>
              <w:marBottom w:val="0"/>
              <w:divBdr>
                <w:top w:val="none" w:sz="0" w:space="0" w:color="auto"/>
                <w:left w:val="none" w:sz="0" w:space="0" w:color="auto"/>
                <w:bottom w:val="none" w:sz="0" w:space="0" w:color="auto"/>
                <w:right w:val="none" w:sz="0" w:space="0" w:color="auto"/>
              </w:divBdr>
              <w:divsChild>
                <w:div w:id="881214053">
                  <w:marLeft w:val="0"/>
                  <w:marRight w:val="0"/>
                  <w:marTop w:val="0"/>
                  <w:marBottom w:val="0"/>
                  <w:divBdr>
                    <w:top w:val="none" w:sz="0" w:space="0" w:color="auto"/>
                    <w:left w:val="none" w:sz="0" w:space="0" w:color="auto"/>
                    <w:bottom w:val="none" w:sz="0" w:space="0" w:color="auto"/>
                    <w:right w:val="none" w:sz="0" w:space="0" w:color="auto"/>
                  </w:divBdr>
                  <w:divsChild>
                    <w:div w:id="752513714">
                      <w:marLeft w:val="0"/>
                      <w:marRight w:val="0"/>
                      <w:marTop w:val="0"/>
                      <w:marBottom w:val="0"/>
                      <w:divBdr>
                        <w:top w:val="none" w:sz="0" w:space="0" w:color="auto"/>
                        <w:left w:val="none" w:sz="0" w:space="0" w:color="auto"/>
                        <w:bottom w:val="none" w:sz="0" w:space="0" w:color="auto"/>
                        <w:right w:val="none" w:sz="0" w:space="0" w:color="auto"/>
                      </w:divBdr>
                      <w:divsChild>
                        <w:div w:id="825977214">
                          <w:marLeft w:val="0"/>
                          <w:marRight w:val="0"/>
                          <w:marTop w:val="0"/>
                          <w:marBottom w:val="0"/>
                          <w:divBdr>
                            <w:top w:val="none" w:sz="0" w:space="0" w:color="auto"/>
                            <w:left w:val="none" w:sz="0" w:space="0" w:color="auto"/>
                            <w:bottom w:val="none" w:sz="0" w:space="0" w:color="auto"/>
                            <w:right w:val="none" w:sz="0" w:space="0" w:color="auto"/>
                          </w:divBdr>
                          <w:divsChild>
                            <w:div w:id="255290527">
                              <w:marLeft w:val="0"/>
                              <w:marRight w:val="0"/>
                              <w:marTop w:val="0"/>
                              <w:marBottom w:val="0"/>
                              <w:divBdr>
                                <w:top w:val="none" w:sz="0" w:space="0" w:color="auto"/>
                                <w:left w:val="none" w:sz="0" w:space="0" w:color="auto"/>
                                <w:bottom w:val="none" w:sz="0" w:space="0" w:color="auto"/>
                                <w:right w:val="none" w:sz="0" w:space="0" w:color="auto"/>
                              </w:divBdr>
                              <w:divsChild>
                                <w:div w:id="1230312193">
                                  <w:marLeft w:val="0"/>
                                  <w:marRight w:val="0"/>
                                  <w:marTop w:val="0"/>
                                  <w:marBottom w:val="0"/>
                                  <w:divBdr>
                                    <w:top w:val="none" w:sz="0" w:space="0" w:color="auto"/>
                                    <w:left w:val="none" w:sz="0" w:space="0" w:color="auto"/>
                                    <w:bottom w:val="none" w:sz="0" w:space="0" w:color="auto"/>
                                    <w:right w:val="none" w:sz="0" w:space="0" w:color="auto"/>
                                  </w:divBdr>
                                  <w:divsChild>
                                    <w:div w:id="141361227">
                                      <w:marLeft w:val="0"/>
                                      <w:marRight w:val="0"/>
                                      <w:marTop w:val="0"/>
                                      <w:marBottom w:val="0"/>
                                      <w:divBdr>
                                        <w:top w:val="none" w:sz="0" w:space="0" w:color="auto"/>
                                        <w:left w:val="none" w:sz="0" w:space="0" w:color="auto"/>
                                        <w:bottom w:val="none" w:sz="0" w:space="0" w:color="auto"/>
                                        <w:right w:val="none" w:sz="0" w:space="0" w:color="auto"/>
                                      </w:divBdr>
                                      <w:divsChild>
                                        <w:div w:id="433328577">
                                          <w:marLeft w:val="0"/>
                                          <w:marRight w:val="0"/>
                                          <w:marTop w:val="150"/>
                                          <w:marBottom w:val="0"/>
                                          <w:divBdr>
                                            <w:top w:val="none" w:sz="0" w:space="0" w:color="auto"/>
                                            <w:left w:val="none" w:sz="0" w:space="0" w:color="auto"/>
                                            <w:bottom w:val="none" w:sz="0" w:space="0" w:color="auto"/>
                                            <w:right w:val="none" w:sz="0" w:space="0" w:color="auto"/>
                                          </w:divBdr>
                                        </w:div>
                                        <w:div w:id="670330073">
                                          <w:marLeft w:val="0"/>
                                          <w:marRight w:val="0"/>
                                          <w:marTop w:val="150"/>
                                          <w:marBottom w:val="0"/>
                                          <w:divBdr>
                                            <w:top w:val="none" w:sz="0" w:space="0" w:color="auto"/>
                                            <w:left w:val="none" w:sz="0" w:space="0" w:color="auto"/>
                                            <w:bottom w:val="none" w:sz="0" w:space="0" w:color="auto"/>
                                            <w:right w:val="none" w:sz="0" w:space="0" w:color="auto"/>
                                          </w:divBdr>
                                        </w:div>
                                        <w:div w:id="1752192274">
                                          <w:marLeft w:val="0"/>
                                          <w:marRight w:val="0"/>
                                          <w:marTop w:val="150"/>
                                          <w:marBottom w:val="0"/>
                                          <w:divBdr>
                                            <w:top w:val="none" w:sz="0" w:space="0" w:color="auto"/>
                                            <w:left w:val="none" w:sz="0" w:space="0" w:color="auto"/>
                                            <w:bottom w:val="none" w:sz="0" w:space="0" w:color="auto"/>
                                            <w:right w:val="none" w:sz="0" w:space="0" w:color="auto"/>
                                          </w:divBdr>
                                        </w:div>
                                        <w:div w:id="1042050168">
                                          <w:marLeft w:val="0"/>
                                          <w:marRight w:val="0"/>
                                          <w:marTop w:val="150"/>
                                          <w:marBottom w:val="0"/>
                                          <w:divBdr>
                                            <w:top w:val="none" w:sz="0" w:space="0" w:color="auto"/>
                                            <w:left w:val="none" w:sz="0" w:space="0" w:color="auto"/>
                                            <w:bottom w:val="none" w:sz="0" w:space="0" w:color="auto"/>
                                            <w:right w:val="none" w:sz="0" w:space="0" w:color="auto"/>
                                          </w:divBdr>
                                        </w:div>
                                        <w:div w:id="1529758555">
                                          <w:marLeft w:val="0"/>
                                          <w:marRight w:val="0"/>
                                          <w:marTop w:val="150"/>
                                          <w:marBottom w:val="0"/>
                                          <w:divBdr>
                                            <w:top w:val="none" w:sz="0" w:space="0" w:color="auto"/>
                                            <w:left w:val="none" w:sz="0" w:space="0" w:color="auto"/>
                                            <w:bottom w:val="none" w:sz="0" w:space="0" w:color="auto"/>
                                            <w:right w:val="none" w:sz="0" w:space="0" w:color="auto"/>
                                          </w:divBdr>
                                        </w:div>
                                        <w:div w:id="239556972">
                                          <w:marLeft w:val="0"/>
                                          <w:marRight w:val="0"/>
                                          <w:marTop w:val="150"/>
                                          <w:marBottom w:val="0"/>
                                          <w:divBdr>
                                            <w:top w:val="none" w:sz="0" w:space="0" w:color="auto"/>
                                            <w:left w:val="none" w:sz="0" w:space="0" w:color="auto"/>
                                            <w:bottom w:val="none" w:sz="0" w:space="0" w:color="auto"/>
                                            <w:right w:val="none" w:sz="0" w:space="0" w:color="auto"/>
                                          </w:divBdr>
                                        </w:div>
                                        <w:div w:id="394668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2515748">
      <w:bodyDiv w:val="1"/>
      <w:marLeft w:val="0"/>
      <w:marRight w:val="0"/>
      <w:marTop w:val="0"/>
      <w:marBottom w:val="0"/>
      <w:divBdr>
        <w:top w:val="none" w:sz="0" w:space="0" w:color="auto"/>
        <w:left w:val="none" w:sz="0" w:space="0" w:color="auto"/>
        <w:bottom w:val="none" w:sz="0" w:space="0" w:color="auto"/>
        <w:right w:val="none" w:sz="0" w:space="0" w:color="auto"/>
      </w:divBdr>
      <w:divsChild>
        <w:div w:id="711929034">
          <w:marLeft w:val="0"/>
          <w:marRight w:val="0"/>
          <w:marTop w:val="0"/>
          <w:marBottom w:val="0"/>
          <w:divBdr>
            <w:top w:val="none" w:sz="0" w:space="0" w:color="auto"/>
            <w:left w:val="none" w:sz="0" w:space="0" w:color="auto"/>
            <w:bottom w:val="none" w:sz="0" w:space="0" w:color="auto"/>
            <w:right w:val="none" w:sz="0" w:space="0" w:color="auto"/>
          </w:divBdr>
          <w:divsChild>
            <w:div w:id="1120803639">
              <w:marLeft w:val="0"/>
              <w:marRight w:val="0"/>
              <w:marTop w:val="0"/>
              <w:marBottom w:val="0"/>
              <w:divBdr>
                <w:top w:val="none" w:sz="0" w:space="0" w:color="auto"/>
                <w:left w:val="none" w:sz="0" w:space="0" w:color="auto"/>
                <w:bottom w:val="none" w:sz="0" w:space="0" w:color="auto"/>
                <w:right w:val="none" w:sz="0" w:space="0" w:color="auto"/>
              </w:divBdr>
              <w:divsChild>
                <w:div w:id="29115211">
                  <w:marLeft w:val="0"/>
                  <w:marRight w:val="0"/>
                  <w:marTop w:val="0"/>
                  <w:marBottom w:val="0"/>
                  <w:divBdr>
                    <w:top w:val="none" w:sz="0" w:space="0" w:color="auto"/>
                    <w:left w:val="none" w:sz="0" w:space="0" w:color="auto"/>
                    <w:bottom w:val="none" w:sz="0" w:space="0" w:color="auto"/>
                    <w:right w:val="none" w:sz="0" w:space="0" w:color="auto"/>
                  </w:divBdr>
                  <w:divsChild>
                    <w:div w:id="105275469">
                      <w:marLeft w:val="0"/>
                      <w:marRight w:val="0"/>
                      <w:marTop w:val="0"/>
                      <w:marBottom w:val="0"/>
                      <w:divBdr>
                        <w:top w:val="none" w:sz="0" w:space="0" w:color="auto"/>
                        <w:left w:val="none" w:sz="0" w:space="0" w:color="auto"/>
                        <w:bottom w:val="none" w:sz="0" w:space="0" w:color="auto"/>
                        <w:right w:val="none" w:sz="0" w:space="0" w:color="auto"/>
                      </w:divBdr>
                      <w:divsChild>
                        <w:div w:id="1485311754">
                          <w:marLeft w:val="0"/>
                          <w:marRight w:val="0"/>
                          <w:marTop w:val="0"/>
                          <w:marBottom w:val="0"/>
                          <w:divBdr>
                            <w:top w:val="none" w:sz="0" w:space="0" w:color="auto"/>
                            <w:left w:val="none" w:sz="0" w:space="0" w:color="auto"/>
                            <w:bottom w:val="none" w:sz="0" w:space="0" w:color="auto"/>
                            <w:right w:val="none" w:sz="0" w:space="0" w:color="auto"/>
                          </w:divBdr>
                          <w:divsChild>
                            <w:div w:id="1601261419">
                              <w:marLeft w:val="0"/>
                              <w:marRight w:val="0"/>
                              <w:marTop w:val="0"/>
                              <w:marBottom w:val="0"/>
                              <w:divBdr>
                                <w:top w:val="none" w:sz="0" w:space="0" w:color="auto"/>
                                <w:left w:val="none" w:sz="0" w:space="0" w:color="auto"/>
                                <w:bottom w:val="none" w:sz="0" w:space="0" w:color="auto"/>
                                <w:right w:val="none" w:sz="0" w:space="0" w:color="auto"/>
                              </w:divBdr>
                              <w:divsChild>
                                <w:div w:id="1900676456">
                                  <w:marLeft w:val="0"/>
                                  <w:marRight w:val="0"/>
                                  <w:marTop w:val="0"/>
                                  <w:marBottom w:val="0"/>
                                  <w:divBdr>
                                    <w:top w:val="none" w:sz="0" w:space="0" w:color="auto"/>
                                    <w:left w:val="none" w:sz="0" w:space="0" w:color="auto"/>
                                    <w:bottom w:val="none" w:sz="0" w:space="0" w:color="auto"/>
                                    <w:right w:val="none" w:sz="0" w:space="0" w:color="auto"/>
                                  </w:divBdr>
                                  <w:divsChild>
                                    <w:div w:id="813638511">
                                      <w:marLeft w:val="0"/>
                                      <w:marRight w:val="0"/>
                                      <w:marTop w:val="0"/>
                                      <w:marBottom w:val="0"/>
                                      <w:divBdr>
                                        <w:top w:val="none" w:sz="0" w:space="0" w:color="auto"/>
                                        <w:left w:val="none" w:sz="0" w:space="0" w:color="auto"/>
                                        <w:bottom w:val="none" w:sz="0" w:space="0" w:color="auto"/>
                                        <w:right w:val="none" w:sz="0" w:space="0" w:color="auto"/>
                                      </w:divBdr>
                                      <w:divsChild>
                                        <w:div w:id="227690748">
                                          <w:marLeft w:val="0"/>
                                          <w:marRight w:val="0"/>
                                          <w:marTop w:val="150"/>
                                          <w:marBottom w:val="0"/>
                                          <w:divBdr>
                                            <w:top w:val="none" w:sz="0" w:space="0" w:color="auto"/>
                                            <w:left w:val="none" w:sz="0" w:space="0" w:color="auto"/>
                                            <w:bottom w:val="none" w:sz="0" w:space="0" w:color="auto"/>
                                            <w:right w:val="none" w:sz="0" w:space="0" w:color="auto"/>
                                          </w:divBdr>
                                        </w:div>
                                        <w:div w:id="265700442">
                                          <w:marLeft w:val="0"/>
                                          <w:marRight w:val="0"/>
                                          <w:marTop w:val="150"/>
                                          <w:marBottom w:val="0"/>
                                          <w:divBdr>
                                            <w:top w:val="none" w:sz="0" w:space="0" w:color="auto"/>
                                            <w:left w:val="none" w:sz="0" w:space="0" w:color="auto"/>
                                            <w:bottom w:val="none" w:sz="0" w:space="0" w:color="auto"/>
                                            <w:right w:val="none" w:sz="0" w:space="0" w:color="auto"/>
                                          </w:divBdr>
                                        </w:div>
                                        <w:div w:id="1183324848">
                                          <w:marLeft w:val="0"/>
                                          <w:marRight w:val="0"/>
                                          <w:marTop w:val="150"/>
                                          <w:marBottom w:val="0"/>
                                          <w:divBdr>
                                            <w:top w:val="none" w:sz="0" w:space="0" w:color="auto"/>
                                            <w:left w:val="none" w:sz="0" w:space="0" w:color="auto"/>
                                            <w:bottom w:val="none" w:sz="0" w:space="0" w:color="auto"/>
                                            <w:right w:val="none" w:sz="0" w:space="0" w:color="auto"/>
                                          </w:divBdr>
                                        </w:div>
                                        <w:div w:id="1359812546">
                                          <w:marLeft w:val="0"/>
                                          <w:marRight w:val="0"/>
                                          <w:marTop w:val="150"/>
                                          <w:marBottom w:val="0"/>
                                          <w:divBdr>
                                            <w:top w:val="none" w:sz="0" w:space="0" w:color="auto"/>
                                            <w:left w:val="none" w:sz="0" w:space="0" w:color="auto"/>
                                            <w:bottom w:val="none" w:sz="0" w:space="0" w:color="auto"/>
                                            <w:right w:val="none" w:sz="0" w:space="0" w:color="auto"/>
                                          </w:divBdr>
                                        </w:div>
                                        <w:div w:id="144587015">
                                          <w:marLeft w:val="0"/>
                                          <w:marRight w:val="0"/>
                                          <w:marTop w:val="150"/>
                                          <w:marBottom w:val="0"/>
                                          <w:divBdr>
                                            <w:top w:val="none" w:sz="0" w:space="0" w:color="auto"/>
                                            <w:left w:val="none" w:sz="0" w:space="0" w:color="auto"/>
                                            <w:bottom w:val="none" w:sz="0" w:space="0" w:color="auto"/>
                                            <w:right w:val="none" w:sz="0" w:space="0" w:color="auto"/>
                                          </w:divBdr>
                                        </w:div>
                                        <w:div w:id="1330791650">
                                          <w:marLeft w:val="0"/>
                                          <w:marRight w:val="0"/>
                                          <w:marTop w:val="150"/>
                                          <w:marBottom w:val="0"/>
                                          <w:divBdr>
                                            <w:top w:val="none" w:sz="0" w:space="0" w:color="auto"/>
                                            <w:left w:val="none" w:sz="0" w:space="0" w:color="auto"/>
                                            <w:bottom w:val="none" w:sz="0" w:space="0" w:color="auto"/>
                                            <w:right w:val="none" w:sz="0" w:space="0" w:color="auto"/>
                                          </w:divBdr>
                                        </w:div>
                                        <w:div w:id="1010713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821535">
      <w:bodyDiv w:val="1"/>
      <w:marLeft w:val="0"/>
      <w:marRight w:val="0"/>
      <w:marTop w:val="0"/>
      <w:marBottom w:val="0"/>
      <w:divBdr>
        <w:top w:val="none" w:sz="0" w:space="0" w:color="auto"/>
        <w:left w:val="none" w:sz="0" w:space="0" w:color="auto"/>
        <w:bottom w:val="none" w:sz="0" w:space="0" w:color="auto"/>
        <w:right w:val="none" w:sz="0" w:space="0" w:color="auto"/>
      </w:divBdr>
      <w:divsChild>
        <w:div w:id="261378352">
          <w:marLeft w:val="0"/>
          <w:marRight w:val="0"/>
          <w:marTop w:val="0"/>
          <w:marBottom w:val="0"/>
          <w:divBdr>
            <w:top w:val="none" w:sz="0" w:space="0" w:color="auto"/>
            <w:left w:val="none" w:sz="0" w:space="0" w:color="auto"/>
            <w:bottom w:val="none" w:sz="0" w:space="0" w:color="auto"/>
            <w:right w:val="none" w:sz="0" w:space="0" w:color="auto"/>
          </w:divBdr>
        </w:div>
        <w:div w:id="1359506232">
          <w:marLeft w:val="0"/>
          <w:marRight w:val="0"/>
          <w:marTop w:val="0"/>
          <w:marBottom w:val="0"/>
          <w:divBdr>
            <w:top w:val="none" w:sz="0" w:space="0" w:color="auto"/>
            <w:left w:val="none" w:sz="0" w:space="0" w:color="auto"/>
            <w:bottom w:val="none" w:sz="0" w:space="0" w:color="auto"/>
            <w:right w:val="none" w:sz="0" w:space="0" w:color="auto"/>
          </w:divBdr>
        </w:div>
        <w:div w:id="19811832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sten.nl/meldingen-klachten-en-bezwaar/bezwaar-maken-tegen-een-beslu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her\Downloads\OP_Stijl_Verkeersbesluit_v2.1_0%20(8).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OP_Stijl_Verkeersbesluit_v2.1_0 (8)</Template>
  <TotalTime>410</TotalTime>
  <Pages>3</Pages>
  <Words>909</Words>
  <Characters>5251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Lege publicatie</vt:lpstr>
    </vt:vector>
  </TitlesOfParts>
  <Company>KOOP</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Lege publicatie</dc:title>
  <dc:creator>Esther</dc:creator>
  <cp:lastModifiedBy>Jesper van Leeuwen</cp:lastModifiedBy>
  <cp:revision>17</cp:revision>
  <cp:lastPrinted>2024-01-18T07:53:00Z</cp:lastPrinted>
  <dcterms:created xsi:type="dcterms:W3CDTF">2025-11-20T09:39:00Z</dcterms:created>
  <dcterms:modified xsi:type="dcterms:W3CDTF">2026-03-26T11:34:00Z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KoopTemplate">
    <vt:lpwstr>Waar</vt:lpwstr>
  </property>
</Properties>
</file>