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9592" w14:textId="77777777" w:rsidR="00D04510" w:rsidRPr="00426814" w:rsidRDefault="00D04510" w:rsidP="00D04510">
      <w:pPr>
        <w:rPr>
          <w:rFonts w:ascii="Verdana" w:hAnsi="Verdana"/>
          <w:vanish/>
          <w:sz w:val="18"/>
          <w:szCs w:val="18"/>
        </w:rPr>
      </w:pPr>
    </w:p>
    <w:tbl>
      <w:tblPr>
        <w:tblW w:w="0" w:type="auto"/>
        <w:tblInd w:w="4908" w:type="dxa"/>
        <w:tblLook w:val="01E0" w:firstRow="1" w:lastRow="1" w:firstColumn="1" w:lastColumn="1" w:noHBand="0" w:noVBand="0"/>
      </w:tblPr>
      <w:tblGrid>
        <w:gridCol w:w="4115"/>
      </w:tblGrid>
      <w:tr w:rsidR="00C87073" w14:paraId="0CE21E82" w14:textId="77777777" w:rsidTr="00800353">
        <w:trPr>
          <w:trHeight w:val="628"/>
        </w:trPr>
        <w:tc>
          <w:tcPr>
            <w:tcW w:w="4115" w:type="dxa"/>
            <w:shd w:val="clear" w:color="auto" w:fill="auto"/>
          </w:tcPr>
          <w:p w14:paraId="5358B344" w14:textId="77777777" w:rsidR="00D04510" w:rsidRPr="00426814" w:rsidRDefault="00D04510" w:rsidP="00800353">
            <w:pPr>
              <w:pStyle w:val="Koptekst"/>
              <w:rPr>
                <w:rFonts w:ascii="Verdana" w:hAnsi="Verdana" w:cs="Arial"/>
                <w:sz w:val="18"/>
                <w:szCs w:val="18"/>
              </w:rPr>
            </w:pPr>
            <w:bookmarkStart w:id="0" w:name="_Hlk103864935"/>
          </w:p>
        </w:tc>
      </w:tr>
    </w:tbl>
    <w:p w14:paraId="2D928119" w14:textId="5ED7000D" w:rsidR="00D04510" w:rsidRPr="00A16915" w:rsidRDefault="00D04510" w:rsidP="00D04510">
      <w:pPr>
        <w:pStyle w:val="Koptekst"/>
        <w:rPr>
          <w:rFonts w:ascii="Verdana" w:hAnsi="Verdana"/>
          <w:sz w:val="18"/>
          <w:szCs w:val="18"/>
        </w:rPr>
      </w:pPr>
    </w:p>
    <w:tbl>
      <w:tblPr>
        <w:tblpPr w:vertAnchor="page" w:horzAnchor="margin" w:tblpY="2521"/>
        <w:tblOverlap w:val="never"/>
        <w:tblW w:w="0" w:type="auto"/>
        <w:tblCellMar>
          <w:left w:w="0" w:type="dxa"/>
          <w:right w:w="0" w:type="dxa"/>
        </w:tblCellMar>
        <w:tblLook w:val="01E0" w:firstRow="1" w:lastRow="1" w:firstColumn="1" w:lastColumn="1" w:noHBand="0" w:noVBand="0"/>
      </w:tblPr>
      <w:tblGrid>
        <w:gridCol w:w="4253"/>
      </w:tblGrid>
      <w:tr w:rsidR="00C87073" w:rsidRPr="00A16915" w14:paraId="78501010" w14:textId="77777777" w:rsidTr="000403BE">
        <w:trPr>
          <w:trHeight w:hRule="exact" w:val="1588"/>
        </w:trPr>
        <w:tc>
          <w:tcPr>
            <w:tcW w:w="4253" w:type="dxa"/>
            <w:shd w:val="clear" w:color="auto" w:fill="auto"/>
          </w:tcPr>
          <w:p w14:paraId="19C219D5" w14:textId="77777777" w:rsidR="00183E86" w:rsidRPr="00A16915" w:rsidRDefault="00183E86" w:rsidP="00183E86">
            <w:pPr>
              <w:rPr>
                <w:rFonts w:ascii="Verdana" w:hAnsi="Verdana"/>
                <w:sz w:val="18"/>
                <w:szCs w:val="18"/>
              </w:rPr>
            </w:pPr>
            <w:r w:rsidRPr="00A16915">
              <w:rPr>
                <w:rFonts w:ascii="Verdana" w:hAnsi="Verdana"/>
                <w:sz w:val="18"/>
                <w:szCs w:val="18"/>
              </w:rPr>
              <w:t>Enexis Netbeheer B.V.</w:t>
            </w:r>
          </w:p>
          <w:p w14:paraId="4665C95C" w14:textId="121B2A11" w:rsidR="00183E86" w:rsidRPr="00A16915" w:rsidRDefault="00183E86" w:rsidP="00183E86">
            <w:pPr>
              <w:rPr>
                <w:rFonts w:ascii="Verdana" w:hAnsi="Verdana"/>
                <w:sz w:val="18"/>
                <w:szCs w:val="18"/>
              </w:rPr>
            </w:pPr>
            <w:r w:rsidRPr="00A16915">
              <w:rPr>
                <w:rFonts w:ascii="Verdana" w:hAnsi="Verdana"/>
                <w:sz w:val="18"/>
                <w:szCs w:val="18"/>
              </w:rPr>
              <w:t xml:space="preserve">T.a.v. </w:t>
            </w:r>
            <w:r w:rsidR="000A1720">
              <w:rPr>
                <w:rFonts w:ascii="Verdana" w:hAnsi="Verdana"/>
                <w:sz w:val="18"/>
                <w:szCs w:val="18"/>
              </w:rPr>
              <w:t>...</w:t>
            </w:r>
          </w:p>
          <w:p w14:paraId="49EAA51D" w14:textId="77777777" w:rsidR="00183E86" w:rsidRPr="00A16915" w:rsidRDefault="00183E86" w:rsidP="00183E86">
            <w:pPr>
              <w:rPr>
                <w:rFonts w:ascii="Verdana" w:hAnsi="Verdana"/>
                <w:sz w:val="18"/>
                <w:szCs w:val="18"/>
              </w:rPr>
            </w:pPr>
            <w:r w:rsidRPr="00A16915">
              <w:rPr>
                <w:rFonts w:ascii="Verdana" w:hAnsi="Verdana"/>
                <w:sz w:val="18"/>
                <w:szCs w:val="18"/>
              </w:rPr>
              <w:t>Magistratenlaan 116</w:t>
            </w:r>
          </w:p>
          <w:p w14:paraId="15B6B196" w14:textId="5EBBC112" w:rsidR="000403BE" w:rsidRPr="000A1720" w:rsidRDefault="00183E86" w:rsidP="00183E86">
            <w:pPr>
              <w:pStyle w:val="Koptekst"/>
              <w:rPr>
                <w:rFonts w:ascii="Verdana" w:hAnsi="Verdana"/>
                <w:sz w:val="18"/>
                <w:szCs w:val="18"/>
              </w:rPr>
            </w:pPr>
            <w:r w:rsidRPr="00A16915">
              <w:rPr>
                <w:rFonts w:ascii="Verdana" w:hAnsi="Verdana"/>
                <w:sz w:val="18"/>
                <w:szCs w:val="18"/>
              </w:rPr>
              <w:t>5223 MB 's-Hertogenbosch</w:t>
            </w:r>
            <w:r w:rsidRPr="000A1720">
              <w:rPr>
                <w:rFonts w:ascii="Verdana" w:hAnsi="Verdana"/>
                <w:sz w:val="18"/>
                <w:szCs w:val="18"/>
              </w:rPr>
              <w:t xml:space="preserve"> </w:t>
            </w:r>
          </w:p>
          <w:p w14:paraId="1CC79113" w14:textId="77777777" w:rsidR="000403BE" w:rsidRPr="000A1720" w:rsidRDefault="000403BE" w:rsidP="000403BE">
            <w:pPr>
              <w:rPr>
                <w:rFonts w:ascii="Verdana" w:hAnsi="Verdana"/>
                <w:sz w:val="18"/>
                <w:szCs w:val="18"/>
              </w:rPr>
            </w:pPr>
          </w:p>
          <w:p w14:paraId="2F15479E" w14:textId="77777777" w:rsidR="000403BE" w:rsidRPr="000A1720" w:rsidRDefault="000403BE" w:rsidP="000403BE">
            <w:pPr>
              <w:pStyle w:val="Koptekst"/>
              <w:rPr>
                <w:rFonts w:ascii="Verdana" w:hAnsi="Verdana"/>
                <w:sz w:val="18"/>
                <w:szCs w:val="18"/>
              </w:rPr>
            </w:pPr>
          </w:p>
          <w:p w14:paraId="5E693756" w14:textId="77777777" w:rsidR="000403BE" w:rsidRPr="000A1720" w:rsidRDefault="000403BE" w:rsidP="000403BE">
            <w:pPr>
              <w:pStyle w:val="Koptekst"/>
              <w:rPr>
                <w:rFonts w:ascii="Verdana" w:hAnsi="Verdana"/>
                <w:sz w:val="18"/>
                <w:szCs w:val="18"/>
              </w:rPr>
            </w:pPr>
          </w:p>
          <w:p w14:paraId="057CCE44" w14:textId="77777777" w:rsidR="000403BE" w:rsidRPr="000A1720" w:rsidRDefault="000403BE" w:rsidP="000403BE">
            <w:pPr>
              <w:pStyle w:val="Koptekst"/>
              <w:rPr>
                <w:rFonts w:ascii="Verdana" w:hAnsi="Verdana"/>
                <w:sz w:val="18"/>
                <w:szCs w:val="18"/>
              </w:rPr>
            </w:pPr>
          </w:p>
          <w:p w14:paraId="2001A906" w14:textId="77777777" w:rsidR="000403BE" w:rsidRPr="000A1720" w:rsidRDefault="000403BE" w:rsidP="000403BE">
            <w:pPr>
              <w:pStyle w:val="Koptekst"/>
              <w:rPr>
                <w:rFonts w:ascii="Verdana" w:hAnsi="Verdana"/>
                <w:sz w:val="18"/>
                <w:szCs w:val="18"/>
              </w:rPr>
            </w:pPr>
          </w:p>
          <w:p w14:paraId="7ABE05FF" w14:textId="77777777" w:rsidR="000403BE" w:rsidRPr="000A1720" w:rsidRDefault="000403BE" w:rsidP="000403BE">
            <w:pPr>
              <w:pStyle w:val="Koptekst"/>
              <w:rPr>
                <w:rFonts w:ascii="Verdana" w:hAnsi="Verdana"/>
                <w:sz w:val="18"/>
                <w:szCs w:val="18"/>
              </w:rPr>
            </w:pPr>
          </w:p>
          <w:p w14:paraId="66F8F807" w14:textId="77777777" w:rsidR="000403BE" w:rsidRPr="000A1720" w:rsidRDefault="000403BE" w:rsidP="000403BE">
            <w:pPr>
              <w:pStyle w:val="Koptekst"/>
              <w:rPr>
                <w:rFonts w:ascii="Verdana" w:hAnsi="Verdana"/>
                <w:sz w:val="18"/>
                <w:szCs w:val="18"/>
              </w:rPr>
            </w:pPr>
          </w:p>
        </w:tc>
      </w:tr>
    </w:tbl>
    <w:p w14:paraId="7929CEE2" w14:textId="77777777" w:rsidR="0025542F" w:rsidRPr="000A1720" w:rsidRDefault="0025542F" w:rsidP="00D04510">
      <w:pPr>
        <w:pStyle w:val="Koptekst"/>
        <w:rPr>
          <w:rFonts w:ascii="Verdana" w:hAnsi="Verdana"/>
          <w:sz w:val="18"/>
          <w:szCs w:val="18"/>
        </w:rPr>
      </w:pPr>
    </w:p>
    <w:p w14:paraId="686F5E64" w14:textId="77777777" w:rsidR="00D04510" w:rsidRPr="000A1720" w:rsidRDefault="00D04510" w:rsidP="00D04510">
      <w:pPr>
        <w:pStyle w:val="Koptekst"/>
        <w:rPr>
          <w:rFonts w:ascii="Verdana" w:hAnsi="Verdana"/>
          <w:sz w:val="18"/>
          <w:szCs w:val="18"/>
        </w:rPr>
      </w:pPr>
    </w:p>
    <w:p w14:paraId="13851904" w14:textId="77777777" w:rsidR="00D04510" w:rsidRPr="000A1720" w:rsidRDefault="00D04510" w:rsidP="00D04510">
      <w:pPr>
        <w:pStyle w:val="Koptekst"/>
        <w:rPr>
          <w:rFonts w:ascii="Verdana" w:hAnsi="Verdana"/>
          <w:sz w:val="18"/>
          <w:szCs w:val="18"/>
        </w:rPr>
      </w:pPr>
    </w:p>
    <w:p w14:paraId="741D7D80" w14:textId="77777777" w:rsidR="00D04510" w:rsidRPr="000A1720" w:rsidRDefault="00D04510" w:rsidP="00D04510">
      <w:pPr>
        <w:pStyle w:val="Koptekst"/>
        <w:rPr>
          <w:rFonts w:ascii="Verdana" w:hAnsi="Verdana"/>
          <w:sz w:val="18"/>
          <w:szCs w:val="18"/>
        </w:rPr>
      </w:pPr>
    </w:p>
    <w:p w14:paraId="2A64898B" w14:textId="77777777" w:rsidR="00D04510" w:rsidRPr="000A1720" w:rsidRDefault="00D04510" w:rsidP="00D04510">
      <w:pPr>
        <w:pStyle w:val="Koptekst"/>
        <w:rPr>
          <w:rFonts w:ascii="Verdana" w:hAnsi="Verdana"/>
          <w:sz w:val="18"/>
          <w:szCs w:val="18"/>
        </w:rPr>
      </w:pPr>
    </w:p>
    <w:p w14:paraId="6DFD5EA7" w14:textId="77777777" w:rsidR="00D04510" w:rsidRPr="000A1720" w:rsidRDefault="00D04510" w:rsidP="00D04510">
      <w:pPr>
        <w:pStyle w:val="Koptekst"/>
        <w:rPr>
          <w:rFonts w:ascii="Verdana" w:hAnsi="Verdana"/>
          <w:sz w:val="18"/>
          <w:szCs w:val="18"/>
        </w:rPr>
      </w:pPr>
    </w:p>
    <w:p w14:paraId="428BB3D9" w14:textId="58366FC3" w:rsidR="00D04510" w:rsidRPr="000A1720" w:rsidRDefault="00D04510" w:rsidP="00D04510">
      <w:pPr>
        <w:pStyle w:val="Koptekst"/>
        <w:rPr>
          <w:rFonts w:ascii="Verdana" w:hAnsi="Verdana"/>
          <w:sz w:val="18"/>
          <w:szCs w:val="18"/>
        </w:rPr>
      </w:pPr>
    </w:p>
    <w:tbl>
      <w:tblPr>
        <w:tblpPr w:vertAnchor="page" w:horzAnchor="margin" w:tblpY="4934"/>
        <w:tblOverlap w:val="never"/>
        <w:tblW w:w="8435" w:type="dxa"/>
        <w:tblLayout w:type="fixed"/>
        <w:tblCellMar>
          <w:left w:w="0" w:type="dxa"/>
          <w:right w:w="0" w:type="dxa"/>
        </w:tblCellMar>
        <w:tblLook w:val="01E0" w:firstRow="1" w:lastRow="1" w:firstColumn="1" w:lastColumn="1" w:noHBand="0" w:noVBand="0"/>
      </w:tblPr>
      <w:tblGrid>
        <w:gridCol w:w="1985"/>
        <w:gridCol w:w="1984"/>
        <w:gridCol w:w="2268"/>
        <w:gridCol w:w="2198"/>
      </w:tblGrid>
      <w:tr w:rsidR="00C87073" w:rsidRPr="00A16915" w14:paraId="67B39C4C" w14:textId="77777777" w:rsidTr="00C160DD">
        <w:tc>
          <w:tcPr>
            <w:tcW w:w="1985" w:type="dxa"/>
            <w:shd w:val="clear" w:color="auto" w:fill="auto"/>
          </w:tcPr>
          <w:p w14:paraId="047F61DB" w14:textId="77777777" w:rsidR="00D04510" w:rsidRPr="00A16915" w:rsidRDefault="00F87068" w:rsidP="00800353">
            <w:pPr>
              <w:pStyle w:val="Koptekst"/>
              <w:ind w:right="-301"/>
              <w:rPr>
                <w:rFonts w:ascii="Verdana" w:hAnsi="Verdana"/>
                <w:b/>
                <w:sz w:val="18"/>
                <w:szCs w:val="18"/>
              </w:rPr>
            </w:pPr>
            <w:r w:rsidRPr="00A16915">
              <w:rPr>
                <w:rFonts w:ascii="Verdana" w:hAnsi="Verdana"/>
                <w:b/>
                <w:sz w:val="18"/>
                <w:szCs w:val="18"/>
              </w:rPr>
              <w:t>Datum</w:t>
            </w:r>
          </w:p>
        </w:tc>
        <w:tc>
          <w:tcPr>
            <w:tcW w:w="1984" w:type="dxa"/>
            <w:shd w:val="clear" w:color="auto" w:fill="auto"/>
          </w:tcPr>
          <w:p w14:paraId="25D9AFC1" w14:textId="77777777" w:rsidR="00D04510" w:rsidRPr="00A16915" w:rsidRDefault="00F87068" w:rsidP="003D744E">
            <w:pPr>
              <w:pStyle w:val="Koptekst"/>
              <w:rPr>
                <w:rFonts w:ascii="Verdana" w:hAnsi="Verdana"/>
                <w:b/>
                <w:sz w:val="18"/>
                <w:szCs w:val="18"/>
              </w:rPr>
            </w:pPr>
            <w:r w:rsidRPr="00A16915">
              <w:rPr>
                <w:rFonts w:ascii="Verdana" w:hAnsi="Verdana"/>
                <w:b/>
                <w:sz w:val="18"/>
                <w:szCs w:val="18"/>
              </w:rPr>
              <w:t>Uw kenmerk</w:t>
            </w:r>
          </w:p>
        </w:tc>
        <w:tc>
          <w:tcPr>
            <w:tcW w:w="2268" w:type="dxa"/>
            <w:shd w:val="clear" w:color="auto" w:fill="auto"/>
          </w:tcPr>
          <w:p w14:paraId="2B384480" w14:textId="380EDCBB" w:rsidR="00D04510" w:rsidRPr="00A16915" w:rsidRDefault="00F87068" w:rsidP="00FC1436">
            <w:pPr>
              <w:pStyle w:val="Koptekst"/>
              <w:ind w:left="-273" w:firstLine="288"/>
              <w:rPr>
                <w:rFonts w:ascii="Verdana" w:hAnsi="Verdana"/>
                <w:b/>
                <w:sz w:val="18"/>
                <w:szCs w:val="18"/>
              </w:rPr>
            </w:pPr>
            <w:r w:rsidRPr="00A16915">
              <w:rPr>
                <w:rFonts w:ascii="Verdana" w:hAnsi="Verdana"/>
                <w:b/>
                <w:sz w:val="18"/>
                <w:szCs w:val="18"/>
              </w:rPr>
              <w:t xml:space="preserve"> Ons kenmerk</w:t>
            </w:r>
          </w:p>
        </w:tc>
        <w:tc>
          <w:tcPr>
            <w:tcW w:w="2198" w:type="dxa"/>
            <w:shd w:val="clear" w:color="auto" w:fill="auto"/>
          </w:tcPr>
          <w:p w14:paraId="28A89D9F" w14:textId="77777777" w:rsidR="00D04510" w:rsidRPr="00A16915" w:rsidRDefault="00F87068" w:rsidP="00800353">
            <w:pPr>
              <w:pStyle w:val="Koptekst"/>
              <w:rPr>
                <w:rFonts w:ascii="Verdana" w:hAnsi="Verdana"/>
                <w:b/>
                <w:sz w:val="18"/>
                <w:szCs w:val="18"/>
              </w:rPr>
            </w:pPr>
            <w:r w:rsidRPr="00A16915">
              <w:rPr>
                <w:rFonts w:ascii="Verdana" w:hAnsi="Verdana"/>
                <w:b/>
                <w:sz w:val="18"/>
                <w:szCs w:val="18"/>
              </w:rPr>
              <w:t>In behandeling bij</w:t>
            </w:r>
          </w:p>
        </w:tc>
      </w:tr>
      <w:tr w:rsidR="00C87073" w:rsidRPr="00A16915" w14:paraId="1A2D713D" w14:textId="77777777" w:rsidTr="00C160DD">
        <w:tc>
          <w:tcPr>
            <w:tcW w:w="1985" w:type="dxa"/>
            <w:shd w:val="clear" w:color="auto" w:fill="auto"/>
          </w:tcPr>
          <w:p w14:paraId="5FC12F7F" w14:textId="733F2DE1" w:rsidR="00803D96" w:rsidRPr="00A16915" w:rsidRDefault="006A558F" w:rsidP="00803D96">
            <w:pPr>
              <w:tabs>
                <w:tab w:val="center" w:pos="1050"/>
              </w:tabs>
              <w:rPr>
                <w:rFonts w:ascii="Verdana" w:hAnsi="Verdana"/>
                <w:noProof/>
                <w:sz w:val="18"/>
                <w:szCs w:val="18"/>
              </w:rPr>
            </w:pPr>
            <w:r>
              <w:rPr>
                <w:rFonts w:ascii="Verdana" w:hAnsi="Verdana"/>
                <w:noProof/>
                <w:sz w:val="18"/>
                <w:szCs w:val="18"/>
              </w:rPr>
              <w:t>18 maart 2026</w:t>
            </w:r>
          </w:p>
          <w:p w14:paraId="70801102" w14:textId="0632524C" w:rsidR="00BA775B" w:rsidRPr="00A16915" w:rsidRDefault="00BA775B" w:rsidP="00803D96">
            <w:pPr>
              <w:rPr>
                <w:rFonts w:ascii="Verdana" w:hAnsi="Verdana"/>
                <w:noProof/>
                <w:sz w:val="18"/>
                <w:szCs w:val="18"/>
              </w:rPr>
            </w:pPr>
          </w:p>
        </w:tc>
        <w:tc>
          <w:tcPr>
            <w:tcW w:w="1984" w:type="dxa"/>
            <w:shd w:val="clear" w:color="auto" w:fill="auto"/>
          </w:tcPr>
          <w:p w14:paraId="53DAD26E" w14:textId="7FE8D89C" w:rsidR="00F25564" w:rsidRPr="00A16915" w:rsidRDefault="00F87068" w:rsidP="00F25564">
            <w:pPr>
              <w:rPr>
                <w:rFonts w:ascii="Verdana" w:hAnsi="Verdana"/>
                <w:noProof/>
                <w:sz w:val="18"/>
                <w:szCs w:val="18"/>
              </w:rPr>
            </w:pPr>
            <w:r w:rsidRPr="00A16915">
              <w:rPr>
                <w:rFonts w:ascii="Verdana" w:hAnsi="Verdana"/>
                <w:noProof/>
                <w:sz w:val="18"/>
                <w:szCs w:val="18"/>
              </w:rPr>
              <w:t>2025101301807</w:t>
            </w:r>
          </w:p>
          <w:p w14:paraId="7C196E29" w14:textId="2572FF14" w:rsidR="00611082" w:rsidRPr="00A16915" w:rsidRDefault="00611082" w:rsidP="00F25564">
            <w:pPr>
              <w:spacing w:line="480" w:lineRule="auto"/>
              <w:rPr>
                <w:rFonts w:ascii="Verdana" w:hAnsi="Verdana"/>
                <w:noProof/>
                <w:sz w:val="18"/>
                <w:szCs w:val="18"/>
              </w:rPr>
            </w:pPr>
          </w:p>
        </w:tc>
        <w:tc>
          <w:tcPr>
            <w:tcW w:w="2268" w:type="dxa"/>
            <w:shd w:val="clear" w:color="auto" w:fill="auto"/>
          </w:tcPr>
          <w:p w14:paraId="76A42595" w14:textId="67CCD4DC" w:rsidR="00D04510" w:rsidRPr="00A16915" w:rsidRDefault="00F87068" w:rsidP="00800353">
            <w:pPr>
              <w:rPr>
                <w:rFonts w:ascii="Verdana" w:hAnsi="Verdana"/>
                <w:noProof/>
                <w:sz w:val="18"/>
                <w:szCs w:val="18"/>
              </w:rPr>
            </w:pPr>
            <w:r w:rsidRPr="00A16915">
              <w:rPr>
                <w:rFonts w:ascii="Verdana" w:hAnsi="Verdana"/>
                <w:noProof/>
                <w:sz w:val="18"/>
                <w:szCs w:val="18"/>
              </w:rPr>
              <w:t xml:space="preserve"> 1082313</w:t>
            </w:r>
          </w:p>
        </w:tc>
        <w:tc>
          <w:tcPr>
            <w:tcW w:w="2198" w:type="dxa"/>
            <w:shd w:val="clear" w:color="auto" w:fill="auto"/>
          </w:tcPr>
          <w:p w14:paraId="1948F56B" w14:textId="31CD6078" w:rsidR="00AC7535" w:rsidRPr="00A16915" w:rsidRDefault="000A1720" w:rsidP="00AC7535">
            <w:pPr>
              <w:spacing w:line="276" w:lineRule="auto"/>
              <w:rPr>
                <w:rFonts w:ascii="Verdana" w:hAnsi="Verdana" w:cs="Arial"/>
                <w:noProof/>
                <w:sz w:val="18"/>
                <w:szCs w:val="18"/>
              </w:rPr>
            </w:pPr>
            <w:r>
              <w:rPr>
                <w:rFonts w:ascii="Verdana" w:hAnsi="Verdana" w:cs="Arial"/>
                <w:noProof/>
                <w:sz w:val="18"/>
                <w:szCs w:val="18"/>
              </w:rPr>
              <w:t>...</w:t>
            </w:r>
          </w:p>
          <w:p w14:paraId="27DB1125" w14:textId="1EFBC84A" w:rsidR="00D04510" w:rsidRPr="00A16915" w:rsidRDefault="00AC7535" w:rsidP="00AC7535">
            <w:pPr>
              <w:rPr>
                <w:rFonts w:ascii="Verdana" w:hAnsi="Verdana"/>
                <w:noProof/>
                <w:sz w:val="18"/>
                <w:szCs w:val="18"/>
              </w:rPr>
            </w:pPr>
            <w:r w:rsidRPr="00A16915">
              <w:rPr>
                <w:rFonts w:ascii="Verdana" w:hAnsi="Verdana" w:cs="Arial"/>
                <w:noProof/>
                <w:sz w:val="18"/>
                <w:szCs w:val="18"/>
              </w:rPr>
              <w:t>Tel. 14 0162</w:t>
            </w:r>
          </w:p>
        </w:tc>
      </w:tr>
    </w:tbl>
    <w:p w14:paraId="31F13797" w14:textId="77777777" w:rsidR="00171836" w:rsidRPr="00A16915" w:rsidRDefault="00171836" w:rsidP="007447F3">
      <w:pPr>
        <w:rPr>
          <w:rFonts w:ascii="Verdana" w:hAnsi="Verdana"/>
          <w:sz w:val="18"/>
          <w:szCs w:val="18"/>
        </w:rPr>
      </w:pPr>
    </w:p>
    <w:p w14:paraId="74A94CDC" w14:textId="77777777" w:rsidR="00171836" w:rsidRPr="00A16915" w:rsidRDefault="00171836" w:rsidP="007447F3">
      <w:pPr>
        <w:rPr>
          <w:rFonts w:ascii="Verdana" w:hAnsi="Verdana"/>
          <w:sz w:val="18"/>
          <w:szCs w:val="18"/>
        </w:rPr>
      </w:pPr>
    </w:p>
    <w:p w14:paraId="66423FB4" w14:textId="77777777" w:rsidR="00303FD7" w:rsidRPr="00A16915" w:rsidRDefault="00303FD7" w:rsidP="00C160DD">
      <w:pPr>
        <w:rPr>
          <w:rFonts w:ascii="Verdana" w:hAnsi="Verdana"/>
          <w:sz w:val="18"/>
          <w:szCs w:val="18"/>
        </w:rPr>
      </w:pPr>
    </w:p>
    <w:p w14:paraId="4982E381" w14:textId="77777777" w:rsidR="0012025C" w:rsidRPr="00A16915" w:rsidRDefault="0012025C" w:rsidP="007447F3">
      <w:pPr>
        <w:rPr>
          <w:rFonts w:ascii="Verdana" w:hAnsi="Verdana"/>
          <w:sz w:val="18"/>
          <w:szCs w:val="18"/>
        </w:rPr>
      </w:pPr>
    </w:p>
    <w:bookmarkEnd w:id="0"/>
    <w:p w14:paraId="64AC69C9" w14:textId="3C8BFA2D" w:rsidR="00C160DD" w:rsidRPr="00A16915" w:rsidRDefault="00C160DD" w:rsidP="007447F3">
      <w:pPr>
        <w:rPr>
          <w:rFonts w:ascii="Verdana" w:eastAsia="Calibri" w:hAnsi="Verdana"/>
          <w:sz w:val="18"/>
          <w:szCs w:val="18"/>
          <w:lang w:eastAsia="en-US"/>
        </w:rPr>
      </w:pPr>
    </w:p>
    <w:p w14:paraId="718AABBE" w14:textId="77777777" w:rsidR="00A1041F" w:rsidRPr="00A16915" w:rsidRDefault="00A1041F" w:rsidP="00A1041F">
      <w:pPr>
        <w:rPr>
          <w:rFonts w:ascii="Verdana" w:hAnsi="Verdana"/>
          <w:sz w:val="18"/>
          <w:szCs w:val="18"/>
        </w:rPr>
      </w:pPr>
    </w:p>
    <w:p w14:paraId="3771CE5E" w14:textId="77777777" w:rsidR="002A55B2" w:rsidRPr="00A16915" w:rsidRDefault="002A55B2" w:rsidP="0011029D">
      <w:pPr>
        <w:rPr>
          <w:rFonts w:ascii="Verdana" w:hAnsi="Verdana"/>
          <w:sz w:val="18"/>
          <w:szCs w:val="18"/>
        </w:rPr>
      </w:pPr>
    </w:p>
    <w:p w14:paraId="6E833719" w14:textId="2557699F" w:rsidR="0011029D" w:rsidRPr="00A16915" w:rsidRDefault="00F87068" w:rsidP="0011029D">
      <w:pPr>
        <w:rPr>
          <w:rFonts w:ascii="Verdana" w:hAnsi="Verdana"/>
          <w:b/>
          <w:sz w:val="18"/>
          <w:szCs w:val="18"/>
        </w:rPr>
      </w:pPr>
      <w:r w:rsidRPr="00A16915">
        <w:rPr>
          <w:rFonts w:ascii="Verdana" w:hAnsi="Verdana"/>
          <w:b/>
          <w:sz w:val="18"/>
          <w:szCs w:val="18"/>
        </w:rPr>
        <w:t>Onderwerp</w:t>
      </w:r>
    </w:p>
    <w:p w14:paraId="43CA8AE0" w14:textId="77777777" w:rsidR="00D5274A" w:rsidRPr="00A16915" w:rsidRDefault="00F87068" w:rsidP="00D5274A">
      <w:pPr>
        <w:autoSpaceDE w:val="0"/>
        <w:autoSpaceDN w:val="0"/>
        <w:adjustRightInd w:val="0"/>
        <w:spacing w:line="260" w:lineRule="exact"/>
        <w:rPr>
          <w:rFonts w:ascii="Verdana" w:hAnsi="Verdana" w:cs="Arial"/>
          <w:sz w:val="18"/>
          <w:szCs w:val="18"/>
        </w:rPr>
      </w:pPr>
      <w:r w:rsidRPr="00A16915">
        <w:rPr>
          <w:rFonts w:ascii="Verdana" w:hAnsi="Verdana"/>
          <w:sz w:val="18"/>
          <w:szCs w:val="18"/>
        </w:rPr>
        <w:t xml:space="preserve">Besluit omgevingsvergunning voor </w:t>
      </w:r>
      <w:r w:rsidR="00D5274A" w:rsidRPr="00A16915">
        <w:rPr>
          <w:rFonts w:ascii="Verdana" w:hAnsi="Verdana" w:cs="Arial"/>
          <w:sz w:val="18"/>
          <w:szCs w:val="18"/>
        </w:rPr>
        <w:t>het uitbreiden van het hoogspanningsstation op het adres Hoge Dijk 38 te Oosteind.</w:t>
      </w:r>
    </w:p>
    <w:p w14:paraId="1A537267" w14:textId="4C3E95E8" w:rsidR="0011029D" w:rsidRPr="00A16915" w:rsidRDefault="0011029D" w:rsidP="007D7B69">
      <w:pPr>
        <w:rPr>
          <w:rFonts w:ascii="Verdana" w:hAnsi="Verdana"/>
          <w:sz w:val="18"/>
          <w:szCs w:val="18"/>
        </w:rPr>
      </w:pPr>
    </w:p>
    <w:p w14:paraId="56EEA7F8" w14:textId="77777777" w:rsidR="00252CF8" w:rsidRPr="00A16915" w:rsidRDefault="00252CF8" w:rsidP="0011029D">
      <w:pPr>
        <w:rPr>
          <w:rFonts w:ascii="Verdana" w:hAnsi="Verdana"/>
          <w:sz w:val="18"/>
          <w:szCs w:val="18"/>
        </w:rPr>
      </w:pPr>
    </w:p>
    <w:p w14:paraId="3123C315" w14:textId="284EB7BF" w:rsidR="00FA25B0" w:rsidRPr="00A16915" w:rsidRDefault="00F87068" w:rsidP="00FA25B0">
      <w:pPr>
        <w:pStyle w:val="Geenafstand"/>
        <w:spacing w:line="280" w:lineRule="atLeast"/>
        <w:rPr>
          <w:rFonts w:ascii="Verdana" w:hAnsi="Verdana"/>
          <w:sz w:val="18"/>
          <w:szCs w:val="18"/>
        </w:rPr>
      </w:pPr>
      <w:r w:rsidRPr="00A16915">
        <w:rPr>
          <w:rFonts w:ascii="Verdana" w:hAnsi="Verdana"/>
          <w:sz w:val="18"/>
          <w:szCs w:val="18"/>
        </w:rPr>
        <w:t xml:space="preserve">Beste </w:t>
      </w:r>
      <w:r w:rsidR="000A1720">
        <w:rPr>
          <w:rFonts w:ascii="Verdana" w:hAnsi="Verdana"/>
          <w:sz w:val="18"/>
          <w:szCs w:val="18"/>
        </w:rPr>
        <w:t>...</w:t>
      </w:r>
      <w:r w:rsidRPr="00A16915">
        <w:rPr>
          <w:rFonts w:ascii="Verdana" w:hAnsi="Verdana"/>
          <w:sz w:val="18"/>
          <w:szCs w:val="18"/>
        </w:rPr>
        <w:t>,</w:t>
      </w:r>
    </w:p>
    <w:p w14:paraId="43FFBDD1" w14:textId="77777777" w:rsidR="00FA25B0" w:rsidRPr="00A16915" w:rsidRDefault="00FA25B0" w:rsidP="00FA25B0">
      <w:pPr>
        <w:pStyle w:val="Geenafstand"/>
        <w:spacing w:line="280" w:lineRule="atLeast"/>
        <w:rPr>
          <w:rFonts w:ascii="Verdana" w:hAnsi="Verdana"/>
          <w:sz w:val="18"/>
          <w:szCs w:val="18"/>
        </w:rPr>
      </w:pPr>
    </w:p>
    <w:p w14:paraId="1CF14914" w14:textId="77777777" w:rsidR="00452A77" w:rsidRPr="00A16915" w:rsidRDefault="00452A77" w:rsidP="00452A77">
      <w:pPr>
        <w:autoSpaceDE w:val="0"/>
        <w:autoSpaceDN w:val="0"/>
        <w:adjustRightInd w:val="0"/>
        <w:spacing w:line="260" w:lineRule="exact"/>
        <w:rPr>
          <w:rFonts w:ascii="Verdana" w:hAnsi="Verdana" w:cs="Arial"/>
          <w:sz w:val="18"/>
          <w:szCs w:val="18"/>
        </w:rPr>
      </w:pPr>
      <w:bookmarkStart w:id="1" w:name="_Hlk181713213"/>
      <w:r w:rsidRPr="00A16915">
        <w:rPr>
          <w:rFonts w:ascii="Verdana" w:hAnsi="Verdana" w:cs="Arial"/>
          <w:sz w:val="18"/>
          <w:szCs w:val="18"/>
        </w:rPr>
        <w:t xml:space="preserve">U heeft op 13 oktober 2025 een aanvraag om een omgevingsvergunning met verzoeknummer </w:t>
      </w:r>
      <w:bookmarkEnd w:id="1"/>
      <w:r w:rsidRPr="00A16915">
        <w:rPr>
          <w:rFonts w:ascii="Verdana" w:hAnsi="Verdana" w:cs="Arial"/>
          <w:sz w:val="18"/>
          <w:szCs w:val="18"/>
        </w:rPr>
        <w:t>2025101301807 ingediend voor het uitbreiden van het hoogspanningsstation op het adres Hoge Dijk 38 te Oosteind.</w:t>
      </w:r>
    </w:p>
    <w:p w14:paraId="6F8D375D" w14:textId="77777777" w:rsidR="00452A77" w:rsidRPr="00A16915" w:rsidRDefault="00452A77" w:rsidP="00452A77">
      <w:pPr>
        <w:spacing w:line="260" w:lineRule="exact"/>
        <w:rPr>
          <w:rFonts w:ascii="Verdana" w:hAnsi="Verdana" w:cs="Arial"/>
          <w:sz w:val="18"/>
          <w:szCs w:val="18"/>
        </w:rPr>
      </w:pPr>
    </w:p>
    <w:p w14:paraId="5679A505" w14:textId="77777777" w:rsidR="00304C52" w:rsidRPr="00A16915" w:rsidRDefault="00452A77" w:rsidP="00304C52">
      <w:pPr>
        <w:spacing w:line="260" w:lineRule="exact"/>
        <w:rPr>
          <w:rFonts w:ascii="Verdana" w:hAnsi="Verdana" w:cs="Arial"/>
          <w:sz w:val="18"/>
          <w:szCs w:val="18"/>
        </w:rPr>
      </w:pPr>
      <w:r w:rsidRPr="00A16915">
        <w:rPr>
          <w:rFonts w:ascii="Verdana" w:hAnsi="Verdana" w:cs="Arial"/>
          <w:sz w:val="18"/>
          <w:szCs w:val="18"/>
        </w:rPr>
        <w:t xml:space="preserve">Uw aanvraag heeft bij ons zaaknummer </w:t>
      </w:r>
      <w:r w:rsidRPr="00A16915">
        <w:rPr>
          <w:rFonts w:ascii="Verdana" w:hAnsi="Verdana" w:cs="Arial"/>
          <w:noProof/>
          <w:sz w:val="18"/>
          <w:szCs w:val="18"/>
        </w:rPr>
        <w:t>1082313</w:t>
      </w:r>
      <w:r w:rsidRPr="00A16915">
        <w:rPr>
          <w:rFonts w:ascii="Verdana" w:hAnsi="Verdana" w:cs="Arial"/>
          <w:sz w:val="18"/>
          <w:szCs w:val="18"/>
        </w:rPr>
        <w:t>. Gelieve deze te vermelden bij eventuele correspondentie.</w:t>
      </w:r>
    </w:p>
    <w:p w14:paraId="43709D15" w14:textId="77777777" w:rsidR="00304C52" w:rsidRPr="00A16915" w:rsidRDefault="00304C52" w:rsidP="00304C52">
      <w:pPr>
        <w:spacing w:line="260" w:lineRule="exact"/>
        <w:rPr>
          <w:rFonts w:ascii="Verdana" w:hAnsi="Verdana" w:cs="Arial"/>
          <w:sz w:val="18"/>
          <w:szCs w:val="18"/>
        </w:rPr>
      </w:pPr>
    </w:p>
    <w:p w14:paraId="474854B1" w14:textId="5288409D" w:rsidR="00304C52" w:rsidRPr="00A16915" w:rsidRDefault="00304C52" w:rsidP="00304C52">
      <w:pPr>
        <w:spacing w:line="260" w:lineRule="exact"/>
        <w:rPr>
          <w:rFonts w:ascii="Verdana" w:hAnsi="Verdana" w:cs="Arial"/>
          <w:sz w:val="18"/>
          <w:szCs w:val="18"/>
        </w:rPr>
      </w:pPr>
      <w:r w:rsidRPr="00A16915">
        <w:rPr>
          <w:rFonts w:ascii="Verdana" w:eastAsia="Arial" w:hAnsi="Verdana" w:cs="Arial"/>
          <w:b/>
          <w:bCs/>
          <w:sz w:val="18"/>
          <w:szCs w:val="18"/>
        </w:rPr>
        <w:t>Uw aanvraag bevat de volgende activiteiten</w:t>
      </w:r>
    </w:p>
    <w:p w14:paraId="399FB8D4" w14:textId="77777777" w:rsidR="00881A89" w:rsidRPr="00A16915" w:rsidRDefault="0053714F" w:rsidP="00881A89">
      <w:pPr>
        <w:pStyle w:val="Lijstalinea"/>
        <w:numPr>
          <w:ilvl w:val="0"/>
          <w:numId w:val="28"/>
        </w:numPr>
        <w:autoSpaceDE w:val="0"/>
        <w:autoSpaceDN w:val="0"/>
        <w:spacing w:line="260" w:lineRule="exact"/>
        <w:rPr>
          <w:rFonts w:ascii="Verdana" w:eastAsia="Tahoma" w:hAnsi="Verdana"/>
          <w:sz w:val="18"/>
          <w:szCs w:val="18"/>
        </w:rPr>
      </w:pPr>
      <w:r w:rsidRPr="00A16915">
        <w:rPr>
          <w:rFonts w:ascii="Verdana" w:hAnsi="Verdana"/>
          <w:sz w:val="18"/>
          <w:szCs w:val="18"/>
          <w:shd w:val="clear" w:color="auto" w:fill="FFFFFF"/>
        </w:rPr>
        <w:t>Afwijken van regels in het omgevingsplan</w:t>
      </w:r>
      <w:r w:rsidR="00881A89" w:rsidRPr="00A16915">
        <w:rPr>
          <w:rFonts w:ascii="Verdana" w:eastAsia="Tahoma" w:hAnsi="Verdana" w:cs="Arial"/>
          <w:sz w:val="18"/>
          <w:szCs w:val="18"/>
        </w:rPr>
        <w:t>;</w:t>
      </w:r>
    </w:p>
    <w:p w14:paraId="2B0835CC" w14:textId="040D11CC" w:rsidR="0053714F" w:rsidRPr="00A16915" w:rsidRDefault="0053714F" w:rsidP="00881A89">
      <w:pPr>
        <w:pStyle w:val="Lijstalinea"/>
        <w:numPr>
          <w:ilvl w:val="0"/>
          <w:numId w:val="28"/>
        </w:numPr>
        <w:autoSpaceDE w:val="0"/>
        <w:autoSpaceDN w:val="0"/>
        <w:spacing w:line="260" w:lineRule="exact"/>
        <w:rPr>
          <w:rFonts w:ascii="Verdana" w:eastAsia="Tahoma" w:hAnsi="Verdana"/>
          <w:sz w:val="18"/>
          <w:szCs w:val="18"/>
        </w:rPr>
      </w:pPr>
      <w:r w:rsidRPr="00A16915">
        <w:rPr>
          <w:rFonts w:ascii="Verdana" w:eastAsia="Tahoma" w:hAnsi="Verdana" w:cs="Arial"/>
          <w:sz w:val="18"/>
          <w:szCs w:val="18"/>
        </w:rPr>
        <w:t>Bouwactiviteit (technisch)</w:t>
      </w:r>
      <w:r w:rsidR="00881A89" w:rsidRPr="00A16915">
        <w:rPr>
          <w:rFonts w:ascii="Verdana" w:eastAsia="Tahoma" w:hAnsi="Verdana" w:cs="Arial"/>
          <w:sz w:val="18"/>
          <w:szCs w:val="18"/>
        </w:rPr>
        <w:t>.</w:t>
      </w:r>
    </w:p>
    <w:p w14:paraId="12C0C23B" w14:textId="77777777" w:rsidR="00FA25B0" w:rsidRPr="00A16915" w:rsidRDefault="00FA25B0" w:rsidP="00FA25B0">
      <w:pPr>
        <w:rPr>
          <w:rFonts w:ascii="Verdana" w:hAnsi="Verdana" w:cs="Arial"/>
          <w:sz w:val="18"/>
          <w:szCs w:val="18"/>
        </w:rPr>
      </w:pPr>
    </w:p>
    <w:p w14:paraId="3B86A241" w14:textId="77777777" w:rsidR="00844A8C" w:rsidRPr="00A16915" w:rsidRDefault="00844A8C" w:rsidP="00844A8C">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Wij besluiten als volgt:</w:t>
      </w:r>
    </w:p>
    <w:p w14:paraId="1FAF2925" w14:textId="61E168FA" w:rsidR="00844A8C" w:rsidRPr="00A16915" w:rsidRDefault="007C1107" w:rsidP="00FA25B0">
      <w:pPr>
        <w:pStyle w:val="Geenafstand"/>
        <w:numPr>
          <w:ilvl w:val="0"/>
          <w:numId w:val="16"/>
        </w:numPr>
        <w:spacing w:line="260" w:lineRule="atLeast"/>
        <w:rPr>
          <w:rFonts w:ascii="Verdana" w:hAnsi="Verdana" w:cs="Arial"/>
          <w:sz w:val="18"/>
          <w:szCs w:val="18"/>
        </w:rPr>
      </w:pPr>
      <w:r w:rsidRPr="00A16915">
        <w:rPr>
          <w:rFonts w:ascii="Verdana" w:hAnsi="Verdana" w:cs="Arial"/>
          <w:sz w:val="18"/>
          <w:szCs w:val="18"/>
        </w:rPr>
        <w:t>wij verlenen het besluit voor</w:t>
      </w:r>
      <w:r w:rsidRPr="00A16915">
        <w:rPr>
          <w:rFonts w:ascii="Verdana" w:eastAsia="Tahoma" w:hAnsi="Verdana" w:cs="Arial"/>
          <w:sz w:val="18"/>
          <w:szCs w:val="18"/>
        </w:rPr>
        <w:t xml:space="preserve"> “</w:t>
      </w:r>
      <w:r w:rsidRPr="00A16915">
        <w:rPr>
          <w:rFonts w:ascii="Verdana" w:hAnsi="Verdana"/>
          <w:sz w:val="18"/>
          <w:szCs w:val="18"/>
          <w:shd w:val="clear" w:color="auto" w:fill="FFFFFF"/>
        </w:rPr>
        <w:t>Afwijken van regels in het omgevingsplan</w:t>
      </w:r>
      <w:r w:rsidRPr="00A16915">
        <w:rPr>
          <w:rFonts w:ascii="Verdana" w:eastAsia="Tahoma" w:hAnsi="Verdana" w:cs="Arial"/>
          <w:sz w:val="18"/>
          <w:szCs w:val="18"/>
        </w:rPr>
        <w:t>”, conform artikel 5.1, eerste lid, onder a, van de Omgevingswet en “Bouwactiviteit (technisch)”, conform artikel 5.1, tweede lid, onder a, van de Omgevingswet.</w:t>
      </w:r>
    </w:p>
    <w:p w14:paraId="7627B022" w14:textId="77777777" w:rsidR="000805AE" w:rsidRPr="00A16915" w:rsidRDefault="000805AE" w:rsidP="000805AE">
      <w:pPr>
        <w:rPr>
          <w:rFonts w:ascii="Verdana" w:hAnsi="Verdana" w:cs="Arial"/>
          <w:sz w:val="18"/>
          <w:szCs w:val="18"/>
        </w:rPr>
      </w:pPr>
      <w:bookmarkStart w:id="2" w:name="_Hlk207776949"/>
    </w:p>
    <w:p w14:paraId="6041B125" w14:textId="420FE096" w:rsidR="000805AE" w:rsidRPr="00A16915" w:rsidRDefault="000805AE" w:rsidP="000805AE">
      <w:pPr>
        <w:rPr>
          <w:rFonts w:ascii="Verdana" w:hAnsi="Verdana" w:cs="Arial"/>
          <w:sz w:val="18"/>
          <w:szCs w:val="18"/>
        </w:rPr>
      </w:pPr>
      <w:r w:rsidRPr="00A16915">
        <w:rPr>
          <w:rFonts w:ascii="Verdana" w:hAnsi="Verdana" w:cs="Arial"/>
          <w:sz w:val="18"/>
          <w:szCs w:val="18"/>
        </w:rPr>
        <w:t>Het besluit om u deze omgevingsvergunning te geven, doen wij op basis van de voorschriften (bijlage 1), de overwegingen per activiteit (bijlage 2) en de ontvangen documenten (bijlage 3). Deze gegevens maken onderdeel uit van dit besluit.</w:t>
      </w:r>
    </w:p>
    <w:bookmarkEnd w:id="2"/>
    <w:p w14:paraId="45516FFA" w14:textId="77777777" w:rsidR="000805AE" w:rsidRPr="00A16915" w:rsidRDefault="000805AE" w:rsidP="000805AE">
      <w:pPr>
        <w:pStyle w:val="Geenafstand"/>
        <w:spacing w:line="260" w:lineRule="atLeast"/>
        <w:rPr>
          <w:rFonts w:ascii="Verdana" w:hAnsi="Verdana" w:cs="Arial"/>
          <w:sz w:val="18"/>
          <w:szCs w:val="18"/>
        </w:rPr>
      </w:pPr>
    </w:p>
    <w:p w14:paraId="602DFAF9" w14:textId="77777777" w:rsidR="00E241D8" w:rsidRPr="00A16915" w:rsidRDefault="00E241D8" w:rsidP="00E241D8">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Meld sloopwerkzaamheden</w:t>
      </w:r>
    </w:p>
    <w:p w14:paraId="5F021C70" w14:textId="77777777" w:rsidR="00E241D8" w:rsidRPr="00A16915" w:rsidRDefault="00E241D8" w:rsidP="00E241D8">
      <w:pPr>
        <w:rPr>
          <w:rFonts w:ascii="Verdana" w:hAnsi="Verdana" w:cs="Arial"/>
          <w:sz w:val="18"/>
          <w:szCs w:val="18"/>
        </w:rPr>
      </w:pPr>
      <w:r w:rsidRPr="00A16915">
        <w:rPr>
          <w:rFonts w:ascii="Verdana" w:hAnsi="Verdana" w:cs="Arial"/>
          <w:sz w:val="18"/>
          <w:szCs w:val="18"/>
        </w:rPr>
        <w:t xml:space="preserve">Indien er meer dan 10 m³ sloopafval vrijkomt en/of asbest verwijderd wordt, moet u een sloopmelding doen. Doe dit minimaal 4 weken voor het begin van de sloopwerkzaamheden via </w:t>
      </w:r>
      <w:hyperlink r:id="rId13" w:history="1">
        <w:r w:rsidRPr="00A16915">
          <w:rPr>
            <w:rStyle w:val="Hyperlink"/>
            <w:rFonts w:ascii="Verdana" w:hAnsi="Verdana" w:cs="Arial"/>
            <w:sz w:val="18"/>
            <w:szCs w:val="18"/>
          </w:rPr>
          <w:t>www.omgevingswet.overheid.nl</w:t>
        </w:r>
      </w:hyperlink>
      <w:r w:rsidRPr="00A16915">
        <w:rPr>
          <w:rFonts w:ascii="Verdana" w:hAnsi="Verdana" w:cs="Arial"/>
          <w:sz w:val="18"/>
          <w:szCs w:val="18"/>
        </w:rPr>
        <w:t xml:space="preserve">. Kies hiervoor de activiteit, slopen van een bouwwerk of gedeelte daarvan of asbest verwijderen – melding. U mag pas asbest verwijderen als u hiervoor toestemming hebt gekregen. </w:t>
      </w:r>
    </w:p>
    <w:p w14:paraId="085F5708" w14:textId="77777777" w:rsidR="00FA25B0" w:rsidRPr="00A16915" w:rsidRDefault="00FA25B0" w:rsidP="00FA25B0">
      <w:pPr>
        <w:rPr>
          <w:rFonts w:ascii="Verdana" w:hAnsi="Verdana" w:cs="Arial"/>
          <w:sz w:val="18"/>
          <w:szCs w:val="18"/>
        </w:rPr>
      </w:pPr>
    </w:p>
    <w:p w14:paraId="280B5180" w14:textId="77777777" w:rsidR="00447193" w:rsidRPr="00A16915" w:rsidRDefault="00447193" w:rsidP="00447193">
      <w:pPr>
        <w:keepNext/>
        <w:keepLines/>
        <w:spacing w:line="276" w:lineRule="auto"/>
        <w:outlineLvl w:val="0"/>
        <w:rPr>
          <w:rFonts w:ascii="Verdana" w:eastAsiaTheme="majorEastAsia" w:hAnsi="Verdana" w:cs="Arial"/>
          <w:b/>
          <w:bCs/>
          <w:sz w:val="18"/>
          <w:szCs w:val="18"/>
        </w:rPr>
      </w:pPr>
      <w:r w:rsidRPr="00A16915">
        <w:rPr>
          <w:rFonts w:ascii="Verdana" w:eastAsiaTheme="majorEastAsia" w:hAnsi="Verdana" w:cs="Arial"/>
          <w:b/>
          <w:bCs/>
          <w:sz w:val="18"/>
          <w:szCs w:val="18"/>
        </w:rPr>
        <w:lastRenderedPageBreak/>
        <w:t>Houd bij het uitvoeren van de werkzaamheden rekening met uw buren</w:t>
      </w:r>
    </w:p>
    <w:p w14:paraId="55426959" w14:textId="77777777" w:rsidR="00447193" w:rsidRPr="00A16915" w:rsidRDefault="00447193" w:rsidP="00447193">
      <w:pPr>
        <w:spacing w:line="276" w:lineRule="auto"/>
        <w:rPr>
          <w:rFonts w:ascii="Verdana" w:hAnsi="Verdana" w:cs="Arial"/>
          <w:sz w:val="18"/>
          <w:szCs w:val="18"/>
        </w:rPr>
      </w:pPr>
      <w:r w:rsidRPr="00A16915">
        <w:rPr>
          <w:rFonts w:ascii="Verdana" w:hAnsi="Verdana" w:cs="Arial"/>
          <w:sz w:val="18"/>
          <w:szCs w:val="18"/>
        </w:rPr>
        <w:t xml:space="preserve">Uw buren kunnen beroep indienen tegen de werkzaamheden. Voorkom vervelende situaties en overleg met uw buren voordat u start met de werkzaamheden. </w:t>
      </w:r>
    </w:p>
    <w:p w14:paraId="6FD070F8" w14:textId="77777777" w:rsidR="00447193" w:rsidRPr="00A16915" w:rsidRDefault="00447193" w:rsidP="00447193">
      <w:pPr>
        <w:rPr>
          <w:rFonts w:ascii="Verdana" w:hAnsi="Verdana" w:cs="Arial"/>
          <w:sz w:val="18"/>
          <w:szCs w:val="18"/>
        </w:rPr>
      </w:pPr>
    </w:p>
    <w:p w14:paraId="2A8ABAAE" w14:textId="77777777" w:rsidR="00447193" w:rsidRPr="00A16915" w:rsidRDefault="00447193" w:rsidP="00447193">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U moet mogelijk veiligheidsmaatregelen nemen</w:t>
      </w:r>
    </w:p>
    <w:p w14:paraId="27285DEF" w14:textId="77777777" w:rsidR="00447193" w:rsidRPr="00A16915" w:rsidRDefault="00447193" w:rsidP="00447193">
      <w:pPr>
        <w:rPr>
          <w:rFonts w:ascii="Verdana" w:hAnsi="Verdana" w:cs="Arial"/>
          <w:sz w:val="18"/>
          <w:szCs w:val="18"/>
        </w:rPr>
      </w:pPr>
      <w:r w:rsidRPr="00A16915">
        <w:rPr>
          <w:rFonts w:ascii="Verdana" w:hAnsi="Verdana" w:cs="Arial"/>
          <w:sz w:val="18"/>
          <w:szCs w:val="18"/>
        </w:rPr>
        <w:t>Om onveilige situaties tijdens kap-, bouw- of sloopwerkzaamheden te voorkomen kan het zijn dat u maatregelen moet nemen. U doet dit om schade aan personen, beschadiging of hinder op wegen, werken of roerende zaken die zich in de omgeving bevinden, te voorkomen. Bent u de veroorzaker van schade en of schade aan personen? Dan bent u verantwoordelijk.</w:t>
      </w:r>
    </w:p>
    <w:p w14:paraId="2146F8E2" w14:textId="77777777" w:rsidR="00E241D8" w:rsidRPr="00A16915" w:rsidRDefault="00E241D8" w:rsidP="00FA25B0">
      <w:pPr>
        <w:rPr>
          <w:rFonts w:ascii="Verdana" w:hAnsi="Verdana" w:cs="Arial"/>
          <w:sz w:val="18"/>
          <w:szCs w:val="18"/>
        </w:rPr>
      </w:pPr>
    </w:p>
    <w:p w14:paraId="16B88DED" w14:textId="77777777" w:rsidR="00F61B9A" w:rsidRPr="00A16915" w:rsidRDefault="00F61B9A" w:rsidP="00F61B9A">
      <w:pPr>
        <w:keepNext/>
        <w:keepLines/>
        <w:spacing w:line="260" w:lineRule="exact"/>
        <w:outlineLvl w:val="0"/>
        <w:rPr>
          <w:rFonts w:ascii="Verdana" w:eastAsiaTheme="majorEastAsia" w:hAnsi="Verdana" w:cs="Arial"/>
          <w:b/>
          <w:bCs/>
          <w:sz w:val="18"/>
          <w:szCs w:val="18"/>
        </w:rPr>
      </w:pPr>
      <w:r w:rsidRPr="00A16915">
        <w:rPr>
          <w:rFonts w:ascii="Verdana" w:eastAsiaTheme="majorEastAsia" w:hAnsi="Verdana" w:cs="Arial"/>
          <w:b/>
          <w:bCs/>
          <w:sz w:val="18"/>
          <w:szCs w:val="18"/>
        </w:rPr>
        <w:t xml:space="preserve">Adviesrecht raad en ter inzage legging ontwerpbesluit </w:t>
      </w:r>
    </w:p>
    <w:p w14:paraId="4F249691" w14:textId="77777777" w:rsidR="00D6218D" w:rsidRPr="00A16915" w:rsidRDefault="00D6218D" w:rsidP="00D6218D">
      <w:pPr>
        <w:spacing w:line="260" w:lineRule="exact"/>
        <w:rPr>
          <w:rFonts w:ascii="Verdana" w:hAnsi="Verdana" w:cs="Arial"/>
          <w:sz w:val="18"/>
          <w:szCs w:val="18"/>
        </w:rPr>
      </w:pPr>
      <w:r w:rsidRPr="00A16915">
        <w:rPr>
          <w:rFonts w:ascii="Verdana" w:hAnsi="Verdana" w:cs="Arial"/>
          <w:sz w:val="18"/>
          <w:szCs w:val="18"/>
        </w:rPr>
        <w:t xml:space="preserve">Voor uw aanvraag geldt dat de raad een bindend advies moet uitbrengen. Welke het college moet opvolgen bij haar definitieve besluit over uw aanvraag. Op </w:t>
      </w:r>
      <w:r w:rsidRPr="006A558F">
        <w:rPr>
          <w:rFonts w:ascii="Verdana" w:hAnsi="Verdana" w:cs="Arial"/>
          <w:sz w:val="18"/>
          <w:szCs w:val="18"/>
        </w:rPr>
        <w:t>9 december 2025</w:t>
      </w:r>
      <w:r w:rsidRPr="00A16915">
        <w:rPr>
          <w:rFonts w:ascii="Verdana" w:hAnsi="Verdana" w:cs="Arial"/>
          <w:sz w:val="18"/>
          <w:szCs w:val="18"/>
        </w:rPr>
        <w:t xml:space="preserve"> heeft de raad een positief advies gegeven. </w:t>
      </w:r>
    </w:p>
    <w:p w14:paraId="49B11AD5" w14:textId="77777777" w:rsidR="00D6218D" w:rsidRPr="00A16915" w:rsidRDefault="00D6218D" w:rsidP="00D6218D">
      <w:pPr>
        <w:spacing w:line="260" w:lineRule="exact"/>
        <w:rPr>
          <w:rFonts w:ascii="Verdana" w:hAnsi="Verdana" w:cs="Arial"/>
          <w:sz w:val="18"/>
          <w:szCs w:val="18"/>
        </w:rPr>
      </w:pPr>
    </w:p>
    <w:p w14:paraId="2A5F3545" w14:textId="5621A3B8" w:rsidR="00D6218D" w:rsidRPr="00A16915" w:rsidRDefault="00D6218D" w:rsidP="00D6218D">
      <w:pPr>
        <w:spacing w:line="260" w:lineRule="exact"/>
        <w:rPr>
          <w:rFonts w:ascii="Verdana" w:hAnsi="Verdana" w:cs="Arial"/>
          <w:sz w:val="18"/>
          <w:szCs w:val="18"/>
          <w:shd w:val="clear" w:color="auto" w:fill="FFFFFF"/>
        </w:rPr>
      </w:pPr>
      <w:r w:rsidRPr="00A16915">
        <w:rPr>
          <w:rFonts w:ascii="Verdana" w:hAnsi="Verdana" w:cs="Arial"/>
          <w:sz w:val="18"/>
          <w:szCs w:val="18"/>
        </w:rPr>
        <w:t>Op grond van artikel 16.65 lid 1 onder b van de Omgevingswet is de uitgebreide voorbereidingsprocedure van Afdeling 3.4 van de Algemene wet bestuursrecht op verzoek of met instemming van de aanvrager</w:t>
      </w:r>
      <w:r w:rsidR="00DA5DEE">
        <w:rPr>
          <w:rFonts w:ascii="Verdana" w:hAnsi="Verdana" w:cs="Arial"/>
          <w:sz w:val="18"/>
          <w:szCs w:val="18"/>
        </w:rPr>
        <w:t xml:space="preserve">, en binnen onze gemeente op basis van artikel 4 </w:t>
      </w:r>
      <w:r w:rsidR="00B20DA5">
        <w:rPr>
          <w:rFonts w:ascii="Verdana" w:hAnsi="Verdana" w:cs="Arial"/>
          <w:sz w:val="18"/>
          <w:szCs w:val="18"/>
        </w:rPr>
        <w:t xml:space="preserve">Procesafspraken </w:t>
      </w:r>
      <w:r w:rsidR="00DA5DEE">
        <w:rPr>
          <w:rFonts w:ascii="Verdana" w:hAnsi="Verdana" w:cs="Arial"/>
          <w:sz w:val="18"/>
          <w:szCs w:val="18"/>
        </w:rPr>
        <w:t xml:space="preserve">van ons </w:t>
      </w:r>
      <w:r w:rsidR="00B20DA5">
        <w:rPr>
          <w:rFonts w:ascii="Verdana" w:hAnsi="Verdana" w:cs="Arial"/>
          <w:sz w:val="18"/>
          <w:szCs w:val="18"/>
        </w:rPr>
        <w:t>Omgevingswet</w:t>
      </w:r>
      <w:r w:rsidR="00DA5DEE">
        <w:rPr>
          <w:rFonts w:ascii="Verdana" w:hAnsi="Verdana" w:cs="Arial"/>
          <w:sz w:val="18"/>
          <w:szCs w:val="18"/>
        </w:rPr>
        <w:t>besluit ’bindend adviesrecht raad bij BOPA</w:t>
      </w:r>
      <w:r w:rsidR="00B20DA5">
        <w:rPr>
          <w:rFonts w:ascii="Verdana" w:hAnsi="Verdana" w:cs="Arial"/>
          <w:sz w:val="18"/>
          <w:szCs w:val="18"/>
        </w:rPr>
        <w:t xml:space="preserve"> Oosterhout 2022</w:t>
      </w:r>
      <w:r w:rsidR="00DA5DEE">
        <w:rPr>
          <w:rFonts w:ascii="Verdana" w:hAnsi="Verdana" w:cs="Arial"/>
          <w:sz w:val="18"/>
          <w:szCs w:val="18"/>
        </w:rPr>
        <w:t xml:space="preserve">’.  </w:t>
      </w:r>
    </w:p>
    <w:p w14:paraId="218B7461" w14:textId="77777777" w:rsidR="00D6218D" w:rsidRPr="00A16915" w:rsidRDefault="00D6218D" w:rsidP="00D6218D">
      <w:pPr>
        <w:spacing w:line="260" w:lineRule="exact"/>
        <w:rPr>
          <w:rFonts w:ascii="Verdana" w:hAnsi="Verdana" w:cs="Arial"/>
          <w:sz w:val="18"/>
          <w:szCs w:val="18"/>
          <w:shd w:val="clear" w:color="auto" w:fill="FFFFFF"/>
        </w:rPr>
      </w:pPr>
    </w:p>
    <w:p w14:paraId="0B5A3582" w14:textId="2CA4FC2E" w:rsidR="00FA25B0" w:rsidRDefault="00D6218D" w:rsidP="00D6218D">
      <w:pPr>
        <w:rPr>
          <w:rFonts w:ascii="Verdana" w:hAnsi="Verdana" w:cs="Arial"/>
          <w:sz w:val="18"/>
          <w:szCs w:val="18"/>
        </w:rPr>
      </w:pPr>
      <w:r w:rsidRPr="00A16915">
        <w:rPr>
          <w:rFonts w:ascii="Verdana" w:hAnsi="Verdana" w:cs="Arial"/>
          <w:sz w:val="18"/>
          <w:szCs w:val="18"/>
          <w:shd w:val="clear" w:color="auto" w:fill="FFFFFF"/>
        </w:rPr>
        <w:t xml:space="preserve">U heeft bij uw aanvraag </w:t>
      </w:r>
      <w:r w:rsidR="00DA5DEE">
        <w:rPr>
          <w:rFonts w:ascii="Verdana" w:hAnsi="Verdana" w:cs="Arial"/>
          <w:sz w:val="18"/>
          <w:szCs w:val="18"/>
          <w:shd w:val="clear" w:color="auto" w:fill="FFFFFF"/>
        </w:rPr>
        <w:t>dan ook aangegeven</w:t>
      </w:r>
      <w:r w:rsidR="00DA5DEE" w:rsidRPr="00A16915">
        <w:rPr>
          <w:rFonts w:ascii="Verdana" w:hAnsi="Verdana" w:cs="Arial"/>
          <w:sz w:val="18"/>
          <w:szCs w:val="18"/>
          <w:shd w:val="clear" w:color="auto" w:fill="FFFFFF"/>
        </w:rPr>
        <w:t xml:space="preserve"> </w:t>
      </w:r>
      <w:r w:rsidRPr="00A16915">
        <w:rPr>
          <w:rFonts w:ascii="Verdana" w:hAnsi="Verdana" w:cs="Arial"/>
          <w:sz w:val="18"/>
          <w:szCs w:val="18"/>
          <w:shd w:val="clear" w:color="auto" w:fill="FFFFFF"/>
        </w:rPr>
        <w:t xml:space="preserve">om de </w:t>
      </w:r>
      <w:r w:rsidRPr="00A16915">
        <w:rPr>
          <w:rFonts w:ascii="Verdana" w:hAnsi="Verdana" w:cs="Arial"/>
          <w:sz w:val="18"/>
          <w:szCs w:val="18"/>
        </w:rPr>
        <w:t>uitgebreide voorbereidingsprocedure</w:t>
      </w:r>
      <w:r w:rsidR="00DA5DEE">
        <w:rPr>
          <w:rFonts w:ascii="Verdana" w:hAnsi="Verdana" w:cs="Arial"/>
          <w:sz w:val="18"/>
          <w:szCs w:val="18"/>
        </w:rPr>
        <w:t xml:space="preserve"> toe te passen</w:t>
      </w:r>
      <w:r w:rsidRPr="00A16915">
        <w:rPr>
          <w:rFonts w:ascii="Verdana" w:hAnsi="Verdana" w:cs="Arial"/>
          <w:sz w:val="18"/>
          <w:szCs w:val="18"/>
        </w:rPr>
        <w:t xml:space="preserve">. Toepassing hiervan heeft geleid tot </w:t>
      </w:r>
      <w:r>
        <w:rPr>
          <w:rFonts w:ascii="Verdana" w:hAnsi="Verdana" w:cs="Arial"/>
          <w:sz w:val="18"/>
          <w:szCs w:val="18"/>
        </w:rPr>
        <w:t>g</w:t>
      </w:r>
      <w:r w:rsidRPr="00A16915">
        <w:rPr>
          <w:rFonts w:ascii="Verdana" w:hAnsi="Verdana" w:cs="Arial"/>
          <w:sz w:val="18"/>
          <w:szCs w:val="18"/>
        </w:rPr>
        <w:t>een zienswijze.</w:t>
      </w:r>
    </w:p>
    <w:p w14:paraId="749D7461" w14:textId="77777777" w:rsidR="00D6218D" w:rsidRPr="00A16915" w:rsidRDefault="00D6218D" w:rsidP="00D6218D">
      <w:pPr>
        <w:rPr>
          <w:rFonts w:ascii="Verdana" w:hAnsi="Verdana" w:cs="Arial"/>
          <w:sz w:val="18"/>
          <w:szCs w:val="18"/>
        </w:rPr>
      </w:pPr>
    </w:p>
    <w:p w14:paraId="7E1A358E" w14:textId="77777777" w:rsidR="00B95012" w:rsidRPr="00A16915" w:rsidRDefault="00B95012" w:rsidP="00B95012">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Wij publiceren het besluit</w:t>
      </w:r>
    </w:p>
    <w:p w14:paraId="4AEEBA92" w14:textId="77777777" w:rsidR="00FA25B0" w:rsidRPr="00A16915" w:rsidRDefault="00F87068" w:rsidP="00FA25B0">
      <w:pPr>
        <w:keepNext/>
        <w:rPr>
          <w:rStyle w:val="Hyperlink"/>
          <w:rFonts w:ascii="Verdana" w:eastAsiaTheme="majorEastAsia" w:hAnsi="Verdana" w:cs="Arial"/>
          <w:sz w:val="18"/>
          <w:szCs w:val="18"/>
        </w:rPr>
      </w:pPr>
      <w:r w:rsidRPr="00A16915">
        <w:rPr>
          <w:rFonts w:ascii="Verdana" w:hAnsi="Verdana" w:cs="Arial"/>
          <w:sz w:val="18"/>
          <w:szCs w:val="18"/>
        </w:rPr>
        <w:t xml:space="preserve">Wij publiceren dit besluit in het elektronisch Gemeenteblad </w:t>
      </w:r>
      <w:r w:rsidRPr="00A16915">
        <w:rPr>
          <w:rFonts w:ascii="Verdana" w:eastAsiaTheme="majorEastAsia" w:hAnsi="Verdana" w:cs="Arial"/>
          <w:sz w:val="18"/>
          <w:szCs w:val="18"/>
        </w:rPr>
        <w:t>www.officielebekendmakingen.nl</w:t>
      </w:r>
      <w:r w:rsidRPr="00A16915">
        <w:rPr>
          <w:rStyle w:val="Hyperlink"/>
          <w:rFonts w:ascii="Verdana" w:eastAsiaTheme="majorEastAsia" w:hAnsi="Verdana" w:cs="Arial"/>
          <w:sz w:val="18"/>
          <w:szCs w:val="18"/>
        </w:rPr>
        <w:t xml:space="preserve"> en in Weekblad Oosterhout.</w:t>
      </w:r>
    </w:p>
    <w:p w14:paraId="43785040" w14:textId="77777777" w:rsidR="00FA25B0" w:rsidRPr="00A16915" w:rsidRDefault="00FA25B0" w:rsidP="00FA25B0">
      <w:pPr>
        <w:rPr>
          <w:rFonts w:ascii="Verdana" w:hAnsi="Verdana" w:cs="Arial"/>
          <w:sz w:val="18"/>
          <w:szCs w:val="18"/>
        </w:rPr>
      </w:pPr>
    </w:p>
    <w:p w14:paraId="3F4DA3A4" w14:textId="77777777" w:rsidR="00882752" w:rsidRPr="00A16915" w:rsidRDefault="00882752" w:rsidP="00882752">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Bent u het niet eens met dit besluit?</w:t>
      </w:r>
    </w:p>
    <w:p w14:paraId="208BB2BB" w14:textId="77777777" w:rsidR="00882752" w:rsidRPr="00A16915" w:rsidRDefault="00882752" w:rsidP="00882752">
      <w:pPr>
        <w:rPr>
          <w:rFonts w:ascii="Verdana" w:hAnsi="Verdana" w:cs="Arial"/>
          <w:sz w:val="18"/>
          <w:szCs w:val="18"/>
        </w:rPr>
      </w:pPr>
      <w:r w:rsidRPr="00A16915">
        <w:rPr>
          <w:rFonts w:ascii="Verdana" w:hAnsi="Verdana" w:cs="Arial"/>
          <w:sz w:val="18"/>
          <w:szCs w:val="18"/>
        </w:rPr>
        <w:t>Als u het niet eens bent met dit besluit kunt u daags na aanvang van de terinzagelegging, gedurende 6 weken, beroep instellen bij de Rechtbank Zeeland-West Brabant, sector Bestuursrecht, Postbus 90006, 4800 PA Breda. Uw beroepschrift moet tenminste het volgende bevatten:</w:t>
      </w:r>
    </w:p>
    <w:p w14:paraId="2A5475D8" w14:textId="77777777" w:rsidR="00882752" w:rsidRPr="00A16915" w:rsidRDefault="00882752" w:rsidP="00882752">
      <w:pPr>
        <w:pStyle w:val="Lijstalinea"/>
        <w:numPr>
          <w:ilvl w:val="0"/>
          <w:numId w:val="30"/>
        </w:numPr>
        <w:rPr>
          <w:rFonts w:ascii="Verdana" w:hAnsi="Verdana" w:cs="Arial"/>
          <w:sz w:val="18"/>
          <w:szCs w:val="18"/>
        </w:rPr>
      </w:pPr>
      <w:r w:rsidRPr="00A16915">
        <w:rPr>
          <w:rFonts w:ascii="Verdana" w:hAnsi="Verdana" w:cs="Arial"/>
          <w:sz w:val="18"/>
          <w:szCs w:val="18"/>
        </w:rPr>
        <w:t xml:space="preserve">Uw naam en adres; </w:t>
      </w:r>
    </w:p>
    <w:p w14:paraId="0539A502" w14:textId="77777777" w:rsidR="00882752" w:rsidRPr="00A16915" w:rsidRDefault="00882752" w:rsidP="00882752">
      <w:pPr>
        <w:pStyle w:val="Lijstalinea"/>
        <w:numPr>
          <w:ilvl w:val="0"/>
          <w:numId w:val="30"/>
        </w:numPr>
        <w:rPr>
          <w:rFonts w:ascii="Verdana" w:hAnsi="Verdana" w:cs="Arial"/>
          <w:sz w:val="18"/>
          <w:szCs w:val="18"/>
        </w:rPr>
      </w:pPr>
      <w:r w:rsidRPr="00A16915">
        <w:rPr>
          <w:rFonts w:ascii="Verdana" w:hAnsi="Verdana" w:cs="Arial"/>
          <w:sz w:val="18"/>
          <w:szCs w:val="18"/>
        </w:rPr>
        <w:t xml:space="preserve">De dagtekening; </w:t>
      </w:r>
    </w:p>
    <w:p w14:paraId="0F7BE06C" w14:textId="77777777" w:rsidR="00882752" w:rsidRPr="00A16915" w:rsidRDefault="00882752" w:rsidP="00882752">
      <w:pPr>
        <w:pStyle w:val="Lijstalinea"/>
        <w:numPr>
          <w:ilvl w:val="0"/>
          <w:numId w:val="30"/>
        </w:numPr>
        <w:rPr>
          <w:rFonts w:ascii="Verdana" w:hAnsi="Verdana" w:cs="Arial"/>
          <w:sz w:val="18"/>
          <w:szCs w:val="18"/>
        </w:rPr>
      </w:pPr>
      <w:r w:rsidRPr="00A16915">
        <w:rPr>
          <w:rFonts w:ascii="Verdana" w:hAnsi="Verdana" w:cs="Arial"/>
          <w:sz w:val="18"/>
          <w:szCs w:val="18"/>
        </w:rPr>
        <w:t>De omschrijving van het besluit waartegen u beroep instelt; </w:t>
      </w:r>
    </w:p>
    <w:p w14:paraId="1E5D4689" w14:textId="77777777" w:rsidR="00882752" w:rsidRPr="00A16915" w:rsidRDefault="00882752" w:rsidP="00882752">
      <w:pPr>
        <w:pStyle w:val="Lijstalinea"/>
        <w:numPr>
          <w:ilvl w:val="0"/>
          <w:numId w:val="30"/>
        </w:numPr>
        <w:rPr>
          <w:rFonts w:ascii="Verdana" w:hAnsi="Verdana" w:cs="Arial"/>
          <w:sz w:val="18"/>
          <w:szCs w:val="18"/>
        </w:rPr>
      </w:pPr>
      <w:r w:rsidRPr="00A16915">
        <w:rPr>
          <w:rFonts w:ascii="Verdana" w:hAnsi="Verdana" w:cs="Arial"/>
          <w:sz w:val="18"/>
          <w:szCs w:val="18"/>
        </w:rPr>
        <w:t>De reden dat u het niet eens bent met het besluit (gronden van het beroep).</w:t>
      </w:r>
    </w:p>
    <w:p w14:paraId="7B67AB31" w14:textId="77777777" w:rsidR="00882752" w:rsidRPr="00A16915" w:rsidRDefault="00882752" w:rsidP="00882752">
      <w:pPr>
        <w:rPr>
          <w:rFonts w:ascii="Verdana" w:hAnsi="Verdana" w:cs="Arial"/>
          <w:sz w:val="18"/>
          <w:szCs w:val="18"/>
        </w:rPr>
      </w:pPr>
    </w:p>
    <w:p w14:paraId="531F6432" w14:textId="77777777" w:rsidR="00882752" w:rsidRPr="00A16915" w:rsidRDefault="00882752" w:rsidP="00882752">
      <w:pPr>
        <w:rPr>
          <w:rFonts w:ascii="Verdana" w:hAnsi="Verdana" w:cs="Arial"/>
          <w:sz w:val="18"/>
          <w:szCs w:val="18"/>
        </w:rPr>
      </w:pPr>
      <w:r w:rsidRPr="00A16915">
        <w:rPr>
          <w:rFonts w:ascii="Verdana" w:hAnsi="Verdana" w:cs="Arial"/>
          <w:sz w:val="18"/>
          <w:szCs w:val="18"/>
        </w:rPr>
        <w:t xml:space="preserve">Als u de werking van het besluit wilt tegenhouden, kunt u als u beroep heeft ingesteld, een verzoek om voorlopige voorziening indienen bij de voorzieningenrechter van de Rechtbank Zeeland-West Brabant, sector Bestuursrecht, Postbus 90006, 4800 PA Breda. </w:t>
      </w:r>
    </w:p>
    <w:p w14:paraId="7653B37E" w14:textId="77777777" w:rsidR="00882752" w:rsidRPr="00A16915" w:rsidRDefault="00882752" w:rsidP="00882752">
      <w:pPr>
        <w:rPr>
          <w:rFonts w:ascii="Verdana" w:hAnsi="Verdana" w:cs="Arial"/>
          <w:sz w:val="18"/>
          <w:szCs w:val="18"/>
        </w:rPr>
      </w:pPr>
      <w:r w:rsidRPr="00A16915">
        <w:rPr>
          <w:rFonts w:ascii="Verdana" w:hAnsi="Verdana" w:cs="Arial"/>
          <w:sz w:val="18"/>
          <w:szCs w:val="18"/>
        </w:rPr>
        <w:t>Uw verzoekschrift moet tenminste het volgende bevatten:</w:t>
      </w:r>
    </w:p>
    <w:p w14:paraId="0419E71B" w14:textId="77777777" w:rsidR="00882752" w:rsidRPr="00A16915" w:rsidRDefault="00882752" w:rsidP="00882752">
      <w:pPr>
        <w:pStyle w:val="Lijstalinea"/>
        <w:numPr>
          <w:ilvl w:val="0"/>
          <w:numId w:val="29"/>
        </w:numPr>
        <w:rPr>
          <w:rFonts w:ascii="Verdana" w:hAnsi="Verdana" w:cs="Arial"/>
          <w:sz w:val="18"/>
          <w:szCs w:val="18"/>
        </w:rPr>
      </w:pPr>
      <w:r w:rsidRPr="00A16915">
        <w:rPr>
          <w:rFonts w:ascii="Verdana" w:hAnsi="Verdana" w:cs="Arial"/>
          <w:sz w:val="18"/>
          <w:szCs w:val="18"/>
        </w:rPr>
        <w:t xml:space="preserve">Uw naam en adres;  </w:t>
      </w:r>
    </w:p>
    <w:p w14:paraId="70C3B3DF" w14:textId="77777777" w:rsidR="00882752" w:rsidRPr="00A16915" w:rsidRDefault="00882752" w:rsidP="00882752">
      <w:pPr>
        <w:pStyle w:val="Lijstalinea"/>
        <w:numPr>
          <w:ilvl w:val="0"/>
          <w:numId w:val="29"/>
        </w:numPr>
        <w:rPr>
          <w:rFonts w:ascii="Verdana" w:hAnsi="Verdana" w:cs="Arial"/>
          <w:sz w:val="18"/>
          <w:szCs w:val="18"/>
        </w:rPr>
      </w:pPr>
      <w:r w:rsidRPr="00A16915">
        <w:rPr>
          <w:rFonts w:ascii="Verdana" w:hAnsi="Verdana" w:cs="Arial"/>
          <w:sz w:val="18"/>
          <w:szCs w:val="18"/>
        </w:rPr>
        <w:t>De dagtekening;</w:t>
      </w:r>
    </w:p>
    <w:p w14:paraId="1ED873A4" w14:textId="77777777" w:rsidR="00882752" w:rsidRPr="00A16915" w:rsidRDefault="00882752" w:rsidP="00882752">
      <w:pPr>
        <w:pStyle w:val="Lijstalinea"/>
        <w:numPr>
          <w:ilvl w:val="0"/>
          <w:numId w:val="29"/>
        </w:numPr>
        <w:rPr>
          <w:rFonts w:ascii="Verdana" w:hAnsi="Verdana" w:cs="Arial"/>
          <w:sz w:val="18"/>
          <w:szCs w:val="18"/>
        </w:rPr>
      </w:pPr>
      <w:r w:rsidRPr="00A16915">
        <w:rPr>
          <w:rFonts w:ascii="Verdana" w:hAnsi="Verdana" w:cs="Arial"/>
          <w:sz w:val="18"/>
          <w:szCs w:val="18"/>
        </w:rPr>
        <w:t xml:space="preserve">De omschrijving van het besluit waarvoor een voorlopige voorziening moet worden getroffen; </w:t>
      </w:r>
    </w:p>
    <w:p w14:paraId="70D91758" w14:textId="77777777" w:rsidR="00882752" w:rsidRPr="00A16915" w:rsidRDefault="00882752" w:rsidP="00882752">
      <w:pPr>
        <w:pStyle w:val="Lijstalinea"/>
        <w:numPr>
          <w:ilvl w:val="0"/>
          <w:numId w:val="29"/>
        </w:numPr>
        <w:rPr>
          <w:rFonts w:ascii="Verdana" w:hAnsi="Verdana" w:cs="Arial"/>
          <w:sz w:val="18"/>
          <w:szCs w:val="18"/>
        </w:rPr>
      </w:pPr>
      <w:r w:rsidRPr="00A16915">
        <w:rPr>
          <w:rFonts w:ascii="Verdana" w:hAnsi="Verdana" w:cs="Arial"/>
          <w:sz w:val="18"/>
          <w:szCs w:val="18"/>
        </w:rPr>
        <w:t>Wat deze voorlopige voorziening volgens u moet inhouden, en;</w:t>
      </w:r>
    </w:p>
    <w:p w14:paraId="536170B8" w14:textId="77777777" w:rsidR="00882752" w:rsidRPr="00A16915" w:rsidRDefault="00882752" w:rsidP="00882752">
      <w:pPr>
        <w:pStyle w:val="Lijstalinea"/>
        <w:numPr>
          <w:ilvl w:val="0"/>
          <w:numId w:val="29"/>
        </w:numPr>
        <w:rPr>
          <w:rFonts w:ascii="Verdana" w:hAnsi="Verdana" w:cs="Arial"/>
          <w:sz w:val="18"/>
          <w:szCs w:val="18"/>
        </w:rPr>
      </w:pPr>
      <w:r w:rsidRPr="00A16915">
        <w:rPr>
          <w:rFonts w:ascii="Verdana" w:hAnsi="Verdana" w:cs="Arial"/>
          <w:sz w:val="18"/>
          <w:szCs w:val="18"/>
        </w:rPr>
        <w:t>Wat het spoedeisend belang is voor deze voorlopige voorziening.</w:t>
      </w:r>
    </w:p>
    <w:p w14:paraId="5C2E3675" w14:textId="77777777" w:rsidR="00882752" w:rsidRPr="00A16915" w:rsidRDefault="00882752" w:rsidP="00882752">
      <w:pPr>
        <w:rPr>
          <w:rFonts w:ascii="Verdana" w:hAnsi="Verdana"/>
          <w:sz w:val="18"/>
          <w:szCs w:val="18"/>
        </w:rPr>
      </w:pPr>
    </w:p>
    <w:p w14:paraId="584C19B9" w14:textId="63A4FEC0" w:rsidR="00882752" w:rsidRPr="00A16915" w:rsidRDefault="00882752" w:rsidP="00882752">
      <w:pPr>
        <w:rPr>
          <w:rFonts w:ascii="Verdana" w:hAnsi="Verdana" w:cs="Arial"/>
          <w:sz w:val="18"/>
          <w:szCs w:val="18"/>
        </w:rPr>
      </w:pPr>
      <w:bookmarkStart w:id="3" w:name="_Hlk190952428"/>
      <w:r w:rsidRPr="00A16915">
        <w:rPr>
          <w:rFonts w:ascii="Verdana" w:hAnsi="Verdana"/>
          <w:sz w:val="18"/>
          <w:szCs w:val="18"/>
        </w:rPr>
        <w:t>Voor het indienen van beroep of een verzoek om voorlopige voorziening moet u griffiegeld betalen.</w:t>
      </w:r>
      <w:bookmarkEnd w:id="3"/>
    </w:p>
    <w:p w14:paraId="298A723F" w14:textId="77777777" w:rsidR="00882752" w:rsidRPr="00A16915" w:rsidRDefault="00882752" w:rsidP="00FA25B0">
      <w:pPr>
        <w:rPr>
          <w:rFonts w:ascii="Verdana" w:hAnsi="Verdana" w:cs="Arial"/>
          <w:sz w:val="18"/>
          <w:szCs w:val="18"/>
        </w:rPr>
      </w:pPr>
    </w:p>
    <w:p w14:paraId="574FDB27" w14:textId="77777777" w:rsidR="007E7826" w:rsidRPr="00A16915" w:rsidRDefault="007E7826" w:rsidP="007E7826">
      <w:pPr>
        <w:rPr>
          <w:rFonts w:ascii="Verdana" w:hAnsi="Verdana" w:cs="Arial"/>
          <w:b/>
          <w:bCs/>
          <w:sz w:val="18"/>
          <w:szCs w:val="18"/>
        </w:rPr>
      </w:pPr>
      <w:r w:rsidRPr="00A16915">
        <w:rPr>
          <w:rFonts w:ascii="Verdana" w:hAnsi="Verdana" w:cs="Arial"/>
          <w:b/>
          <w:bCs/>
          <w:sz w:val="18"/>
          <w:szCs w:val="18"/>
        </w:rPr>
        <w:t>Beroepstermijn: op eigen risico beginnen met de werkzaamheden</w:t>
      </w:r>
    </w:p>
    <w:p w14:paraId="2D974342" w14:textId="77777777" w:rsidR="007E7826" w:rsidRPr="00A16915" w:rsidRDefault="007E7826" w:rsidP="007E7826">
      <w:pPr>
        <w:rPr>
          <w:rFonts w:ascii="Verdana" w:hAnsi="Verdana" w:cs="Arial"/>
          <w:sz w:val="18"/>
          <w:szCs w:val="18"/>
        </w:rPr>
      </w:pPr>
      <w:r w:rsidRPr="00A16915">
        <w:rPr>
          <w:rFonts w:ascii="Verdana" w:hAnsi="Verdana" w:cs="Arial"/>
          <w:sz w:val="18"/>
          <w:szCs w:val="18"/>
        </w:rPr>
        <w:t>De omgevingsvergunning treedt in werking daags na de terinzagelegging van ons besluit. Op die dag begint ook de beroepstermijn van zes weken te lopen.</w:t>
      </w:r>
    </w:p>
    <w:p w14:paraId="1EFBF785" w14:textId="77777777" w:rsidR="007E7826" w:rsidRPr="00A16915" w:rsidRDefault="007E7826" w:rsidP="007E7826">
      <w:pPr>
        <w:rPr>
          <w:rFonts w:ascii="Verdana" w:hAnsi="Verdana" w:cs="Arial"/>
          <w:sz w:val="18"/>
          <w:szCs w:val="18"/>
        </w:rPr>
      </w:pPr>
    </w:p>
    <w:p w14:paraId="43537A2A" w14:textId="77777777" w:rsidR="007E7826" w:rsidRPr="00A16915" w:rsidRDefault="007E7826" w:rsidP="007E7826">
      <w:pPr>
        <w:rPr>
          <w:rFonts w:ascii="Verdana" w:hAnsi="Verdana" w:cs="Arial"/>
          <w:sz w:val="18"/>
          <w:szCs w:val="18"/>
        </w:rPr>
      </w:pPr>
      <w:r w:rsidRPr="00A16915">
        <w:rPr>
          <w:rFonts w:ascii="Verdana" w:hAnsi="Verdana" w:cs="Arial"/>
          <w:sz w:val="18"/>
          <w:szCs w:val="18"/>
        </w:rPr>
        <w:lastRenderedPageBreak/>
        <w:t xml:space="preserve">Als de rechter de omgevingsvergunning vernietigt naar aanleiding van een ingesteld beroep, dan moet u eventueel gedane werkzaamheden ongedaan maken. </w:t>
      </w:r>
    </w:p>
    <w:p w14:paraId="748276B8" w14:textId="77777777" w:rsidR="007E7826" w:rsidRPr="00A16915" w:rsidRDefault="007E7826" w:rsidP="007E7826">
      <w:pPr>
        <w:rPr>
          <w:rFonts w:ascii="Verdana" w:hAnsi="Verdana" w:cs="Arial"/>
          <w:sz w:val="18"/>
          <w:szCs w:val="18"/>
        </w:rPr>
      </w:pPr>
    </w:p>
    <w:p w14:paraId="4C116C66" w14:textId="77777777" w:rsidR="007E7826" w:rsidRPr="00A16915" w:rsidRDefault="007E7826" w:rsidP="007E7826">
      <w:pPr>
        <w:rPr>
          <w:rFonts w:ascii="Verdana" w:hAnsi="Verdana" w:cs="Arial"/>
          <w:sz w:val="18"/>
          <w:szCs w:val="18"/>
        </w:rPr>
      </w:pPr>
      <w:r w:rsidRPr="00A16915">
        <w:rPr>
          <w:rFonts w:ascii="Verdana" w:hAnsi="Verdana" w:cs="Arial"/>
          <w:sz w:val="18"/>
          <w:szCs w:val="18"/>
        </w:rPr>
        <w:t xml:space="preserve">Wij adviseren u dan ook te wachten totdat er zekerheid is dat er van deze mogelijkheid geen gebruik is gemaakt, of totdat er een uitspraak is, voordat u gebruik maakt van de omgevingsvergunning. </w:t>
      </w:r>
    </w:p>
    <w:p w14:paraId="6761E18E" w14:textId="77777777" w:rsidR="00FA25B0" w:rsidRPr="00A16915" w:rsidRDefault="00FA25B0" w:rsidP="00FA25B0">
      <w:pPr>
        <w:rPr>
          <w:rFonts w:ascii="Verdana" w:hAnsi="Verdana" w:cs="Arial"/>
          <w:sz w:val="18"/>
          <w:szCs w:val="18"/>
        </w:rPr>
      </w:pPr>
    </w:p>
    <w:p w14:paraId="1F2C665B" w14:textId="4BDD68F4" w:rsidR="008A46D5" w:rsidRPr="00A16915" w:rsidRDefault="008A46D5" w:rsidP="00C73DB2">
      <w:pPr>
        <w:rPr>
          <w:rFonts w:ascii="Verdana" w:hAnsi="Verdana" w:cs="Arial"/>
          <w:sz w:val="18"/>
          <w:szCs w:val="18"/>
          <w:highlight w:val="yellow"/>
          <w:shd w:val="clear" w:color="auto" w:fill="FFFFFF"/>
        </w:rPr>
      </w:pPr>
      <w:r w:rsidRPr="00A16915">
        <w:rPr>
          <w:rFonts w:ascii="Verdana" w:eastAsiaTheme="majorEastAsia" w:hAnsi="Verdana" w:cs="Arial"/>
          <w:b/>
          <w:bCs/>
          <w:sz w:val="18"/>
          <w:szCs w:val="18"/>
        </w:rPr>
        <w:t>U dient legeskosten te betalen voor de behandeling van uw aanvraag omgevingsvergunning ter hoogte van</w:t>
      </w:r>
      <w:r w:rsidRPr="00A16915">
        <w:rPr>
          <w:rFonts w:ascii="Verdana" w:hAnsi="Verdana" w:cs="Arial"/>
          <w:sz w:val="18"/>
          <w:szCs w:val="18"/>
        </w:rPr>
        <w:t xml:space="preserve"> </w:t>
      </w:r>
      <w:r w:rsidR="00414CE6" w:rsidRPr="00A16915">
        <w:rPr>
          <w:rFonts w:ascii="Verdana" w:eastAsiaTheme="majorEastAsia" w:hAnsi="Verdana" w:cs="Arial"/>
          <w:b/>
          <w:bCs/>
          <w:sz w:val="18"/>
          <w:szCs w:val="18"/>
        </w:rPr>
        <w:t xml:space="preserve">€ </w:t>
      </w:r>
      <w:r w:rsidR="000A1720">
        <w:rPr>
          <w:rFonts w:ascii="Verdana" w:eastAsiaTheme="majorEastAsia" w:hAnsi="Verdana" w:cs="Arial"/>
          <w:b/>
          <w:bCs/>
          <w:sz w:val="18"/>
          <w:szCs w:val="18"/>
        </w:rPr>
        <w:t>...</w:t>
      </w:r>
    </w:p>
    <w:p w14:paraId="132C8270" w14:textId="1871BCE6" w:rsidR="00C73DB2" w:rsidRPr="00A16915" w:rsidRDefault="00F87068" w:rsidP="00C73DB2">
      <w:pPr>
        <w:rPr>
          <w:rFonts w:ascii="Verdana" w:hAnsi="Verdana" w:cs="Arial"/>
          <w:b/>
          <w:bCs/>
          <w:sz w:val="18"/>
          <w:szCs w:val="18"/>
          <w:highlight w:val="yellow"/>
        </w:rPr>
      </w:pPr>
      <w:r w:rsidRPr="00A16915">
        <w:rPr>
          <w:rFonts w:ascii="Verdana" w:hAnsi="Verdana" w:cs="Arial"/>
          <w:sz w:val="18"/>
          <w:szCs w:val="18"/>
        </w:rPr>
        <w:t>Volgens de legesverordening dient u leges te betalen aan ons voor het behandelen van uw aanvraag voor een omgevingsvergunning</w:t>
      </w:r>
      <w:r w:rsidR="003A4C46" w:rsidRPr="00A16915">
        <w:rPr>
          <w:rFonts w:ascii="Verdana" w:hAnsi="Verdana" w:cs="Arial"/>
          <w:sz w:val="18"/>
          <w:szCs w:val="18"/>
        </w:rPr>
        <w:t>. In de bijlage kunt u zien hoe dit bedrag is ontstaan.</w:t>
      </w:r>
    </w:p>
    <w:p w14:paraId="74AFE179" w14:textId="77777777" w:rsidR="00C73DB2" w:rsidRPr="00A16915" w:rsidRDefault="00C73DB2" w:rsidP="00C73DB2">
      <w:pPr>
        <w:rPr>
          <w:rFonts w:ascii="Verdana" w:hAnsi="Verdana"/>
          <w:sz w:val="18"/>
          <w:szCs w:val="18"/>
        </w:rPr>
      </w:pPr>
    </w:p>
    <w:p w14:paraId="28972111" w14:textId="0D9C65E1" w:rsidR="009C00A0" w:rsidRPr="00A16915" w:rsidRDefault="00F87068" w:rsidP="009C00A0">
      <w:pPr>
        <w:rPr>
          <w:rFonts w:ascii="Verdana" w:hAnsi="Verdana" w:cs="Arial"/>
          <w:sz w:val="18"/>
          <w:szCs w:val="18"/>
        </w:rPr>
      </w:pPr>
      <w:r w:rsidRPr="00A16915">
        <w:rPr>
          <w:rFonts w:ascii="Verdana" w:hAnsi="Verdana" w:cs="Arial"/>
          <w:sz w:val="18"/>
          <w:szCs w:val="18"/>
        </w:rPr>
        <w:t>In de bijlage kunt u zien hoe dit bedrag is ontstaan. U krijgt binnenkort een factuur om dit bedrag te betalen.</w:t>
      </w:r>
    </w:p>
    <w:p w14:paraId="62A89F33" w14:textId="77777777" w:rsidR="00C637CF" w:rsidRPr="00A16915" w:rsidRDefault="00C637CF" w:rsidP="009C00A0">
      <w:pPr>
        <w:rPr>
          <w:rFonts w:ascii="Verdana" w:hAnsi="Verdana" w:cs="Arial"/>
          <w:sz w:val="18"/>
          <w:szCs w:val="18"/>
        </w:rPr>
      </w:pPr>
    </w:p>
    <w:p w14:paraId="46D761DB" w14:textId="0E4F69D3" w:rsidR="0011029D" w:rsidRPr="00A16915" w:rsidRDefault="00F87068" w:rsidP="00CD4B39">
      <w:pPr>
        <w:rPr>
          <w:rFonts w:ascii="Verdana" w:hAnsi="Verdana"/>
          <w:b/>
          <w:bCs/>
          <w:sz w:val="18"/>
          <w:szCs w:val="18"/>
        </w:rPr>
      </w:pPr>
      <w:r w:rsidRPr="00A16915">
        <w:rPr>
          <w:rFonts w:ascii="Verdana" w:hAnsi="Verdana"/>
          <w:b/>
          <w:bCs/>
          <w:sz w:val="18"/>
          <w:szCs w:val="18"/>
        </w:rPr>
        <w:t>Bel of mail gerust als u nog vragen heeft</w:t>
      </w:r>
    </w:p>
    <w:p w14:paraId="5F78E4DE" w14:textId="6D6F5CE9" w:rsidR="00EA2795" w:rsidRPr="00A16915" w:rsidRDefault="00F87068" w:rsidP="00EA2795">
      <w:pPr>
        <w:rPr>
          <w:rFonts w:ascii="Verdana" w:hAnsi="Verdana"/>
          <w:sz w:val="18"/>
          <w:szCs w:val="18"/>
        </w:rPr>
      </w:pPr>
      <w:r w:rsidRPr="00A16915">
        <w:rPr>
          <w:rFonts w:ascii="Verdana" w:hAnsi="Verdana"/>
          <w:sz w:val="18"/>
          <w:szCs w:val="18"/>
        </w:rPr>
        <w:t xml:space="preserve">Heeft u vragen? Neemt u dan gerust contact op met </w:t>
      </w:r>
      <w:r w:rsidR="000A1720">
        <w:rPr>
          <w:rFonts w:ascii="Verdana" w:hAnsi="Verdana"/>
          <w:sz w:val="18"/>
          <w:szCs w:val="18"/>
        </w:rPr>
        <w:t>...</w:t>
      </w:r>
      <w:r w:rsidRPr="00A16915">
        <w:rPr>
          <w:rFonts w:ascii="Verdana" w:hAnsi="Verdana"/>
          <w:sz w:val="18"/>
          <w:szCs w:val="18"/>
        </w:rPr>
        <w:t xml:space="preserve"> via telefoonnummer 14 0162. Of mail naar </w:t>
      </w:r>
      <w:r w:rsidR="000A1720">
        <w:rPr>
          <w:rFonts w:ascii="Verdana" w:hAnsi="Verdana"/>
          <w:sz w:val="18"/>
          <w:szCs w:val="18"/>
        </w:rPr>
        <w:t>...</w:t>
      </w:r>
      <w:r w:rsidRPr="00A16915">
        <w:rPr>
          <w:rFonts w:ascii="Verdana" w:hAnsi="Verdana"/>
          <w:sz w:val="18"/>
          <w:szCs w:val="18"/>
        </w:rPr>
        <w:t>@oosterhout.nl. Vermeld het zaaknummer. Deze staat bovenaan de brief.</w:t>
      </w:r>
    </w:p>
    <w:p w14:paraId="3BF11136" w14:textId="77777777" w:rsidR="00EA2795" w:rsidRPr="00A16915" w:rsidRDefault="00EA2795" w:rsidP="00EA2795">
      <w:pPr>
        <w:rPr>
          <w:rFonts w:ascii="Verdana" w:hAnsi="Verdana"/>
          <w:sz w:val="18"/>
          <w:szCs w:val="18"/>
        </w:rPr>
      </w:pPr>
    </w:p>
    <w:p w14:paraId="4D15594C" w14:textId="5CACF287" w:rsidR="00DB201A" w:rsidRPr="00A16915" w:rsidRDefault="00F87068" w:rsidP="00EA2795">
      <w:pPr>
        <w:rPr>
          <w:rFonts w:ascii="Verdana" w:hAnsi="Verdana"/>
          <w:sz w:val="18"/>
          <w:szCs w:val="18"/>
        </w:rPr>
      </w:pPr>
      <w:r w:rsidRPr="00A16915">
        <w:rPr>
          <w:rFonts w:ascii="Verdana" w:hAnsi="Verdana"/>
          <w:sz w:val="18"/>
          <w:szCs w:val="18"/>
        </w:rPr>
        <w:t xml:space="preserve">Oosterhout, </w:t>
      </w:r>
      <w:r w:rsidR="006A558F">
        <w:rPr>
          <w:rFonts w:ascii="Verdana" w:hAnsi="Verdana"/>
          <w:sz w:val="18"/>
          <w:szCs w:val="18"/>
        </w:rPr>
        <w:t>18 maart 2026</w:t>
      </w:r>
    </w:p>
    <w:p w14:paraId="28A85C73" w14:textId="77777777" w:rsidR="00EA2795" w:rsidRPr="00A16915" w:rsidRDefault="00EA2795" w:rsidP="00DB201A">
      <w:pPr>
        <w:rPr>
          <w:rFonts w:ascii="Verdana" w:hAnsi="Verdana"/>
          <w:sz w:val="18"/>
          <w:szCs w:val="18"/>
        </w:rPr>
      </w:pPr>
    </w:p>
    <w:p w14:paraId="3BA01561" w14:textId="77777777" w:rsidR="00DB201A" w:rsidRPr="00A16915" w:rsidRDefault="00DB201A" w:rsidP="00DB201A">
      <w:pPr>
        <w:rPr>
          <w:rFonts w:ascii="Verdana" w:hAnsi="Verdana"/>
          <w:sz w:val="18"/>
          <w:szCs w:val="18"/>
        </w:rPr>
      </w:pPr>
    </w:p>
    <w:p w14:paraId="4861E1AB" w14:textId="77777777" w:rsidR="009D6220" w:rsidRPr="009D6220" w:rsidRDefault="009D6220" w:rsidP="009D6220">
      <w:pPr>
        <w:spacing w:line="276" w:lineRule="auto"/>
        <w:rPr>
          <w:rFonts w:ascii="Verdana" w:hAnsi="Verdana"/>
          <w:sz w:val="18"/>
          <w:szCs w:val="18"/>
        </w:rPr>
      </w:pPr>
      <w:r w:rsidRPr="009D6220">
        <w:rPr>
          <w:rFonts w:ascii="Verdana" w:hAnsi="Verdana"/>
          <w:sz w:val="18"/>
          <w:szCs w:val="18"/>
        </w:rPr>
        <w:t>Met vriendelijke groet,</w:t>
      </w:r>
    </w:p>
    <w:p w14:paraId="6E1B2A12" w14:textId="77777777" w:rsidR="009D6220" w:rsidRPr="009D6220" w:rsidRDefault="009D6220" w:rsidP="009D6220">
      <w:pPr>
        <w:spacing w:line="276" w:lineRule="auto"/>
        <w:rPr>
          <w:rFonts w:ascii="Verdana" w:hAnsi="Verdana"/>
          <w:sz w:val="18"/>
          <w:szCs w:val="18"/>
        </w:rPr>
      </w:pPr>
    </w:p>
    <w:p w14:paraId="2329E349" w14:textId="77777777" w:rsidR="009D6220" w:rsidRPr="009D6220" w:rsidRDefault="009D6220" w:rsidP="009D6220">
      <w:pPr>
        <w:spacing w:line="276" w:lineRule="auto"/>
        <w:rPr>
          <w:rFonts w:ascii="Verdana" w:hAnsi="Verdana"/>
          <w:sz w:val="18"/>
          <w:szCs w:val="18"/>
        </w:rPr>
      </w:pPr>
      <w:r w:rsidRPr="009D6220">
        <w:rPr>
          <w:rFonts w:ascii="Verdana" w:hAnsi="Verdana"/>
          <w:sz w:val="18"/>
          <w:szCs w:val="18"/>
        </w:rPr>
        <w:t>Burgemeester en wethouders van Oosterhout</w:t>
      </w:r>
    </w:p>
    <w:p w14:paraId="19012CFB" w14:textId="77777777" w:rsidR="009D6220" w:rsidRPr="009D6220" w:rsidRDefault="009D6220" w:rsidP="009D6220">
      <w:pPr>
        <w:spacing w:line="276" w:lineRule="auto"/>
        <w:rPr>
          <w:rFonts w:ascii="Verdana" w:hAnsi="Verdana"/>
          <w:sz w:val="18"/>
          <w:szCs w:val="18"/>
        </w:rPr>
      </w:pPr>
    </w:p>
    <w:p w14:paraId="5D275B45" w14:textId="77777777" w:rsidR="009D6220" w:rsidRPr="009D6220" w:rsidRDefault="009D6220" w:rsidP="009D6220">
      <w:pPr>
        <w:spacing w:line="276" w:lineRule="auto"/>
        <w:rPr>
          <w:rFonts w:ascii="Verdana" w:hAnsi="Verdana"/>
          <w:sz w:val="18"/>
          <w:szCs w:val="18"/>
        </w:rPr>
      </w:pP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t>, burgemeester,</w:t>
      </w:r>
    </w:p>
    <w:p w14:paraId="49E547D9" w14:textId="77777777" w:rsidR="009D6220" w:rsidRPr="009D6220" w:rsidRDefault="009D6220" w:rsidP="009D6220">
      <w:pPr>
        <w:spacing w:line="276" w:lineRule="auto"/>
        <w:rPr>
          <w:rFonts w:ascii="Verdana" w:hAnsi="Verdana"/>
          <w:sz w:val="18"/>
          <w:szCs w:val="18"/>
        </w:rPr>
      </w:pPr>
    </w:p>
    <w:p w14:paraId="7C022B3E" w14:textId="77777777" w:rsidR="009D6220" w:rsidRPr="009D6220" w:rsidRDefault="009D6220" w:rsidP="009D6220">
      <w:pPr>
        <w:spacing w:line="276" w:lineRule="auto"/>
        <w:rPr>
          <w:rFonts w:ascii="Verdana" w:hAnsi="Verdana"/>
          <w:sz w:val="18"/>
          <w:szCs w:val="18"/>
        </w:rPr>
      </w:pPr>
    </w:p>
    <w:p w14:paraId="7A41DA70" w14:textId="77777777" w:rsidR="009D6220" w:rsidRPr="009D6220" w:rsidRDefault="009D6220" w:rsidP="009D6220">
      <w:pPr>
        <w:spacing w:line="276" w:lineRule="auto"/>
        <w:rPr>
          <w:rFonts w:ascii="Verdana" w:hAnsi="Verdana"/>
          <w:sz w:val="18"/>
          <w:szCs w:val="18"/>
        </w:rPr>
      </w:pPr>
    </w:p>
    <w:p w14:paraId="4B65F0B3" w14:textId="1D054711" w:rsidR="009D6220" w:rsidRDefault="009D6220" w:rsidP="009D6220">
      <w:pPr>
        <w:spacing w:line="276" w:lineRule="auto"/>
        <w:rPr>
          <w:rFonts w:ascii="Verdana" w:hAnsi="Verdana"/>
          <w:sz w:val="18"/>
          <w:szCs w:val="18"/>
        </w:rPr>
      </w:pP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r>
      <w:r w:rsidRPr="009D6220">
        <w:rPr>
          <w:rFonts w:ascii="Verdana" w:hAnsi="Verdana"/>
          <w:sz w:val="18"/>
          <w:szCs w:val="18"/>
        </w:rPr>
        <w:tab/>
        <w:t>, secretaris.</w:t>
      </w:r>
    </w:p>
    <w:p w14:paraId="6E8410CB" w14:textId="77777777" w:rsidR="009D6220" w:rsidRDefault="009D6220">
      <w:pPr>
        <w:spacing w:line="240" w:lineRule="auto"/>
        <w:rPr>
          <w:rFonts w:ascii="Verdana" w:hAnsi="Verdana"/>
          <w:sz w:val="18"/>
          <w:szCs w:val="18"/>
        </w:rPr>
      </w:pPr>
      <w:r>
        <w:rPr>
          <w:rFonts w:ascii="Verdana" w:hAnsi="Verdana"/>
          <w:sz w:val="18"/>
          <w:szCs w:val="18"/>
        </w:rPr>
        <w:br w:type="page"/>
      </w:r>
    </w:p>
    <w:p w14:paraId="5B5BFC95" w14:textId="4E6B9C00" w:rsidR="006830C1" w:rsidRPr="00A16915" w:rsidRDefault="00F87068" w:rsidP="006830C1">
      <w:pPr>
        <w:rPr>
          <w:rFonts w:ascii="Verdana" w:hAnsi="Verdana"/>
          <w:b/>
          <w:sz w:val="18"/>
          <w:szCs w:val="18"/>
        </w:rPr>
      </w:pPr>
      <w:r w:rsidRPr="00A16915">
        <w:rPr>
          <w:rFonts w:ascii="Verdana" w:hAnsi="Verdana" w:cs="Arial"/>
          <w:b/>
          <w:sz w:val="18"/>
          <w:szCs w:val="18"/>
        </w:rPr>
        <w:lastRenderedPageBreak/>
        <w:t xml:space="preserve">LEGESOVERZICHT </w:t>
      </w:r>
      <w:r w:rsidRPr="00A16915">
        <w:rPr>
          <w:rFonts w:ascii="Verdana" w:hAnsi="Verdana"/>
          <w:b/>
          <w:sz w:val="18"/>
          <w:szCs w:val="18"/>
        </w:rPr>
        <w:t>1082313</w:t>
      </w:r>
    </w:p>
    <w:p w14:paraId="5A56406C" w14:textId="77777777" w:rsidR="006830C1" w:rsidRPr="00A16915" w:rsidRDefault="006830C1" w:rsidP="006830C1">
      <w:pPr>
        <w:rPr>
          <w:rFonts w:ascii="Verdana" w:hAnsi="Verdana"/>
          <w:sz w:val="18"/>
          <w:szCs w:val="18"/>
        </w:rPr>
      </w:pPr>
    </w:p>
    <w:p w14:paraId="0F6720AF" w14:textId="45A869AC" w:rsidR="00C73DB2" w:rsidRPr="00A16915" w:rsidRDefault="00F87068" w:rsidP="00C73DB2">
      <w:pPr>
        <w:rPr>
          <w:rFonts w:ascii="Verdana" w:hAnsi="Verdana"/>
          <w:b/>
          <w:sz w:val="18"/>
          <w:szCs w:val="18"/>
        </w:rPr>
      </w:pPr>
      <w:r w:rsidRPr="00A16915">
        <w:rPr>
          <w:rFonts w:ascii="Verdana" w:hAnsi="Verdana"/>
          <w:b/>
          <w:sz w:val="18"/>
          <w:szCs w:val="18"/>
        </w:rPr>
        <w:t>VERSCHULDIGDE LEGES</w:t>
      </w:r>
    </w:p>
    <w:p w14:paraId="509A70A1" w14:textId="77777777" w:rsidR="00072487" w:rsidRPr="00A16915" w:rsidRDefault="00072487" w:rsidP="00072487">
      <w:pPr>
        <w:rPr>
          <w:rFonts w:ascii="Verdana" w:hAnsi="Verdana" w:cs="Arial"/>
          <w:b/>
          <w:sz w:val="18"/>
          <w:szCs w:val="18"/>
        </w:rPr>
      </w:pPr>
    </w:p>
    <w:p w14:paraId="30E23C45" w14:textId="74328162" w:rsidR="00072487" w:rsidRPr="00A16915" w:rsidRDefault="00F87068" w:rsidP="00072487">
      <w:pPr>
        <w:rPr>
          <w:rFonts w:ascii="Verdana" w:hAnsi="Verdana" w:cs="Arial"/>
          <w:b/>
          <w:sz w:val="18"/>
          <w:szCs w:val="18"/>
        </w:rPr>
      </w:pPr>
      <w:r w:rsidRPr="00A16915">
        <w:rPr>
          <w:rFonts w:ascii="Verdana" w:hAnsi="Verdana" w:cs="Arial"/>
          <w:b/>
          <w:sz w:val="18"/>
          <w:szCs w:val="18"/>
        </w:rPr>
        <w:t>BOUWKOSTEN TECHNISCHE TOETS</w:t>
      </w:r>
    </w:p>
    <w:p w14:paraId="0F082933" w14:textId="17BF3916" w:rsidR="00072487" w:rsidRPr="00A16915" w:rsidRDefault="00F87068" w:rsidP="00072487">
      <w:pPr>
        <w:rPr>
          <w:rFonts w:ascii="Verdana" w:hAnsi="Verdana" w:cs="Arial"/>
          <w:sz w:val="18"/>
          <w:szCs w:val="18"/>
        </w:rPr>
      </w:pPr>
      <w:r w:rsidRPr="00A16915">
        <w:rPr>
          <w:rFonts w:ascii="Verdana" w:hAnsi="Verdana" w:cs="Arial"/>
          <w:sz w:val="18"/>
          <w:szCs w:val="18"/>
        </w:rPr>
        <w:t xml:space="preserve">De door u opgegeven bouwkosten exclusief BTW voor dit project bedragen </w:t>
      </w:r>
      <w:r w:rsidR="00DA2060" w:rsidRPr="00A16915">
        <w:rPr>
          <w:rFonts w:ascii="Verdana" w:hAnsi="Verdana" w:cs="Arial"/>
          <w:sz w:val="18"/>
          <w:szCs w:val="18"/>
        </w:rPr>
        <w:t>€1.300.000,00</w:t>
      </w:r>
    </w:p>
    <w:p w14:paraId="47213D4D" w14:textId="77777777" w:rsidR="00072487" w:rsidRPr="00A16915" w:rsidRDefault="00F87068" w:rsidP="00072487">
      <w:pPr>
        <w:rPr>
          <w:rFonts w:ascii="Verdana" w:hAnsi="Verdana" w:cs="Arial"/>
          <w:sz w:val="18"/>
          <w:szCs w:val="18"/>
        </w:rPr>
      </w:pPr>
      <w:r w:rsidRPr="00A16915">
        <w:rPr>
          <w:rFonts w:ascii="Verdana" w:hAnsi="Verdana" w:cs="Arial"/>
          <w:sz w:val="18"/>
          <w:szCs w:val="18"/>
        </w:rPr>
        <w:t>De door u opgegeven bouwkosten exclusief BTW worden door ons gehandhaafd.</w:t>
      </w:r>
    </w:p>
    <w:p w14:paraId="6525E0FD" w14:textId="77777777" w:rsidR="00072487" w:rsidRPr="00A16915" w:rsidRDefault="00072487" w:rsidP="00072487">
      <w:pPr>
        <w:rPr>
          <w:rFonts w:ascii="Verdana" w:hAnsi="Verdana" w:cs="Arial"/>
          <w:sz w:val="18"/>
          <w:szCs w:val="18"/>
        </w:rPr>
      </w:pPr>
    </w:p>
    <w:p w14:paraId="7935368E" w14:textId="77777777" w:rsidR="00072487" w:rsidRPr="00A16915" w:rsidRDefault="00F87068" w:rsidP="00072487">
      <w:pPr>
        <w:rPr>
          <w:rFonts w:ascii="Verdana" w:hAnsi="Verdana" w:cs="Arial"/>
          <w:sz w:val="18"/>
          <w:szCs w:val="18"/>
        </w:rPr>
      </w:pPr>
      <w:r w:rsidRPr="00A16915">
        <w:rPr>
          <w:rFonts w:ascii="Verdana" w:hAnsi="Verdana" w:cs="Arial"/>
          <w:b/>
          <w:sz w:val="18"/>
          <w:szCs w:val="18"/>
        </w:rPr>
        <w:t xml:space="preserve">VERSCHULDIGDE LEGES </w:t>
      </w:r>
    </w:p>
    <w:p w14:paraId="0F8D0AC1" w14:textId="51504F7D" w:rsidR="00072487" w:rsidRPr="00A16915" w:rsidRDefault="00F87068" w:rsidP="00C73DB2">
      <w:pPr>
        <w:rPr>
          <w:rFonts w:ascii="Verdana" w:hAnsi="Verdana" w:cs="Arial"/>
          <w:sz w:val="18"/>
          <w:szCs w:val="18"/>
        </w:rPr>
      </w:pPr>
      <w:r w:rsidRPr="00A16915">
        <w:rPr>
          <w:rFonts w:ascii="Verdana" w:hAnsi="Verdana" w:cs="Arial"/>
          <w:sz w:val="18"/>
          <w:szCs w:val="18"/>
        </w:rPr>
        <w:t>De verschuldigde leges zijn berekend op basis van de legesverordening</w:t>
      </w:r>
      <w:r w:rsidR="00DA2060" w:rsidRPr="00A16915">
        <w:rPr>
          <w:rFonts w:ascii="Verdana" w:hAnsi="Verdana" w:cs="Arial"/>
          <w:sz w:val="18"/>
          <w:szCs w:val="18"/>
        </w:rPr>
        <w:t>.</w:t>
      </w:r>
    </w:p>
    <w:p w14:paraId="025DA28F" w14:textId="77777777" w:rsidR="00C73DB2" w:rsidRPr="00A16915" w:rsidRDefault="00C73DB2" w:rsidP="00C73DB2">
      <w:pPr>
        <w:rPr>
          <w:rFonts w:ascii="Verdana" w:hAnsi="Verdana"/>
          <w:sz w:val="18"/>
          <w:szCs w:val="18"/>
        </w:rPr>
      </w:pPr>
    </w:p>
    <w:tbl>
      <w:tblPr>
        <w:tblW w:w="9350" w:type="dxa"/>
        <w:tblInd w:w="5" w:type="dxa"/>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000" w:firstRow="0" w:lastRow="0" w:firstColumn="0" w:lastColumn="0" w:noHBand="0" w:noVBand="0"/>
      </w:tblPr>
      <w:tblGrid>
        <w:gridCol w:w="1075"/>
        <w:gridCol w:w="1709"/>
        <w:gridCol w:w="4577"/>
        <w:gridCol w:w="1989"/>
      </w:tblGrid>
      <w:tr w:rsidR="00C87073" w:rsidRPr="00A16915" w14:paraId="5679149F" w14:textId="77777777" w:rsidTr="00DA2060">
        <w:trPr>
          <w:trHeight w:val="699"/>
        </w:trPr>
        <w:tc>
          <w:tcPr>
            <w:tcW w:w="1075" w:type="dxa"/>
            <w:tcBorders>
              <w:top w:val="single" w:sz="4" w:space="0" w:color="000000"/>
              <w:bottom w:val="single" w:sz="4" w:space="0" w:color="000000"/>
              <w:right w:val="single" w:sz="4" w:space="0" w:color="000000"/>
            </w:tcBorders>
          </w:tcPr>
          <w:p w14:paraId="5D31F847"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b/>
                <w:sz w:val="18"/>
                <w:szCs w:val="18"/>
              </w:rPr>
              <w:t xml:space="preserve"> </w:t>
            </w:r>
          </w:p>
        </w:tc>
        <w:tc>
          <w:tcPr>
            <w:tcW w:w="1709" w:type="dxa"/>
            <w:tcBorders>
              <w:top w:val="single" w:sz="4" w:space="0" w:color="000000"/>
              <w:left w:val="single" w:sz="4" w:space="0" w:color="000000"/>
              <w:bottom w:val="single" w:sz="4" w:space="0" w:color="000000"/>
              <w:right w:val="single" w:sz="4" w:space="0" w:color="000000"/>
            </w:tcBorders>
          </w:tcPr>
          <w:p w14:paraId="610E9BB4"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b/>
                <w:sz w:val="18"/>
                <w:szCs w:val="18"/>
              </w:rPr>
              <w:t xml:space="preserve"> Legeskode </w:t>
            </w:r>
          </w:p>
        </w:tc>
        <w:tc>
          <w:tcPr>
            <w:tcW w:w="4577" w:type="dxa"/>
            <w:tcBorders>
              <w:top w:val="single" w:sz="4" w:space="0" w:color="000000"/>
              <w:left w:val="single" w:sz="4" w:space="0" w:color="000000"/>
              <w:bottom w:val="single" w:sz="4" w:space="0" w:color="000000"/>
              <w:right w:val="single" w:sz="4" w:space="0" w:color="000000"/>
            </w:tcBorders>
          </w:tcPr>
          <w:p w14:paraId="0878260E"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b/>
                <w:sz w:val="18"/>
                <w:szCs w:val="18"/>
              </w:rPr>
              <w:t>Omschrijving</w:t>
            </w:r>
          </w:p>
        </w:tc>
        <w:tc>
          <w:tcPr>
            <w:tcW w:w="1989" w:type="dxa"/>
            <w:tcBorders>
              <w:top w:val="single" w:sz="4" w:space="0" w:color="000000"/>
              <w:left w:val="single" w:sz="4" w:space="0" w:color="000000"/>
              <w:bottom w:val="single" w:sz="4" w:space="0" w:color="000000"/>
            </w:tcBorders>
          </w:tcPr>
          <w:p w14:paraId="04589C84"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b/>
                <w:sz w:val="18"/>
                <w:szCs w:val="18"/>
              </w:rPr>
              <w:t>Bedrag</w:t>
            </w:r>
          </w:p>
        </w:tc>
      </w:tr>
      <w:tr w:rsidR="00C87073" w:rsidRPr="00A16915" w14:paraId="0B177BB4" w14:textId="77777777" w:rsidTr="00DA2060">
        <w:trPr>
          <w:trHeight w:val="506"/>
        </w:trPr>
        <w:tc>
          <w:tcPr>
            <w:tcW w:w="1075" w:type="dxa"/>
            <w:tcBorders>
              <w:top w:val="single" w:sz="4" w:space="0" w:color="000000"/>
              <w:bottom w:val="single" w:sz="4" w:space="0" w:color="000000"/>
              <w:right w:val="single" w:sz="4" w:space="0" w:color="000000"/>
            </w:tcBorders>
          </w:tcPr>
          <w:p w14:paraId="1F18E5B0" w14:textId="77777777" w:rsidR="00C73DB2" w:rsidRPr="00A16915" w:rsidRDefault="00C73DB2" w:rsidP="006574BB">
            <w:pPr>
              <w:autoSpaceDE w:val="0"/>
              <w:autoSpaceDN w:val="0"/>
              <w:adjustRightInd w:val="0"/>
              <w:rPr>
                <w:rFonts w:ascii="Verdana" w:hAnsi="Verdana"/>
                <w:b/>
                <w:sz w:val="18"/>
                <w:szCs w:val="18"/>
              </w:rPr>
            </w:pPr>
          </w:p>
        </w:tc>
        <w:tc>
          <w:tcPr>
            <w:tcW w:w="1709" w:type="dxa"/>
            <w:tcBorders>
              <w:top w:val="single" w:sz="4" w:space="0" w:color="000000"/>
              <w:left w:val="single" w:sz="4" w:space="0" w:color="000000"/>
              <w:bottom w:val="single" w:sz="4" w:space="0" w:color="000000"/>
              <w:right w:val="single" w:sz="4" w:space="0" w:color="000000"/>
            </w:tcBorders>
          </w:tcPr>
          <w:p w14:paraId="19304E02"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sz w:val="18"/>
                <w:szCs w:val="18"/>
              </w:rPr>
              <w:t>2.2.4 (OW)</w:t>
            </w:r>
          </w:p>
        </w:tc>
        <w:tc>
          <w:tcPr>
            <w:tcW w:w="4577" w:type="dxa"/>
            <w:tcBorders>
              <w:top w:val="single" w:sz="4" w:space="0" w:color="000000"/>
              <w:left w:val="single" w:sz="4" w:space="0" w:color="000000"/>
              <w:bottom w:val="single" w:sz="4" w:space="0" w:color="000000"/>
              <w:right w:val="single" w:sz="4" w:space="0" w:color="000000"/>
            </w:tcBorders>
          </w:tcPr>
          <w:p w14:paraId="6D2D57A0" w14:textId="01E76A9F" w:rsidR="00C73DB2" w:rsidRPr="00A16915" w:rsidRDefault="00F87068" w:rsidP="006574BB">
            <w:pPr>
              <w:autoSpaceDE w:val="0"/>
              <w:autoSpaceDN w:val="0"/>
              <w:adjustRightInd w:val="0"/>
              <w:rPr>
                <w:rFonts w:ascii="Verdana" w:hAnsi="Verdana"/>
                <w:b/>
                <w:sz w:val="18"/>
                <w:szCs w:val="18"/>
              </w:rPr>
            </w:pPr>
            <w:r w:rsidRPr="00A16915">
              <w:rPr>
                <w:rFonts w:ascii="Verdana" w:hAnsi="Verdana"/>
                <w:sz w:val="18"/>
                <w:szCs w:val="18"/>
              </w:rPr>
              <w:t xml:space="preserve">2.2.4 - Omgevingsvergunning </w:t>
            </w:r>
            <w:r w:rsidR="00DA2060" w:rsidRPr="00A16915">
              <w:rPr>
                <w:rFonts w:ascii="Verdana" w:hAnsi="Verdana"/>
                <w:sz w:val="18"/>
                <w:szCs w:val="18"/>
              </w:rPr>
              <w:t xml:space="preserve">- </w:t>
            </w:r>
            <w:r w:rsidRPr="00A16915">
              <w:rPr>
                <w:rFonts w:ascii="Verdana" w:hAnsi="Verdana"/>
                <w:sz w:val="18"/>
                <w:szCs w:val="18"/>
              </w:rPr>
              <w:t>bouwactiviteiten (bouwtechnische toets)</w:t>
            </w:r>
          </w:p>
        </w:tc>
        <w:tc>
          <w:tcPr>
            <w:tcW w:w="1989" w:type="dxa"/>
            <w:tcBorders>
              <w:top w:val="single" w:sz="4" w:space="0" w:color="000000"/>
              <w:left w:val="single" w:sz="4" w:space="0" w:color="000000"/>
              <w:bottom w:val="single" w:sz="4" w:space="0" w:color="000000"/>
              <w:right w:val="single" w:sz="4" w:space="0" w:color="000000"/>
            </w:tcBorders>
          </w:tcPr>
          <w:p w14:paraId="7F87781A" w14:textId="4C328D91" w:rsidR="00C73DB2" w:rsidRPr="00A16915" w:rsidRDefault="000A1720" w:rsidP="006574BB">
            <w:pPr>
              <w:autoSpaceDE w:val="0"/>
              <w:autoSpaceDN w:val="0"/>
              <w:adjustRightInd w:val="0"/>
              <w:rPr>
                <w:rFonts w:ascii="Verdana" w:hAnsi="Verdana" w:cs="Arial"/>
                <w:b/>
                <w:sz w:val="18"/>
                <w:szCs w:val="18"/>
              </w:rPr>
            </w:pPr>
            <w:r>
              <w:rPr>
                <w:rFonts w:ascii="Verdana" w:hAnsi="Verdana" w:cs="Arial"/>
                <w:bCs/>
                <w:sz w:val="18"/>
                <w:szCs w:val="18"/>
              </w:rPr>
              <w:t>...</w:t>
            </w:r>
          </w:p>
        </w:tc>
      </w:tr>
      <w:tr w:rsidR="00C87073" w:rsidRPr="00A16915" w14:paraId="0B177BB5" w14:textId="77777777" w:rsidTr="00DA2060">
        <w:trPr>
          <w:trHeight w:val="506"/>
        </w:trPr>
        <w:tc>
          <w:tcPr>
            <w:tcW w:w="1075" w:type="dxa"/>
            <w:tcBorders>
              <w:top w:val="single" w:sz="4" w:space="0" w:color="000000"/>
              <w:bottom w:val="single" w:sz="4" w:space="0" w:color="000000"/>
              <w:right w:val="single" w:sz="4" w:space="0" w:color="000000"/>
            </w:tcBorders>
          </w:tcPr>
          <w:p w14:paraId="449DD2E3" w14:textId="77777777" w:rsidR="00C73DB2" w:rsidRPr="00A16915" w:rsidRDefault="00C73DB2" w:rsidP="006574BB">
            <w:pPr>
              <w:autoSpaceDE w:val="0"/>
              <w:autoSpaceDN w:val="0"/>
              <w:adjustRightInd w:val="0"/>
              <w:rPr>
                <w:rFonts w:ascii="Verdana" w:hAnsi="Verdana"/>
                <w:b/>
                <w:sz w:val="18"/>
                <w:szCs w:val="18"/>
              </w:rPr>
            </w:pPr>
          </w:p>
        </w:tc>
        <w:tc>
          <w:tcPr>
            <w:tcW w:w="1709" w:type="dxa"/>
            <w:tcBorders>
              <w:top w:val="single" w:sz="4" w:space="0" w:color="000000"/>
              <w:left w:val="single" w:sz="4" w:space="0" w:color="000000"/>
              <w:bottom w:val="single" w:sz="4" w:space="0" w:color="000000"/>
              <w:right w:val="single" w:sz="4" w:space="0" w:color="000000"/>
            </w:tcBorders>
          </w:tcPr>
          <w:p w14:paraId="75B02FA5"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sz w:val="18"/>
                <w:szCs w:val="18"/>
              </w:rPr>
              <w:t>2.2.8.2a</w:t>
            </w:r>
          </w:p>
        </w:tc>
        <w:tc>
          <w:tcPr>
            <w:tcW w:w="4577" w:type="dxa"/>
            <w:tcBorders>
              <w:top w:val="single" w:sz="4" w:space="0" w:color="000000"/>
              <w:left w:val="single" w:sz="4" w:space="0" w:color="000000"/>
              <w:bottom w:val="single" w:sz="4" w:space="0" w:color="000000"/>
              <w:right w:val="single" w:sz="4" w:space="0" w:color="000000"/>
            </w:tcBorders>
          </w:tcPr>
          <w:p w14:paraId="0320BD56" w14:textId="77777777" w:rsidR="00C73DB2" w:rsidRPr="00A16915" w:rsidRDefault="00F87068" w:rsidP="006574BB">
            <w:pPr>
              <w:autoSpaceDE w:val="0"/>
              <w:autoSpaceDN w:val="0"/>
              <w:adjustRightInd w:val="0"/>
              <w:rPr>
                <w:rFonts w:ascii="Verdana" w:hAnsi="Verdana"/>
                <w:b/>
                <w:sz w:val="18"/>
                <w:szCs w:val="18"/>
              </w:rPr>
            </w:pPr>
            <w:r w:rsidRPr="00A16915">
              <w:rPr>
                <w:rFonts w:ascii="Verdana" w:hAnsi="Verdana"/>
                <w:sz w:val="18"/>
                <w:szCs w:val="18"/>
              </w:rPr>
              <w:t>2.2.8.2a (OW) - 2.2.8 Omgevingsplanactiviteit - bouwactiviteit met gevolgen fysieke leefomgeving - bindend advies</w:t>
            </w:r>
          </w:p>
        </w:tc>
        <w:tc>
          <w:tcPr>
            <w:tcW w:w="1989" w:type="dxa"/>
            <w:tcBorders>
              <w:top w:val="single" w:sz="4" w:space="0" w:color="000000"/>
              <w:left w:val="single" w:sz="4" w:space="0" w:color="000000"/>
              <w:bottom w:val="single" w:sz="4" w:space="0" w:color="000000"/>
              <w:right w:val="single" w:sz="4" w:space="0" w:color="000000"/>
            </w:tcBorders>
          </w:tcPr>
          <w:p w14:paraId="1A0C5167" w14:textId="24CCB775" w:rsidR="00C73DB2" w:rsidRPr="00A16915" w:rsidRDefault="000A1720" w:rsidP="006574BB">
            <w:pPr>
              <w:autoSpaceDE w:val="0"/>
              <w:autoSpaceDN w:val="0"/>
              <w:adjustRightInd w:val="0"/>
              <w:rPr>
                <w:rFonts w:ascii="Verdana" w:hAnsi="Verdana" w:cs="Arial"/>
                <w:b/>
                <w:sz w:val="18"/>
                <w:szCs w:val="18"/>
              </w:rPr>
            </w:pPr>
            <w:r>
              <w:rPr>
                <w:rFonts w:ascii="Verdana" w:hAnsi="Verdana" w:cs="Arial"/>
                <w:bCs/>
                <w:sz w:val="18"/>
                <w:szCs w:val="18"/>
              </w:rPr>
              <w:t>...</w:t>
            </w:r>
          </w:p>
        </w:tc>
      </w:tr>
      <w:tr w:rsidR="00C87073" w:rsidRPr="00A16915" w14:paraId="2EBDEC59" w14:textId="77777777" w:rsidTr="00DA2060">
        <w:tc>
          <w:tcPr>
            <w:tcW w:w="7361" w:type="dxa"/>
            <w:gridSpan w:val="3"/>
            <w:tcBorders>
              <w:top w:val="single" w:sz="4" w:space="0" w:color="000000"/>
              <w:bottom w:val="single" w:sz="4" w:space="0" w:color="000000"/>
              <w:right w:val="single" w:sz="4" w:space="0" w:color="000000"/>
            </w:tcBorders>
          </w:tcPr>
          <w:p w14:paraId="5824A476" w14:textId="77777777" w:rsidR="00C73DB2" w:rsidRPr="00A16915" w:rsidRDefault="00F87068" w:rsidP="006574BB">
            <w:pPr>
              <w:autoSpaceDE w:val="0"/>
              <w:autoSpaceDN w:val="0"/>
              <w:adjustRightInd w:val="0"/>
              <w:rPr>
                <w:rFonts w:ascii="Verdana" w:hAnsi="Verdana"/>
                <w:b/>
                <w:bCs/>
                <w:sz w:val="18"/>
                <w:szCs w:val="18"/>
              </w:rPr>
            </w:pPr>
            <w:r w:rsidRPr="00A16915">
              <w:rPr>
                <w:rFonts w:ascii="Verdana" w:hAnsi="Verdana"/>
                <w:b/>
                <w:bCs/>
                <w:sz w:val="18"/>
                <w:szCs w:val="18"/>
              </w:rPr>
              <w:t xml:space="preserve">Totaal te betalen: </w:t>
            </w:r>
          </w:p>
        </w:tc>
        <w:tc>
          <w:tcPr>
            <w:tcW w:w="1989" w:type="dxa"/>
            <w:tcBorders>
              <w:top w:val="single" w:sz="4" w:space="0" w:color="000000"/>
              <w:left w:val="single" w:sz="4" w:space="0" w:color="000000"/>
              <w:bottom w:val="single" w:sz="4" w:space="0" w:color="000000"/>
            </w:tcBorders>
          </w:tcPr>
          <w:p w14:paraId="10C61DD5" w14:textId="6F33BD3A" w:rsidR="00C73DB2" w:rsidRPr="00A16915" w:rsidRDefault="000A1720" w:rsidP="006574BB">
            <w:pPr>
              <w:rPr>
                <w:rFonts w:ascii="Verdana" w:hAnsi="Verdana"/>
                <w:b/>
                <w:bCs/>
                <w:sz w:val="18"/>
                <w:szCs w:val="18"/>
              </w:rPr>
            </w:pPr>
            <w:r>
              <w:rPr>
                <w:rFonts w:ascii="Verdana" w:hAnsi="Verdana"/>
                <w:b/>
                <w:bCs/>
                <w:sz w:val="18"/>
                <w:szCs w:val="18"/>
              </w:rPr>
              <w:t>...</w:t>
            </w:r>
          </w:p>
          <w:p w14:paraId="1B733B7D" w14:textId="77777777" w:rsidR="00C73DB2" w:rsidRPr="00A16915" w:rsidRDefault="00C73DB2" w:rsidP="006574BB">
            <w:pPr>
              <w:autoSpaceDE w:val="0"/>
              <w:autoSpaceDN w:val="0"/>
              <w:adjustRightInd w:val="0"/>
              <w:jc w:val="right"/>
              <w:rPr>
                <w:rFonts w:ascii="Verdana" w:hAnsi="Verdana" w:cs="Arial"/>
                <w:sz w:val="18"/>
                <w:szCs w:val="18"/>
              </w:rPr>
            </w:pPr>
          </w:p>
        </w:tc>
      </w:tr>
    </w:tbl>
    <w:p w14:paraId="542B3000" w14:textId="77777777" w:rsidR="00C73DB2" w:rsidRPr="00A16915" w:rsidRDefault="00C73DB2" w:rsidP="00C73DB2">
      <w:pPr>
        <w:autoSpaceDE w:val="0"/>
        <w:autoSpaceDN w:val="0"/>
        <w:adjustRightInd w:val="0"/>
        <w:rPr>
          <w:rFonts w:ascii="Verdana" w:hAnsi="Verdana"/>
          <w:sz w:val="18"/>
          <w:szCs w:val="18"/>
        </w:rPr>
      </w:pPr>
    </w:p>
    <w:p w14:paraId="17DD602C" w14:textId="77777777" w:rsidR="00C73DB2" w:rsidRPr="00A16915" w:rsidRDefault="00F87068" w:rsidP="00C73DB2">
      <w:pPr>
        <w:autoSpaceDE w:val="0"/>
        <w:autoSpaceDN w:val="0"/>
        <w:adjustRightInd w:val="0"/>
        <w:rPr>
          <w:rFonts w:ascii="Verdana" w:hAnsi="Verdana"/>
          <w:sz w:val="18"/>
          <w:szCs w:val="18"/>
        </w:rPr>
      </w:pPr>
      <w:r w:rsidRPr="00A16915">
        <w:rPr>
          <w:rFonts w:ascii="Verdana" w:hAnsi="Verdana"/>
          <w:sz w:val="18"/>
          <w:szCs w:val="18"/>
        </w:rPr>
        <w:t>Voor het te betalen bedrag krijgt u spoedig een factuur toegestuurd.</w:t>
      </w:r>
    </w:p>
    <w:p w14:paraId="22BF283E" w14:textId="77777777" w:rsidR="00C73DB2" w:rsidRPr="00A16915" w:rsidRDefault="00C73DB2" w:rsidP="00C73DB2">
      <w:pPr>
        <w:autoSpaceDE w:val="0"/>
        <w:autoSpaceDN w:val="0"/>
        <w:adjustRightInd w:val="0"/>
        <w:rPr>
          <w:rFonts w:ascii="Verdana" w:hAnsi="Verdana"/>
          <w:sz w:val="18"/>
          <w:szCs w:val="18"/>
        </w:rPr>
      </w:pPr>
    </w:p>
    <w:p w14:paraId="00CD344C" w14:textId="112F1FD5" w:rsidR="00AE57F8" w:rsidRPr="00A16915" w:rsidRDefault="00F87068" w:rsidP="00C73DB2">
      <w:pPr>
        <w:rPr>
          <w:rFonts w:ascii="Verdana" w:hAnsi="Verdana"/>
          <w:sz w:val="18"/>
          <w:szCs w:val="18"/>
        </w:rPr>
      </w:pPr>
      <w:r w:rsidRPr="00A16915">
        <w:rPr>
          <w:rFonts w:ascii="Verdana" w:hAnsi="Verdana"/>
          <w:b/>
          <w:sz w:val="18"/>
          <w:szCs w:val="18"/>
        </w:rPr>
        <w:t xml:space="preserve">Bezwaar </w:t>
      </w:r>
      <w:r w:rsidRPr="00A16915">
        <w:rPr>
          <w:rFonts w:ascii="Verdana" w:hAnsi="Verdana"/>
          <w:b/>
          <w:sz w:val="18"/>
          <w:szCs w:val="18"/>
        </w:rPr>
        <w:br/>
      </w:r>
      <w:r w:rsidRPr="00A16915">
        <w:rPr>
          <w:rFonts w:ascii="Verdana" w:hAnsi="Verdana"/>
          <w:sz w:val="18"/>
          <w:szCs w:val="18"/>
        </w:rPr>
        <w:t>Op de factuur staat vermeld hoe u bezwaar kunt maken tegen de verschuldigde leges.</w:t>
      </w:r>
    </w:p>
    <w:p w14:paraId="7FD99017" w14:textId="69299390" w:rsidR="00AE57F8" w:rsidRPr="00A16915" w:rsidRDefault="00F87068" w:rsidP="00AE57F8">
      <w:pPr>
        <w:rPr>
          <w:rFonts w:ascii="Verdana" w:hAnsi="Verdana" w:cs="Arial"/>
          <w:sz w:val="18"/>
          <w:szCs w:val="18"/>
        </w:rPr>
      </w:pPr>
      <w:r w:rsidRPr="00A16915">
        <w:rPr>
          <w:rFonts w:ascii="Verdana" w:hAnsi="Verdana"/>
          <w:sz w:val="18"/>
          <w:szCs w:val="18"/>
        </w:rPr>
        <w:br w:type="page"/>
      </w:r>
    </w:p>
    <w:p w14:paraId="3A3212C7" w14:textId="77777777" w:rsidR="006364E6" w:rsidRPr="00A16915" w:rsidRDefault="006364E6" w:rsidP="006364E6">
      <w:pPr>
        <w:rPr>
          <w:rFonts w:ascii="Verdana" w:hAnsi="Verdana" w:cs="Arial"/>
          <w:b/>
          <w:bCs/>
          <w:sz w:val="18"/>
          <w:szCs w:val="18"/>
        </w:rPr>
      </w:pPr>
      <w:r w:rsidRPr="00A16915">
        <w:rPr>
          <w:rFonts w:ascii="Verdana" w:hAnsi="Verdana" w:cs="Arial"/>
          <w:b/>
          <w:bCs/>
          <w:sz w:val="18"/>
          <w:szCs w:val="18"/>
        </w:rPr>
        <w:lastRenderedPageBreak/>
        <w:t>BIJLAGE 1: VOORSCHRIFTEN EN AANDACHTSPUNTEN</w:t>
      </w:r>
    </w:p>
    <w:p w14:paraId="36061E55" w14:textId="610D429A" w:rsidR="002D1F80" w:rsidRPr="00A16915" w:rsidRDefault="002D1F80" w:rsidP="002D1F80">
      <w:pPr>
        <w:rPr>
          <w:rFonts w:ascii="Verdana" w:hAnsi="Verdana" w:cs="Arial"/>
          <w:sz w:val="18"/>
          <w:szCs w:val="18"/>
        </w:rPr>
      </w:pPr>
      <w:r w:rsidRPr="00A16915">
        <w:rPr>
          <w:rFonts w:ascii="Verdana" w:hAnsi="Verdana" w:cs="Arial"/>
          <w:sz w:val="18"/>
          <w:szCs w:val="18"/>
        </w:rPr>
        <w:t>Bij de omgevingsvergunning met verzoeknummer 2025101301807 en ons zaaknummer 1082313, horen de onderstaande voorschriften en aandachtspunten. Wij vragen u deze goed door te lezen. Het gaat om aandachtspunten en acties die u moet doen voor, tijdens en na de werkzaamheden.</w:t>
      </w:r>
    </w:p>
    <w:p w14:paraId="710FA3C5" w14:textId="77777777" w:rsidR="00AE24AD" w:rsidRPr="00A16915" w:rsidRDefault="00AE24AD">
      <w:pPr>
        <w:spacing w:line="240" w:lineRule="auto"/>
        <w:rPr>
          <w:rFonts w:ascii="Verdana" w:hAnsi="Verdana" w:cs="Arial"/>
          <w:b/>
          <w:bCs/>
          <w:sz w:val="18"/>
          <w:szCs w:val="18"/>
        </w:rPr>
      </w:pPr>
    </w:p>
    <w:p w14:paraId="3BE01218" w14:textId="77777777" w:rsidR="00AE24AD" w:rsidRPr="00A16915" w:rsidRDefault="00AE24AD" w:rsidP="00AE24AD">
      <w:pPr>
        <w:pStyle w:val="OMGniv2"/>
        <w:spacing w:line="276" w:lineRule="auto"/>
        <w:rPr>
          <w:rFonts w:ascii="Verdana" w:hAnsi="Verdana" w:cs="Arial"/>
          <w:sz w:val="18"/>
          <w:szCs w:val="18"/>
        </w:rPr>
      </w:pPr>
      <w:r w:rsidRPr="00A16915">
        <w:rPr>
          <w:rFonts w:ascii="Verdana" w:hAnsi="Verdana" w:cs="Arial"/>
          <w:sz w:val="18"/>
          <w:szCs w:val="18"/>
        </w:rPr>
        <w:t>Uitvoering volgens de voorschriften:</w:t>
      </w:r>
    </w:p>
    <w:p w14:paraId="1E22F49E" w14:textId="77777777" w:rsidR="00AE24AD" w:rsidRPr="00A16915" w:rsidRDefault="00AE24AD" w:rsidP="00AE24AD">
      <w:pPr>
        <w:pStyle w:val="OMGniv2"/>
        <w:numPr>
          <w:ilvl w:val="0"/>
          <w:numId w:val="22"/>
        </w:numPr>
        <w:spacing w:line="276" w:lineRule="auto"/>
        <w:rPr>
          <w:rFonts w:ascii="Verdana" w:hAnsi="Verdana" w:cs="Arial"/>
          <w:sz w:val="18"/>
          <w:szCs w:val="18"/>
        </w:rPr>
      </w:pPr>
      <w:r w:rsidRPr="00A16915">
        <w:rPr>
          <w:rFonts w:ascii="Verdana" w:hAnsi="Verdana" w:cs="Arial"/>
          <w:sz w:val="18"/>
          <w:szCs w:val="18"/>
        </w:rPr>
        <w:t>Het project hoort te worden uitgevoerd volgens de voorschriften.</w:t>
      </w:r>
    </w:p>
    <w:p w14:paraId="3E0F1954" w14:textId="77777777" w:rsidR="00AE24AD" w:rsidRPr="00A16915" w:rsidRDefault="00AE24AD" w:rsidP="00AE24AD">
      <w:pPr>
        <w:pStyle w:val="OMGniv2"/>
        <w:numPr>
          <w:ilvl w:val="0"/>
          <w:numId w:val="0"/>
        </w:numPr>
        <w:spacing w:line="276" w:lineRule="auto"/>
        <w:ind w:left="680"/>
        <w:rPr>
          <w:rFonts w:ascii="Verdana" w:hAnsi="Verdana" w:cs="Arial"/>
          <w:sz w:val="18"/>
          <w:szCs w:val="18"/>
        </w:rPr>
      </w:pPr>
    </w:p>
    <w:p w14:paraId="644B93BD" w14:textId="77777777" w:rsidR="00AE24AD" w:rsidRPr="00A16915" w:rsidRDefault="00AE24AD" w:rsidP="00AE24AD">
      <w:pPr>
        <w:pStyle w:val="OMGniv2"/>
        <w:spacing w:line="276" w:lineRule="auto"/>
        <w:rPr>
          <w:rFonts w:ascii="Verdana" w:hAnsi="Verdana" w:cs="Arial"/>
          <w:sz w:val="18"/>
          <w:szCs w:val="18"/>
        </w:rPr>
      </w:pPr>
      <w:r w:rsidRPr="00A16915">
        <w:rPr>
          <w:rFonts w:ascii="Verdana" w:hAnsi="Verdana" w:cs="Arial"/>
          <w:sz w:val="18"/>
          <w:szCs w:val="18"/>
        </w:rPr>
        <w:t xml:space="preserve">Planologische voorschriften </w:t>
      </w:r>
    </w:p>
    <w:p w14:paraId="426FACE6" w14:textId="77777777" w:rsidR="00AE24AD" w:rsidRPr="00A16915" w:rsidRDefault="00AE24AD" w:rsidP="00AE24AD">
      <w:pPr>
        <w:spacing w:line="276" w:lineRule="auto"/>
        <w:ind w:left="680"/>
        <w:rPr>
          <w:rFonts w:ascii="Verdana" w:hAnsi="Verdana" w:cs="Arial"/>
          <w:sz w:val="18"/>
          <w:szCs w:val="18"/>
        </w:rPr>
      </w:pPr>
      <w:r w:rsidRPr="00A16915">
        <w:rPr>
          <w:rFonts w:ascii="Verdana" w:hAnsi="Verdana" w:cs="Arial"/>
          <w:sz w:val="18"/>
          <w:szCs w:val="18"/>
        </w:rPr>
        <w:t>Om te voldoen aan een evenwichtige toedeling van functies aan locaties moeten de volgende voorschriften worden opgevolgd en uitgevoerd :</w:t>
      </w:r>
    </w:p>
    <w:p w14:paraId="5148DB54" w14:textId="4D6F639F" w:rsidR="00AE24AD" w:rsidRPr="00A16915" w:rsidRDefault="00AE24AD" w:rsidP="00AE24AD">
      <w:pPr>
        <w:pStyle w:val="Lijstalinea"/>
        <w:numPr>
          <w:ilvl w:val="0"/>
          <w:numId w:val="19"/>
        </w:numPr>
        <w:autoSpaceDE w:val="0"/>
        <w:autoSpaceDN w:val="0"/>
        <w:adjustRightInd w:val="0"/>
        <w:spacing w:line="260" w:lineRule="exact"/>
        <w:rPr>
          <w:rFonts w:ascii="Verdana" w:hAnsi="Verdana" w:cs="Arial"/>
          <w:sz w:val="18"/>
          <w:szCs w:val="18"/>
        </w:rPr>
      </w:pPr>
      <w:r w:rsidRPr="00A16915">
        <w:rPr>
          <w:rFonts w:ascii="Verdana" w:hAnsi="Verdana" w:cs="Arial"/>
          <w:sz w:val="18"/>
          <w:szCs w:val="18"/>
        </w:rPr>
        <w:t xml:space="preserve">Inbedrijfname van de nieuw toegevoegde trafo’s, voor zover daarmee sprake is van &gt;200MVA, is pas toegestaan na inwerkingtreding wijziging Omgevingsplan gemeente Oosterhout waarmee GPP’s zijn vastgesteld en opgenomen voor de projectlocatie </w:t>
      </w:r>
    </w:p>
    <w:p w14:paraId="7313154E" w14:textId="17746E9A" w:rsidR="00AE24AD" w:rsidRPr="00A16915" w:rsidRDefault="00151DC7" w:rsidP="00AE24AD">
      <w:pPr>
        <w:pStyle w:val="Lijstalinea"/>
        <w:numPr>
          <w:ilvl w:val="0"/>
          <w:numId w:val="19"/>
        </w:numPr>
        <w:autoSpaceDE w:val="0"/>
        <w:autoSpaceDN w:val="0"/>
        <w:adjustRightInd w:val="0"/>
        <w:spacing w:line="260" w:lineRule="exact"/>
        <w:rPr>
          <w:rFonts w:ascii="Verdana" w:hAnsi="Verdana" w:cs="Arial"/>
          <w:sz w:val="18"/>
          <w:szCs w:val="18"/>
        </w:rPr>
      </w:pPr>
      <w:r>
        <w:rPr>
          <w:rFonts w:ascii="Verdana" w:hAnsi="Verdana" w:cs="Arial"/>
          <w:sz w:val="18"/>
          <w:szCs w:val="18"/>
        </w:rPr>
        <w:t>De landschappelijke inpassing, zoals opgenomen in bijlage III bij de motivering BOPA, dient te zijn gerealiseerd binnen 2 jaar na afronding van de realisatiewerkzaamheden van Tennet en Enexis, maar uiterlijk 10 jaar na het onherroepelijk worden van het RIP  Zuid-West 380 kV Oost</w:t>
      </w:r>
      <w:r w:rsidR="00501A90">
        <w:rPr>
          <w:rFonts w:ascii="Verdana" w:hAnsi="Verdana" w:cs="Arial"/>
          <w:sz w:val="18"/>
          <w:szCs w:val="18"/>
        </w:rPr>
        <w:t xml:space="preserve"> (24-12-2025)</w:t>
      </w:r>
      <w:r>
        <w:rPr>
          <w:rFonts w:ascii="Verdana" w:hAnsi="Verdana" w:cs="Arial"/>
          <w:sz w:val="18"/>
          <w:szCs w:val="18"/>
        </w:rPr>
        <w:t xml:space="preserve">. En dient in stand te worden gehouden.  </w:t>
      </w:r>
    </w:p>
    <w:p w14:paraId="3E2551D7" w14:textId="77777777" w:rsidR="00AE24AD" w:rsidRPr="00A16915" w:rsidRDefault="00AE24AD" w:rsidP="00AE24AD">
      <w:pPr>
        <w:pStyle w:val="Lijstalinea"/>
        <w:numPr>
          <w:ilvl w:val="0"/>
          <w:numId w:val="19"/>
        </w:numPr>
        <w:autoSpaceDE w:val="0"/>
        <w:autoSpaceDN w:val="0"/>
        <w:adjustRightInd w:val="0"/>
        <w:spacing w:line="260" w:lineRule="exact"/>
        <w:rPr>
          <w:rFonts w:ascii="Verdana" w:hAnsi="Verdana" w:cs="Arial"/>
          <w:sz w:val="18"/>
          <w:szCs w:val="18"/>
        </w:rPr>
      </w:pPr>
      <w:r w:rsidRPr="00A16915">
        <w:rPr>
          <w:rFonts w:ascii="Verdana" w:hAnsi="Verdana" w:cs="Arial"/>
          <w:sz w:val="18"/>
          <w:szCs w:val="18"/>
        </w:rPr>
        <w:t>Gemeentelijke regels over bodem:</w:t>
      </w:r>
    </w:p>
    <w:p w14:paraId="38C16C5D" w14:textId="77777777" w:rsidR="00AE24AD" w:rsidRPr="00A16915" w:rsidRDefault="00AE24AD" w:rsidP="00AE24AD">
      <w:pPr>
        <w:pStyle w:val="Lijstalinea"/>
        <w:autoSpaceDE w:val="0"/>
        <w:autoSpaceDN w:val="0"/>
        <w:adjustRightInd w:val="0"/>
        <w:spacing w:line="260" w:lineRule="exact"/>
        <w:ind w:left="708"/>
        <w:rPr>
          <w:rFonts w:ascii="Verdana" w:hAnsi="Verdana" w:cs="Arial"/>
          <w:sz w:val="18"/>
          <w:szCs w:val="18"/>
        </w:rPr>
      </w:pPr>
      <w:r w:rsidRPr="00A16915">
        <w:rPr>
          <w:rFonts w:ascii="Verdana" w:hAnsi="Verdana" w:cs="Arial"/>
          <w:sz w:val="18"/>
          <w:szCs w:val="18"/>
        </w:rPr>
        <w:t>In boring 108 is een overschrijding van de interventiewaarde voor PCB is aangetoond. Indien hier wordt ontgraven voor de herinrichting, zal een melding moeten worden gedaan voor de milieubelastende activiteit “graven boven I”.</w:t>
      </w:r>
    </w:p>
    <w:p w14:paraId="6F66FBA8" w14:textId="77777777" w:rsidR="00AE24AD" w:rsidRPr="00A16915" w:rsidRDefault="00AE24AD" w:rsidP="00AE24AD">
      <w:pPr>
        <w:spacing w:line="276" w:lineRule="auto"/>
        <w:rPr>
          <w:rFonts w:ascii="Verdana" w:hAnsi="Verdana" w:cs="Arial"/>
          <w:sz w:val="18"/>
          <w:szCs w:val="18"/>
        </w:rPr>
      </w:pPr>
    </w:p>
    <w:p w14:paraId="5CD14DFF" w14:textId="77777777" w:rsidR="00AE24AD" w:rsidRPr="00A16915" w:rsidRDefault="00AE24AD" w:rsidP="00AE24AD">
      <w:pPr>
        <w:pStyle w:val="OMGniv2"/>
        <w:spacing w:line="276" w:lineRule="auto"/>
        <w:rPr>
          <w:rFonts w:ascii="Verdana" w:hAnsi="Verdana" w:cs="Arial"/>
          <w:sz w:val="18"/>
          <w:szCs w:val="18"/>
        </w:rPr>
      </w:pPr>
      <w:r w:rsidRPr="00A16915">
        <w:rPr>
          <w:rFonts w:ascii="Verdana" w:hAnsi="Verdana" w:cs="Arial"/>
          <w:sz w:val="18"/>
          <w:szCs w:val="18"/>
        </w:rPr>
        <w:t>Technische voorschriften</w:t>
      </w:r>
    </w:p>
    <w:p w14:paraId="64AA141D" w14:textId="77777777" w:rsidR="00AE24AD" w:rsidRPr="00A16915" w:rsidRDefault="00AE24AD" w:rsidP="00AE24AD">
      <w:pPr>
        <w:pStyle w:val="OMGniv2"/>
        <w:numPr>
          <w:ilvl w:val="0"/>
          <w:numId w:val="0"/>
        </w:numPr>
        <w:spacing w:line="276" w:lineRule="auto"/>
        <w:ind w:firstLine="360"/>
        <w:rPr>
          <w:rFonts w:ascii="Verdana" w:hAnsi="Verdana" w:cs="Arial"/>
          <w:sz w:val="18"/>
          <w:szCs w:val="18"/>
        </w:rPr>
      </w:pPr>
      <w:r w:rsidRPr="00A16915">
        <w:rPr>
          <w:rFonts w:ascii="Verdana" w:hAnsi="Verdana" w:cs="Arial"/>
          <w:sz w:val="18"/>
          <w:szCs w:val="18"/>
        </w:rPr>
        <w:t>Brandveiligheid</w:t>
      </w:r>
    </w:p>
    <w:p w14:paraId="6BD28CA0" w14:textId="77777777" w:rsidR="00AE24AD" w:rsidRPr="00A16915" w:rsidRDefault="00AE24AD" w:rsidP="00AE24AD">
      <w:pPr>
        <w:pStyle w:val="OMGniv2"/>
        <w:numPr>
          <w:ilvl w:val="0"/>
          <w:numId w:val="24"/>
        </w:numPr>
        <w:spacing w:line="276" w:lineRule="auto"/>
        <w:rPr>
          <w:rFonts w:ascii="Verdana" w:hAnsi="Verdana" w:cs="Arial"/>
          <w:sz w:val="18"/>
          <w:szCs w:val="18"/>
        </w:rPr>
      </w:pPr>
      <w:r w:rsidRPr="00A16915">
        <w:rPr>
          <w:rFonts w:ascii="Verdana" w:hAnsi="Verdana" w:cs="Arial"/>
          <w:sz w:val="18"/>
          <w:szCs w:val="18"/>
        </w:rPr>
        <w:t>Bluswatervoorziening</w:t>
      </w:r>
    </w:p>
    <w:p w14:paraId="0769CC24"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Er is voor deze functie geen specifieke voorwaarde voor aanwezigheid bluswatervoorziening, daarvoor is maatwerk van toepassing op basis van onze Interregionale Adviesleidraad Bluswatervoorziening en Bereikbaarheid. Het gebruik van bluswater bij transformatoren en hoogspanning zal in basis niet gebeuren, of het geheel moet uiteindelijk spanningsloos gemaakt zijn bij een calamiteit. Er is bij de toegang van het terrein een brandkraan aanwezig op een drinkwaterleiding met een diameter van 300 mm. Deze brandkraan voorziet voldoende in de bluswaterbehoefte voor het gehele terrein, er zijn hiervoor ook geen nadere voorwaarden van toepassing.</w:t>
      </w:r>
    </w:p>
    <w:p w14:paraId="00C937DB" w14:textId="77777777" w:rsidR="00AE24AD" w:rsidRPr="00A16915" w:rsidRDefault="00AE24AD" w:rsidP="00AE24AD">
      <w:pPr>
        <w:pStyle w:val="OMGniv2"/>
        <w:numPr>
          <w:ilvl w:val="0"/>
          <w:numId w:val="24"/>
        </w:numPr>
        <w:spacing w:line="276" w:lineRule="auto"/>
        <w:rPr>
          <w:rFonts w:ascii="Verdana" w:hAnsi="Verdana" w:cs="Arial"/>
          <w:sz w:val="18"/>
          <w:szCs w:val="18"/>
        </w:rPr>
      </w:pPr>
      <w:r w:rsidRPr="00A16915">
        <w:rPr>
          <w:rFonts w:ascii="Verdana" w:hAnsi="Verdana" w:cs="Arial"/>
          <w:sz w:val="18"/>
          <w:szCs w:val="18"/>
        </w:rPr>
        <w:t>Melding / vergunning brandveilig gebruik</w:t>
      </w:r>
    </w:p>
    <w:p w14:paraId="42707791"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Sinds de komst van de omgevingswet is de vergunning brandveilig gebruik niet meer van toepassing. Een melding brandveilig gebruik is van toepassing bij gebouwen waar meer dan 50 mensen verblijven, of voor gebouwen met verminderd zelfredzame personen, al dan niet slapend. Dat zal hier niet van toepassing zijn, er behoeft dan ook geen melding brandveilig gebruik te worden gedaan.</w:t>
      </w:r>
    </w:p>
    <w:p w14:paraId="6FA7D98E" w14:textId="77777777" w:rsidR="00AE24AD" w:rsidRPr="00A16915" w:rsidRDefault="00AE24AD" w:rsidP="00AE24AD">
      <w:pPr>
        <w:pStyle w:val="OMGniv2"/>
        <w:numPr>
          <w:ilvl w:val="0"/>
          <w:numId w:val="24"/>
        </w:numPr>
        <w:spacing w:line="276" w:lineRule="auto"/>
        <w:rPr>
          <w:rFonts w:ascii="Verdana" w:hAnsi="Verdana" w:cs="Arial"/>
          <w:sz w:val="18"/>
          <w:szCs w:val="18"/>
        </w:rPr>
      </w:pPr>
      <w:r w:rsidRPr="00A16915">
        <w:rPr>
          <w:rFonts w:ascii="Verdana" w:hAnsi="Verdana" w:cs="Arial"/>
          <w:sz w:val="18"/>
          <w:szCs w:val="18"/>
        </w:rPr>
        <w:t>Installatie / PVE / UPD</w:t>
      </w:r>
    </w:p>
    <w:p w14:paraId="155206C3"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Er zullen naar alle waarschijnlijkheid geen wettelijk verplichte brandveiligheidsinstallaties nodig zijn, het opstellen van een PVE/UPD is dan ook niet nodig.</w:t>
      </w:r>
    </w:p>
    <w:p w14:paraId="06DA2928" w14:textId="77777777" w:rsidR="00AE24AD" w:rsidRPr="00A16915" w:rsidRDefault="00AE24AD" w:rsidP="00AE24AD">
      <w:pPr>
        <w:pStyle w:val="OMGniv2"/>
        <w:numPr>
          <w:ilvl w:val="0"/>
          <w:numId w:val="0"/>
        </w:numPr>
        <w:spacing w:line="276" w:lineRule="auto"/>
        <w:ind w:firstLine="360"/>
        <w:rPr>
          <w:rFonts w:ascii="Verdana" w:hAnsi="Verdana" w:cs="Arial"/>
          <w:sz w:val="18"/>
          <w:szCs w:val="18"/>
        </w:rPr>
      </w:pPr>
      <w:r w:rsidRPr="00A16915">
        <w:rPr>
          <w:rFonts w:ascii="Verdana" w:hAnsi="Verdana" w:cs="Arial"/>
          <w:sz w:val="18"/>
          <w:szCs w:val="18"/>
        </w:rPr>
        <w:t>Constructieve veiligheid</w:t>
      </w:r>
    </w:p>
    <w:p w14:paraId="7A698D7D" w14:textId="77777777" w:rsidR="00AE24AD" w:rsidRPr="00A16915" w:rsidRDefault="00AE24AD" w:rsidP="00AE24AD">
      <w:pPr>
        <w:pStyle w:val="OMGniv2"/>
        <w:numPr>
          <w:ilvl w:val="0"/>
          <w:numId w:val="25"/>
        </w:numPr>
        <w:spacing w:line="276" w:lineRule="auto"/>
        <w:rPr>
          <w:rFonts w:ascii="Verdana" w:hAnsi="Verdana" w:cs="Arial"/>
          <w:sz w:val="18"/>
          <w:szCs w:val="18"/>
        </w:rPr>
      </w:pPr>
      <w:r w:rsidRPr="00A16915">
        <w:rPr>
          <w:rFonts w:ascii="Verdana" w:hAnsi="Verdana" w:cs="Arial"/>
          <w:sz w:val="18"/>
          <w:szCs w:val="18"/>
        </w:rPr>
        <w:t>Nader in te dienen gegevens</w:t>
      </w:r>
    </w:p>
    <w:p w14:paraId="3E65E9D3"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De volgende documenten kunnen later worden ingediend</w:t>
      </w:r>
      <w:r w:rsidRPr="00A16915">
        <w:rPr>
          <w:rFonts w:ascii="Verdana" w:hAnsi="Verdana"/>
          <w:sz w:val="18"/>
          <w:szCs w:val="18"/>
        </w:rPr>
        <w:t xml:space="preserve"> </w:t>
      </w:r>
      <w:r w:rsidRPr="00A16915">
        <w:rPr>
          <w:rFonts w:ascii="Verdana" w:hAnsi="Verdana" w:cs="Arial"/>
          <w:sz w:val="18"/>
          <w:szCs w:val="18"/>
        </w:rPr>
        <w:t>maar moeten uiterlijk 3 weken voor de start van de werkzaamheden goedgekeurd zijn:</w:t>
      </w:r>
    </w:p>
    <w:p w14:paraId="66C80F67"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1. Sonderingen</w:t>
      </w:r>
    </w:p>
    <w:p w14:paraId="2403D4C3"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2. Grondmechanisch advies</w:t>
      </w:r>
    </w:p>
    <w:p w14:paraId="4205F75C" w14:textId="77777777" w:rsidR="00AE24AD" w:rsidRPr="00A16915" w:rsidRDefault="00AE24AD" w:rsidP="00AE24AD">
      <w:pPr>
        <w:pStyle w:val="OMGniv2"/>
        <w:numPr>
          <w:ilvl w:val="0"/>
          <w:numId w:val="0"/>
        </w:numPr>
        <w:spacing w:line="276" w:lineRule="auto"/>
        <w:ind w:left="720"/>
        <w:rPr>
          <w:rFonts w:ascii="Verdana" w:hAnsi="Verdana" w:cs="Arial"/>
          <w:sz w:val="18"/>
          <w:szCs w:val="18"/>
        </w:rPr>
      </w:pPr>
      <w:r w:rsidRPr="00A16915">
        <w:rPr>
          <w:rFonts w:ascii="Verdana" w:hAnsi="Verdana" w:cs="Arial"/>
          <w:sz w:val="18"/>
          <w:szCs w:val="18"/>
        </w:rPr>
        <w:t>3. Projectmatige uitgetekende fundering voor deze locatie</w:t>
      </w:r>
    </w:p>
    <w:p w14:paraId="79EF58F0" w14:textId="77777777" w:rsidR="00AE24AD" w:rsidRPr="00A16915" w:rsidRDefault="00AE24AD" w:rsidP="00AE24AD">
      <w:pPr>
        <w:pStyle w:val="OMGniv2"/>
        <w:numPr>
          <w:ilvl w:val="0"/>
          <w:numId w:val="0"/>
        </w:numPr>
        <w:spacing w:line="276" w:lineRule="auto"/>
        <w:rPr>
          <w:rFonts w:ascii="Verdana" w:hAnsi="Verdana" w:cs="Arial"/>
          <w:sz w:val="18"/>
          <w:szCs w:val="18"/>
        </w:rPr>
      </w:pPr>
    </w:p>
    <w:p w14:paraId="6E33EB31" w14:textId="77777777" w:rsidR="00AE24AD" w:rsidRPr="00A16915" w:rsidRDefault="00AE24AD" w:rsidP="00AE24AD">
      <w:pPr>
        <w:pStyle w:val="OMGniv2"/>
        <w:spacing w:line="276" w:lineRule="auto"/>
        <w:rPr>
          <w:rFonts w:ascii="Verdana" w:hAnsi="Verdana" w:cs="Arial"/>
          <w:sz w:val="18"/>
          <w:szCs w:val="18"/>
        </w:rPr>
      </w:pPr>
      <w:r w:rsidRPr="00A16915">
        <w:rPr>
          <w:rFonts w:ascii="Verdana" w:hAnsi="Verdana" w:cs="Arial"/>
          <w:sz w:val="18"/>
          <w:szCs w:val="18"/>
        </w:rPr>
        <w:t>Omgevingsveiligheid:</w:t>
      </w:r>
      <w:r w:rsidRPr="00A16915">
        <w:rPr>
          <w:rFonts w:ascii="Verdana" w:hAnsi="Verdana" w:cs="Arial"/>
          <w:sz w:val="18"/>
          <w:szCs w:val="18"/>
        </w:rPr>
        <w:br/>
        <w:t xml:space="preserve">Als er een kans bestaat op gevaar of overlast, moet het terrein tijdens de werkzaamheden afgesloten zijn van de (openbare) weg en van de aangrenzende percelen. </w:t>
      </w:r>
    </w:p>
    <w:p w14:paraId="58D2A851" w14:textId="77777777" w:rsidR="00AE24AD" w:rsidRPr="00A16915" w:rsidRDefault="00AE24AD" w:rsidP="00AE24AD">
      <w:pPr>
        <w:pStyle w:val="OMGniv2"/>
        <w:numPr>
          <w:ilvl w:val="0"/>
          <w:numId w:val="0"/>
        </w:numPr>
        <w:spacing w:line="276" w:lineRule="auto"/>
        <w:rPr>
          <w:rFonts w:ascii="Verdana" w:hAnsi="Verdana" w:cs="Arial"/>
          <w:sz w:val="18"/>
          <w:szCs w:val="18"/>
        </w:rPr>
      </w:pPr>
    </w:p>
    <w:p w14:paraId="24900C76" w14:textId="77777777" w:rsidR="00AE24AD" w:rsidRPr="00A16915" w:rsidRDefault="00AE24AD" w:rsidP="00AE24AD">
      <w:pPr>
        <w:pStyle w:val="OMGniv2"/>
        <w:numPr>
          <w:ilvl w:val="0"/>
          <w:numId w:val="0"/>
        </w:numPr>
        <w:spacing w:line="276" w:lineRule="auto"/>
        <w:ind w:left="680" w:hanging="680"/>
        <w:rPr>
          <w:rFonts w:ascii="Verdana" w:hAnsi="Verdana" w:cs="Arial"/>
          <w:sz w:val="18"/>
          <w:szCs w:val="18"/>
        </w:rPr>
      </w:pPr>
      <w:r w:rsidRPr="00A16915">
        <w:rPr>
          <w:rFonts w:ascii="Verdana" w:hAnsi="Verdana" w:cs="Arial"/>
          <w:sz w:val="18"/>
          <w:szCs w:val="18"/>
        </w:rPr>
        <w:lastRenderedPageBreak/>
        <w:t>5. Kabels en Leidingen:</w:t>
      </w:r>
      <w:r w:rsidRPr="00A16915">
        <w:rPr>
          <w:rFonts w:ascii="Verdana" w:hAnsi="Verdana" w:cs="Arial"/>
          <w:sz w:val="18"/>
          <w:szCs w:val="18"/>
        </w:rPr>
        <w:br/>
        <w:t>Als bij de uitvoering van de werkzaamheden buizen en/of kabels van gemeentewegen moeten worden omgelegd, betaalt de vergunninghouder hiervoor de kosten.</w:t>
      </w:r>
    </w:p>
    <w:p w14:paraId="453AC6F6" w14:textId="77777777" w:rsidR="00AE24AD" w:rsidRPr="00A16915" w:rsidRDefault="00AE24AD" w:rsidP="00AE24AD">
      <w:pPr>
        <w:pStyle w:val="OMGniv3"/>
        <w:numPr>
          <w:ilvl w:val="0"/>
          <w:numId w:val="0"/>
        </w:numPr>
        <w:spacing w:line="276" w:lineRule="auto"/>
        <w:rPr>
          <w:rFonts w:ascii="Verdana" w:hAnsi="Verdana" w:cs="Arial"/>
          <w:sz w:val="18"/>
          <w:szCs w:val="18"/>
        </w:rPr>
      </w:pPr>
    </w:p>
    <w:p w14:paraId="7AEF98C4" w14:textId="77777777" w:rsidR="00AE24AD" w:rsidRPr="00A16915" w:rsidRDefault="00AE24AD" w:rsidP="00AE24AD">
      <w:pPr>
        <w:spacing w:line="276" w:lineRule="auto"/>
        <w:rPr>
          <w:rFonts w:ascii="Verdana" w:hAnsi="Verdana" w:cs="Arial"/>
          <w:sz w:val="18"/>
          <w:szCs w:val="18"/>
        </w:rPr>
      </w:pPr>
      <w:r w:rsidRPr="00A16915">
        <w:rPr>
          <w:rFonts w:ascii="Verdana" w:hAnsi="Verdana" w:cs="Arial"/>
          <w:sz w:val="18"/>
          <w:szCs w:val="18"/>
        </w:rPr>
        <w:t>6. Mechanische graafwerkzaamheden:</w:t>
      </w:r>
      <w:r w:rsidRPr="00A16915">
        <w:rPr>
          <w:rFonts w:ascii="Verdana" w:hAnsi="Verdana" w:cs="Arial"/>
          <w:sz w:val="18"/>
          <w:szCs w:val="18"/>
        </w:rPr>
        <w:br/>
      </w:r>
      <w:r w:rsidRPr="00A16915">
        <w:rPr>
          <w:rFonts w:ascii="Verdana" w:hAnsi="Verdana" w:cs="Arial"/>
          <w:sz w:val="18"/>
          <w:szCs w:val="18"/>
        </w:rPr>
        <w:tab/>
        <w:t xml:space="preserve">Wilt u mechanische graafwerkzaamheden uitvoeren? Dan moet u een graafmelding </w:t>
      </w:r>
      <w:r w:rsidRPr="00A16915">
        <w:rPr>
          <w:rFonts w:ascii="Verdana" w:hAnsi="Verdana" w:cs="Arial"/>
          <w:sz w:val="18"/>
          <w:szCs w:val="18"/>
        </w:rPr>
        <w:br/>
        <w:t xml:space="preserve"> </w:t>
      </w:r>
      <w:r w:rsidRPr="00A16915">
        <w:rPr>
          <w:rFonts w:ascii="Verdana" w:hAnsi="Verdana" w:cs="Arial"/>
          <w:sz w:val="18"/>
          <w:szCs w:val="18"/>
        </w:rPr>
        <w:tab/>
        <w:t xml:space="preserve">doen via </w:t>
      </w:r>
      <w:hyperlink r:id="rId14" w:history="1">
        <w:r w:rsidRPr="00A16915">
          <w:rPr>
            <w:rFonts w:ascii="Verdana" w:hAnsi="Verdana" w:cs="Arial"/>
            <w:sz w:val="18"/>
            <w:szCs w:val="18"/>
          </w:rPr>
          <w:t>www.kadaster.nl/producten/woning/klic-melding</w:t>
        </w:r>
      </w:hyperlink>
      <w:r w:rsidRPr="00A16915">
        <w:rPr>
          <w:rFonts w:ascii="Verdana" w:hAnsi="Verdana" w:cs="Arial"/>
          <w:sz w:val="18"/>
          <w:szCs w:val="18"/>
        </w:rPr>
        <w:t>.</w:t>
      </w:r>
      <w:r w:rsidRPr="00A16915">
        <w:rPr>
          <w:rFonts w:ascii="Verdana" w:hAnsi="Verdana" w:cs="Arial"/>
          <w:sz w:val="18"/>
          <w:szCs w:val="18"/>
        </w:rPr>
        <w:br/>
      </w:r>
    </w:p>
    <w:p w14:paraId="54C48965" w14:textId="77777777" w:rsidR="00AE24AD" w:rsidRPr="00A16915" w:rsidRDefault="00AE24AD" w:rsidP="00AE24AD">
      <w:pPr>
        <w:spacing w:line="276" w:lineRule="auto"/>
        <w:rPr>
          <w:rFonts w:ascii="Verdana" w:hAnsi="Verdana" w:cs="Arial"/>
          <w:sz w:val="18"/>
          <w:szCs w:val="18"/>
        </w:rPr>
      </w:pPr>
      <w:r w:rsidRPr="00A16915">
        <w:rPr>
          <w:rFonts w:ascii="Verdana" w:hAnsi="Verdana" w:cs="Arial"/>
          <w:sz w:val="18"/>
          <w:szCs w:val="18"/>
        </w:rPr>
        <w:t xml:space="preserve">7. Vrijgekomen grond </w:t>
      </w:r>
    </w:p>
    <w:p w14:paraId="12D7BAA4" w14:textId="77777777" w:rsidR="00AE24AD" w:rsidRPr="00A16915" w:rsidRDefault="00AE24AD" w:rsidP="00AE24AD">
      <w:pPr>
        <w:spacing w:line="276" w:lineRule="auto"/>
        <w:rPr>
          <w:rFonts w:ascii="Verdana" w:hAnsi="Verdana" w:cs="Arial"/>
          <w:sz w:val="18"/>
          <w:szCs w:val="18"/>
        </w:rPr>
      </w:pPr>
      <w:r w:rsidRPr="00A16915">
        <w:rPr>
          <w:rFonts w:ascii="Verdana" w:hAnsi="Verdana" w:cs="Arial"/>
          <w:sz w:val="18"/>
          <w:szCs w:val="18"/>
        </w:rPr>
        <w:t xml:space="preserve"> </w:t>
      </w:r>
      <w:r w:rsidRPr="00A16915">
        <w:rPr>
          <w:rFonts w:ascii="Verdana" w:hAnsi="Verdana" w:cs="Arial"/>
          <w:sz w:val="18"/>
          <w:szCs w:val="18"/>
        </w:rPr>
        <w:tab/>
        <w:t xml:space="preserve">Als er bij graafwerkzaamheden grond over blijft, dan kunt u deze grond weer </w:t>
      </w:r>
      <w:r w:rsidRPr="00A16915">
        <w:rPr>
          <w:rFonts w:ascii="Verdana" w:hAnsi="Verdana" w:cs="Arial"/>
          <w:sz w:val="18"/>
          <w:szCs w:val="18"/>
        </w:rPr>
        <w:br/>
        <w:t xml:space="preserve"> </w:t>
      </w:r>
      <w:r w:rsidRPr="00A16915">
        <w:rPr>
          <w:rFonts w:ascii="Verdana" w:hAnsi="Verdana" w:cs="Arial"/>
          <w:sz w:val="18"/>
          <w:szCs w:val="18"/>
        </w:rPr>
        <w:tab/>
        <w:t>gebruiken op dezelfde locatie. U hoeft dit niet te melden.</w:t>
      </w:r>
    </w:p>
    <w:p w14:paraId="791FDBF9" w14:textId="77777777" w:rsidR="00AE24AD" w:rsidRPr="00A16915" w:rsidRDefault="00AE24AD" w:rsidP="00AE24AD">
      <w:pPr>
        <w:spacing w:line="276" w:lineRule="auto"/>
        <w:rPr>
          <w:rFonts w:ascii="Verdana" w:hAnsi="Verdana" w:cs="Arial"/>
          <w:sz w:val="18"/>
          <w:szCs w:val="18"/>
        </w:rPr>
      </w:pPr>
      <w:r w:rsidRPr="00A16915">
        <w:rPr>
          <w:rFonts w:ascii="Verdana" w:hAnsi="Verdana" w:cs="Arial"/>
          <w:sz w:val="18"/>
          <w:szCs w:val="18"/>
        </w:rPr>
        <w:t xml:space="preserve"> </w:t>
      </w:r>
      <w:r w:rsidRPr="00A16915">
        <w:rPr>
          <w:rFonts w:ascii="Verdana" w:hAnsi="Verdana" w:cs="Arial"/>
          <w:sz w:val="18"/>
          <w:szCs w:val="18"/>
        </w:rPr>
        <w:tab/>
        <w:t xml:space="preserve">Als u grond wegbrengt, moet u rekening houden met de richtlijnen van de Besluit </w:t>
      </w:r>
      <w:r w:rsidRPr="00A16915">
        <w:rPr>
          <w:rFonts w:ascii="Verdana" w:hAnsi="Verdana" w:cs="Arial"/>
          <w:sz w:val="18"/>
          <w:szCs w:val="18"/>
        </w:rPr>
        <w:br/>
        <w:t xml:space="preserve"> </w:t>
      </w:r>
      <w:r w:rsidRPr="00A16915">
        <w:rPr>
          <w:rFonts w:ascii="Verdana" w:hAnsi="Verdana" w:cs="Arial"/>
          <w:sz w:val="18"/>
          <w:szCs w:val="18"/>
        </w:rPr>
        <w:tab/>
        <w:t xml:space="preserve">kwaliteit leefomgeving: </w:t>
      </w:r>
      <w:hyperlink r:id="rId15" w:history="1">
        <w:r w:rsidRPr="00A16915">
          <w:rPr>
            <w:rFonts w:ascii="Verdana" w:hAnsi="Verdana" w:cs="Arial"/>
            <w:sz w:val="18"/>
            <w:szCs w:val="18"/>
          </w:rPr>
          <w:t>wetten.overheid.nl</w:t>
        </w:r>
      </w:hyperlink>
      <w:r w:rsidRPr="00A16915">
        <w:rPr>
          <w:rFonts w:ascii="Verdana" w:hAnsi="Verdana" w:cs="Arial"/>
          <w:sz w:val="18"/>
          <w:szCs w:val="18"/>
        </w:rPr>
        <w:t xml:space="preserve">. Vijf werkdagen voordat u de grond </w:t>
      </w:r>
      <w:r w:rsidRPr="00A16915">
        <w:rPr>
          <w:rFonts w:ascii="Verdana" w:hAnsi="Verdana" w:cs="Arial"/>
          <w:sz w:val="18"/>
          <w:szCs w:val="18"/>
        </w:rPr>
        <w:br/>
        <w:t xml:space="preserve"> </w:t>
      </w:r>
      <w:r w:rsidRPr="00A16915">
        <w:rPr>
          <w:rFonts w:ascii="Verdana" w:hAnsi="Verdana" w:cs="Arial"/>
          <w:sz w:val="18"/>
          <w:szCs w:val="18"/>
        </w:rPr>
        <w:tab/>
        <w:t xml:space="preserve">wegbrengt, moet u dit melden via het meldpunt bodemkwaliteit: </w:t>
      </w:r>
      <w:hyperlink r:id="rId16" w:history="1">
        <w:r w:rsidRPr="00A16915">
          <w:rPr>
            <w:rFonts w:ascii="Verdana" w:hAnsi="Verdana" w:cs="Arial"/>
            <w:sz w:val="18"/>
            <w:szCs w:val="18"/>
          </w:rPr>
          <w:t>wetten.overheid.nl</w:t>
        </w:r>
      </w:hyperlink>
      <w:r w:rsidRPr="00A16915">
        <w:rPr>
          <w:rFonts w:ascii="Verdana" w:hAnsi="Verdana" w:cs="Arial"/>
          <w:sz w:val="18"/>
          <w:szCs w:val="18"/>
        </w:rPr>
        <w:t xml:space="preserve">. In </w:t>
      </w:r>
      <w:r w:rsidRPr="00A16915">
        <w:rPr>
          <w:rFonts w:ascii="Verdana" w:hAnsi="Verdana" w:cs="Arial"/>
          <w:sz w:val="18"/>
          <w:szCs w:val="18"/>
        </w:rPr>
        <w:br/>
        <w:t xml:space="preserve"> </w:t>
      </w:r>
      <w:r w:rsidRPr="00A16915">
        <w:rPr>
          <w:rFonts w:ascii="Verdana" w:hAnsi="Verdana" w:cs="Arial"/>
          <w:sz w:val="18"/>
          <w:szCs w:val="18"/>
        </w:rPr>
        <w:tab/>
        <w:t>het Besluit kwaliteit leefomgeving staat hoe u de grond moet wegbrengen.</w:t>
      </w:r>
    </w:p>
    <w:p w14:paraId="5646DAB7" w14:textId="77777777" w:rsidR="00AE24AD" w:rsidRPr="00A16915" w:rsidRDefault="00AE24AD" w:rsidP="00AE24AD">
      <w:pPr>
        <w:spacing w:line="276" w:lineRule="auto"/>
        <w:rPr>
          <w:rFonts w:ascii="Verdana" w:hAnsi="Verdana" w:cs="Arial"/>
          <w:sz w:val="18"/>
          <w:szCs w:val="18"/>
        </w:rPr>
      </w:pPr>
    </w:p>
    <w:p w14:paraId="774170AC" w14:textId="77777777" w:rsidR="00AE24AD" w:rsidRPr="00A16915" w:rsidRDefault="00AE24AD" w:rsidP="00AE24AD">
      <w:pPr>
        <w:rPr>
          <w:rFonts w:ascii="Verdana" w:hAnsi="Verdana" w:cs="Arial"/>
          <w:sz w:val="18"/>
          <w:szCs w:val="18"/>
        </w:rPr>
      </w:pPr>
      <w:r w:rsidRPr="00A16915">
        <w:rPr>
          <w:rFonts w:ascii="Verdana" w:hAnsi="Verdana" w:cs="Arial"/>
          <w:i/>
          <w:sz w:val="18"/>
          <w:szCs w:val="18"/>
        </w:rPr>
        <w:t xml:space="preserve">8. </w:t>
      </w:r>
      <w:r w:rsidRPr="00A16915">
        <w:rPr>
          <w:rFonts w:ascii="Verdana" w:hAnsi="Verdana" w:cs="Arial"/>
          <w:iCs/>
          <w:sz w:val="18"/>
          <w:szCs w:val="18"/>
        </w:rPr>
        <w:t>Afvoer en aanvoer grond</w:t>
      </w:r>
    </w:p>
    <w:p w14:paraId="248C80A7" w14:textId="77777777" w:rsidR="00AE24AD" w:rsidRPr="00A16915" w:rsidRDefault="00AE24AD" w:rsidP="00AE24AD">
      <w:pPr>
        <w:spacing w:line="276" w:lineRule="auto"/>
        <w:ind w:left="708"/>
        <w:rPr>
          <w:rFonts w:ascii="Verdana" w:hAnsi="Verdana" w:cs="Arial"/>
          <w:sz w:val="18"/>
          <w:szCs w:val="18"/>
        </w:rPr>
      </w:pPr>
      <w:r w:rsidRPr="00A16915">
        <w:rPr>
          <w:rFonts w:ascii="Verdana" w:hAnsi="Verdana" w:cs="Arial"/>
          <w:sz w:val="18"/>
          <w:szCs w:val="18"/>
        </w:rPr>
        <w:t>Indien tijdens de bouwwerkzaamheden grond vrijkomt of grond wordt toegepast, dient te worden gehandeld conform de vigerende voorwaarden die zijn opgenomen in de Nota bodembeheer van de gemeente Oosterhout, Regeling bodemkwaliteit en Beluit bodemkwaliteit. Voor nadere informatie wordt kunt u de website van de gemeente Oosterhout raadplegen</w:t>
      </w:r>
    </w:p>
    <w:p w14:paraId="3D305E69" w14:textId="77777777" w:rsidR="00AE24AD" w:rsidRPr="00A16915" w:rsidRDefault="00AE24AD" w:rsidP="00AE24AD">
      <w:pPr>
        <w:spacing w:line="276" w:lineRule="auto"/>
        <w:rPr>
          <w:rFonts w:ascii="Verdana" w:eastAsiaTheme="minorHAnsi" w:hAnsi="Verdana" w:cs="Arial"/>
          <w:noProof/>
          <w:sz w:val="18"/>
          <w:szCs w:val="18"/>
          <w:lang w:eastAsia="en-US"/>
        </w:rPr>
      </w:pPr>
    </w:p>
    <w:p w14:paraId="03A2B086" w14:textId="77777777" w:rsidR="00AE24AD" w:rsidRPr="00A16915" w:rsidRDefault="00AE24AD" w:rsidP="00AE24AD">
      <w:pPr>
        <w:pStyle w:val="OMGniv3"/>
        <w:numPr>
          <w:ilvl w:val="0"/>
          <w:numId w:val="0"/>
        </w:numPr>
        <w:spacing w:line="276" w:lineRule="auto"/>
        <w:rPr>
          <w:rFonts w:ascii="Verdana" w:hAnsi="Verdana" w:cs="Arial"/>
          <w:sz w:val="18"/>
          <w:szCs w:val="18"/>
        </w:rPr>
      </w:pPr>
      <w:r w:rsidRPr="00A16915">
        <w:rPr>
          <w:rFonts w:ascii="Verdana" w:hAnsi="Verdana" w:cs="Arial"/>
          <w:sz w:val="18"/>
          <w:szCs w:val="18"/>
        </w:rPr>
        <w:t>9. Start en beëindiging bouwwerkzaamheden:</w:t>
      </w:r>
    </w:p>
    <w:p w14:paraId="135AB802" w14:textId="77777777" w:rsidR="00AE24AD" w:rsidRPr="00A16915" w:rsidRDefault="00AE24AD" w:rsidP="00AE24AD">
      <w:pPr>
        <w:pStyle w:val="OMGniv3"/>
        <w:numPr>
          <w:ilvl w:val="0"/>
          <w:numId w:val="0"/>
        </w:numPr>
        <w:spacing w:line="276" w:lineRule="auto"/>
        <w:ind w:left="705"/>
        <w:rPr>
          <w:rFonts w:ascii="Verdana" w:hAnsi="Verdana" w:cs="Arial"/>
          <w:sz w:val="18"/>
          <w:szCs w:val="18"/>
        </w:rPr>
      </w:pPr>
      <w:bookmarkStart w:id="4" w:name="_Hlk164151320"/>
      <w:r w:rsidRPr="00A16915">
        <w:rPr>
          <w:rFonts w:ascii="Verdana" w:hAnsi="Verdana" w:cs="Arial"/>
          <w:sz w:val="18"/>
          <w:szCs w:val="18"/>
        </w:rPr>
        <w:t xml:space="preserve">De vergunninghouder dient de start en beëindiging van de werkzaamheden bij het Team Vergunningen, Toezicht en Handhaving te melden middels telefoon 140162 of email </w:t>
      </w:r>
      <w:hyperlink r:id="rId17" w:history="1">
        <w:r w:rsidRPr="00A16915">
          <w:rPr>
            <w:rStyle w:val="Hyperlink"/>
            <w:rFonts w:ascii="Verdana" w:hAnsi="Verdana" w:cs="Arial"/>
            <w:sz w:val="18"/>
            <w:szCs w:val="18"/>
          </w:rPr>
          <w:t>bouwtoezicht@oosterhout.nl</w:t>
        </w:r>
      </w:hyperlink>
      <w:r w:rsidRPr="00A16915">
        <w:rPr>
          <w:rFonts w:ascii="Verdana" w:hAnsi="Verdana" w:cs="Arial"/>
          <w:sz w:val="18"/>
          <w:szCs w:val="18"/>
        </w:rPr>
        <w:t xml:space="preserve"> of via ons contactformulier </w:t>
      </w:r>
      <w:hyperlink r:id="rId18" w:history="1">
        <w:r w:rsidRPr="00A16915">
          <w:rPr>
            <w:rStyle w:val="Hyperlink"/>
            <w:rFonts w:ascii="Verdana" w:hAnsi="Verdana" w:cs="Arial"/>
            <w:sz w:val="18"/>
            <w:szCs w:val="18"/>
          </w:rPr>
          <w:t>https://samenwerkendegemeenten.equalit.nl/formulier/nl-NL/Oosterhout/scContactformulier.aspx</w:t>
        </w:r>
      </w:hyperlink>
      <w:r w:rsidRPr="00A16915">
        <w:rPr>
          <w:rFonts w:ascii="Verdana" w:hAnsi="Verdana" w:cs="Arial"/>
          <w:sz w:val="18"/>
          <w:szCs w:val="18"/>
        </w:rPr>
        <w:t xml:space="preserve"> o.v.v. ZAAKNR. en LOCATIE EN PLAATS</w:t>
      </w:r>
      <w:bookmarkEnd w:id="4"/>
      <w:r w:rsidRPr="00A16915">
        <w:rPr>
          <w:rFonts w:ascii="Verdana" w:hAnsi="Verdana" w:cs="Arial"/>
          <w:sz w:val="18"/>
          <w:szCs w:val="18"/>
        </w:rPr>
        <w:t>.</w:t>
      </w:r>
    </w:p>
    <w:p w14:paraId="08302618" w14:textId="2FE14B39" w:rsidR="006364E6" w:rsidRPr="00A16915" w:rsidRDefault="006364E6">
      <w:pPr>
        <w:spacing w:line="240" w:lineRule="auto"/>
        <w:rPr>
          <w:rFonts w:ascii="Verdana" w:hAnsi="Verdana" w:cs="Arial"/>
          <w:b/>
          <w:bCs/>
          <w:sz w:val="18"/>
          <w:szCs w:val="18"/>
        </w:rPr>
      </w:pPr>
      <w:r w:rsidRPr="00A16915">
        <w:rPr>
          <w:rFonts w:ascii="Verdana" w:hAnsi="Verdana" w:cs="Arial"/>
          <w:b/>
          <w:bCs/>
          <w:sz w:val="18"/>
          <w:szCs w:val="18"/>
        </w:rPr>
        <w:br w:type="page"/>
      </w:r>
    </w:p>
    <w:p w14:paraId="37B77896" w14:textId="77777777" w:rsidR="00E8679A" w:rsidRPr="00A16915" w:rsidRDefault="00E8679A" w:rsidP="00E8679A">
      <w:pPr>
        <w:rPr>
          <w:rFonts w:ascii="Verdana" w:hAnsi="Verdana" w:cs="Arial"/>
          <w:b/>
          <w:bCs/>
          <w:sz w:val="18"/>
          <w:szCs w:val="18"/>
        </w:rPr>
      </w:pPr>
      <w:r w:rsidRPr="00A16915">
        <w:rPr>
          <w:rFonts w:ascii="Verdana" w:hAnsi="Verdana" w:cs="Arial"/>
          <w:b/>
          <w:bCs/>
          <w:sz w:val="18"/>
          <w:szCs w:val="18"/>
        </w:rPr>
        <w:lastRenderedPageBreak/>
        <w:t>BIJLAGE 2: MOTIVERING EN OVERWEGINGEN</w:t>
      </w:r>
    </w:p>
    <w:p w14:paraId="5437C21A" w14:textId="77777777" w:rsidR="00AE57F8" w:rsidRPr="00A16915" w:rsidRDefault="00F87068" w:rsidP="00AE57F8">
      <w:pPr>
        <w:rPr>
          <w:rFonts w:ascii="Verdana" w:hAnsi="Verdana" w:cs="Arial"/>
          <w:sz w:val="18"/>
          <w:szCs w:val="18"/>
        </w:rPr>
      </w:pPr>
      <w:r w:rsidRPr="00A16915">
        <w:rPr>
          <w:rFonts w:ascii="Verdana" w:hAnsi="Verdana" w:cs="Arial"/>
          <w:sz w:val="18"/>
          <w:szCs w:val="18"/>
        </w:rPr>
        <w:t>Hier leest u hoe wij tot dit besluit zijn gekomen en welke regelgeving wij hebben gebruikt.</w:t>
      </w:r>
    </w:p>
    <w:p w14:paraId="7A1E53E1" w14:textId="77777777" w:rsidR="00AE57F8" w:rsidRPr="00A16915" w:rsidRDefault="00AE57F8" w:rsidP="00AE57F8">
      <w:pPr>
        <w:rPr>
          <w:rFonts w:ascii="Verdana" w:hAnsi="Verdana" w:cs="Arial"/>
          <w:sz w:val="18"/>
          <w:szCs w:val="18"/>
        </w:rPr>
      </w:pPr>
    </w:p>
    <w:p w14:paraId="03B56E1E" w14:textId="2160DC49" w:rsidR="004E4DA2" w:rsidRPr="00A16915" w:rsidRDefault="004E4DA2" w:rsidP="004E4DA2">
      <w:pPr>
        <w:autoSpaceDE w:val="0"/>
        <w:autoSpaceDN w:val="0"/>
        <w:adjustRightInd w:val="0"/>
        <w:spacing w:line="260" w:lineRule="exact"/>
        <w:rPr>
          <w:rFonts w:ascii="Verdana" w:hAnsi="Verdana" w:cs="Arial"/>
          <w:sz w:val="18"/>
          <w:szCs w:val="18"/>
        </w:rPr>
      </w:pPr>
      <w:r w:rsidRPr="00A16915">
        <w:rPr>
          <w:rFonts w:ascii="Verdana" w:hAnsi="Verdana" w:cs="Arial"/>
          <w:sz w:val="18"/>
          <w:szCs w:val="18"/>
        </w:rPr>
        <w:t xml:space="preserve">Op 13 oktober 2025 heeft </w:t>
      </w:r>
      <w:r w:rsidR="00B20DA5">
        <w:rPr>
          <w:rFonts w:ascii="Verdana" w:hAnsi="Verdana" w:cs="Arial"/>
          <w:sz w:val="18"/>
          <w:szCs w:val="18"/>
        </w:rPr>
        <w:t>Enexis</w:t>
      </w:r>
      <w:r w:rsidRPr="00A16915">
        <w:rPr>
          <w:rFonts w:ascii="Verdana" w:hAnsi="Verdana" w:cs="Arial"/>
          <w:sz w:val="18"/>
          <w:szCs w:val="18"/>
        </w:rPr>
        <w:t xml:space="preserve"> </w:t>
      </w:r>
      <w:r w:rsidRPr="00A16915">
        <w:rPr>
          <w:rFonts w:ascii="Verdana" w:hAnsi="Verdana"/>
          <w:sz w:val="18"/>
          <w:szCs w:val="18"/>
          <w:lang w:val="nl"/>
        </w:rPr>
        <w:t>e</w:t>
      </w:r>
      <w:r w:rsidRPr="00A16915">
        <w:rPr>
          <w:rFonts w:ascii="Verdana" w:hAnsi="Verdana" w:cs="Arial"/>
          <w:sz w:val="18"/>
          <w:szCs w:val="18"/>
        </w:rPr>
        <w:t>en aanvraag omgevingsvergunning met verzoeknummer 2025101301807 ingediend voor het uitbreiden van het hoogspanningsstation op het adres Hoge Dijk 38 te Oosteind.</w:t>
      </w:r>
    </w:p>
    <w:p w14:paraId="2E5A19E8" w14:textId="77777777" w:rsidR="005E6A00" w:rsidRPr="00A16915" w:rsidRDefault="005E6A00" w:rsidP="00AE57F8">
      <w:pPr>
        <w:rPr>
          <w:rFonts w:ascii="Verdana" w:hAnsi="Verdana" w:cs="Arial"/>
          <w:sz w:val="18"/>
          <w:szCs w:val="18"/>
        </w:rPr>
      </w:pPr>
    </w:p>
    <w:p w14:paraId="7884E947" w14:textId="77777777" w:rsidR="00AE57F8" w:rsidRPr="00A16915" w:rsidRDefault="00F87068" w:rsidP="00AE57F8">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Uw aanvraag is compleet</w:t>
      </w:r>
    </w:p>
    <w:p w14:paraId="1DF64374" w14:textId="77777777" w:rsidR="00AE57F8" w:rsidRPr="00A16915" w:rsidRDefault="00F87068" w:rsidP="00AE57F8">
      <w:pPr>
        <w:widowControl w:val="0"/>
        <w:adjustRightInd w:val="0"/>
        <w:rPr>
          <w:rFonts w:ascii="Verdana" w:hAnsi="Verdana" w:cs="Arial"/>
          <w:sz w:val="18"/>
          <w:szCs w:val="18"/>
        </w:rPr>
      </w:pPr>
      <w:r w:rsidRPr="00A16915">
        <w:rPr>
          <w:rFonts w:ascii="Verdana" w:hAnsi="Verdana" w:cs="Arial"/>
          <w:sz w:val="18"/>
          <w:szCs w:val="18"/>
        </w:rPr>
        <w:t>De aanvraag bevat voldoende informatie voor een goede beoordeling van de gevolgen van de activiteit(en) op de fysieke leefomgeving. De aanvraag is daarom compleet en wij hebben deze in behandeling genomen.</w:t>
      </w:r>
    </w:p>
    <w:p w14:paraId="4DF28EC7" w14:textId="77777777" w:rsidR="00AE57F8" w:rsidRPr="00A16915" w:rsidRDefault="00AE57F8" w:rsidP="00AE57F8">
      <w:pPr>
        <w:rPr>
          <w:rFonts w:ascii="Verdana" w:hAnsi="Verdana" w:cs="Arial"/>
          <w:sz w:val="18"/>
          <w:szCs w:val="18"/>
        </w:rPr>
      </w:pPr>
    </w:p>
    <w:p w14:paraId="06503D38" w14:textId="77777777" w:rsidR="008E3E36" w:rsidRPr="00A16915" w:rsidRDefault="008E3E36" w:rsidP="008E3E36">
      <w:pPr>
        <w:spacing w:line="276" w:lineRule="auto"/>
        <w:rPr>
          <w:rFonts w:ascii="Verdana" w:eastAsia="Arial" w:hAnsi="Verdana" w:cs="Arial"/>
          <w:b/>
          <w:sz w:val="18"/>
          <w:szCs w:val="18"/>
        </w:rPr>
      </w:pPr>
      <w:r w:rsidRPr="00A16915">
        <w:rPr>
          <w:rFonts w:ascii="Verdana" w:eastAsia="Arial" w:hAnsi="Verdana" w:cs="Arial"/>
          <w:b/>
          <w:sz w:val="18"/>
          <w:szCs w:val="18"/>
        </w:rPr>
        <w:t xml:space="preserve">U heeft met de omwonenden overlegd </w:t>
      </w:r>
    </w:p>
    <w:p w14:paraId="2E5F8941" w14:textId="2581F993" w:rsidR="008E3E36" w:rsidRPr="00A16915" w:rsidRDefault="008E3E36" w:rsidP="008E3E36">
      <w:pPr>
        <w:spacing w:line="276" w:lineRule="auto"/>
        <w:rPr>
          <w:rFonts w:ascii="Verdana" w:eastAsia="Arial" w:hAnsi="Verdana" w:cs="Arial"/>
          <w:sz w:val="18"/>
          <w:szCs w:val="18"/>
        </w:rPr>
      </w:pPr>
      <w:r w:rsidRPr="00A16915">
        <w:rPr>
          <w:rFonts w:ascii="Verdana" w:eastAsia="Arial" w:hAnsi="Verdana" w:cs="Arial"/>
          <w:sz w:val="18"/>
          <w:szCs w:val="18"/>
        </w:rPr>
        <w:t>Voordat de aanvraag omgevingsvergunning is ingediend, is er door de initiatiefnemer overleg gevoerd met omwonenden en andere betrokkenen. Het verslag van dit overleg is als bijlage toegevoegd aan de ruimtelijke motivering, welke beiden onderdeel uitmaken van de bij dit besluit behorende stukken.</w:t>
      </w:r>
    </w:p>
    <w:p w14:paraId="22213EA2" w14:textId="77777777" w:rsidR="008E3E36" w:rsidRPr="00A16915" w:rsidRDefault="008E3E36" w:rsidP="008E3E36">
      <w:pPr>
        <w:spacing w:line="276" w:lineRule="auto"/>
        <w:rPr>
          <w:rFonts w:ascii="Verdana" w:hAnsi="Verdana" w:cs="Arial"/>
          <w:sz w:val="18"/>
          <w:szCs w:val="18"/>
        </w:rPr>
      </w:pPr>
    </w:p>
    <w:p w14:paraId="706C9348" w14:textId="77777777" w:rsidR="008E3E36" w:rsidRPr="00A16915" w:rsidRDefault="008E3E36" w:rsidP="008E3E36">
      <w:pPr>
        <w:spacing w:line="276" w:lineRule="auto"/>
        <w:rPr>
          <w:rFonts w:ascii="Verdana" w:hAnsi="Verdana" w:cs="Arial"/>
          <w:sz w:val="18"/>
          <w:szCs w:val="18"/>
        </w:rPr>
      </w:pPr>
      <w:r w:rsidRPr="00A16915">
        <w:rPr>
          <w:rFonts w:ascii="Verdana" w:hAnsi="Verdana" w:cs="Arial"/>
          <w:sz w:val="18"/>
          <w:szCs w:val="18"/>
        </w:rPr>
        <w:t xml:space="preserve">Uit het verslag en de bijbehorende stukken blijkt dat er is voldaan aan de richtlijnen van de omgevingsdialoog zoals vastgesteld op 21 december 2021 door de gemeenteraad. Gezien </w:t>
      </w:r>
    </w:p>
    <w:p w14:paraId="78DDC381" w14:textId="105B2779" w:rsidR="008E3E36" w:rsidRPr="00A16915" w:rsidRDefault="008E3E36" w:rsidP="008E3E36">
      <w:pPr>
        <w:rPr>
          <w:rFonts w:ascii="Verdana" w:hAnsi="Verdana" w:cs="Arial"/>
          <w:sz w:val="18"/>
          <w:szCs w:val="18"/>
        </w:rPr>
      </w:pPr>
      <w:r w:rsidRPr="00A16915">
        <w:rPr>
          <w:rFonts w:ascii="Verdana" w:hAnsi="Verdana" w:cs="Arial"/>
          <w:sz w:val="18"/>
          <w:szCs w:val="18"/>
        </w:rPr>
        <w:t>de aard van het project en de impact op de omgeving, is met het volgen van deze richtlijnen sprake van voldoende participatie</w:t>
      </w:r>
    </w:p>
    <w:p w14:paraId="74C280AA" w14:textId="77777777" w:rsidR="00AE57F8" w:rsidRPr="00A16915" w:rsidRDefault="00AE57F8" w:rsidP="00AE57F8">
      <w:pPr>
        <w:spacing w:line="280" w:lineRule="auto"/>
        <w:rPr>
          <w:rFonts w:ascii="Verdana" w:eastAsia="Arial" w:hAnsi="Verdana" w:cs="Arial"/>
          <w:sz w:val="18"/>
          <w:szCs w:val="18"/>
        </w:rPr>
      </w:pPr>
    </w:p>
    <w:p w14:paraId="708AF337" w14:textId="77777777" w:rsidR="00CD7FD8" w:rsidRPr="00A16915" w:rsidRDefault="00CD7FD8" w:rsidP="00CD7FD8">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U ontvangt van ons de omgevingsvergunning</w:t>
      </w:r>
    </w:p>
    <w:p w14:paraId="1DA18B54" w14:textId="77777777" w:rsidR="00CD7FD8" w:rsidRPr="00A16915" w:rsidRDefault="00CD7FD8" w:rsidP="00CD7FD8">
      <w:pPr>
        <w:rPr>
          <w:rFonts w:ascii="Verdana" w:hAnsi="Verdana" w:cs="Arial"/>
          <w:sz w:val="18"/>
          <w:szCs w:val="18"/>
        </w:rPr>
      </w:pPr>
      <w:r w:rsidRPr="00A16915">
        <w:rPr>
          <w:rFonts w:ascii="Verdana" w:hAnsi="Verdana" w:cs="Arial"/>
          <w:sz w:val="18"/>
          <w:szCs w:val="18"/>
        </w:rPr>
        <w:t>Het besluit om u deze omgevingsvergunning te geven, doen wij op basis van de voorschriften (bijlage 1), de overwegingen per activiteit (bijlage 2) en de ontvangen documenten (bijlage 3). Deze gegevens maken onderdeel uit van dit besluit.</w:t>
      </w:r>
    </w:p>
    <w:p w14:paraId="002B71C4" w14:textId="77777777" w:rsidR="002A6AEA" w:rsidRPr="00A16915" w:rsidRDefault="002A6AEA" w:rsidP="002A6AEA">
      <w:pPr>
        <w:rPr>
          <w:rFonts w:ascii="Verdana" w:hAnsi="Verdana" w:cs="Arial"/>
          <w:sz w:val="18"/>
          <w:szCs w:val="18"/>
        </w:rPr>
      </w:pPr>
    </w:p>
    <w:p w14:paraId="1DB80EE6" w14:textId="77777777" w:rsidR="002A6AEA" w:rsidRPr="00A16915" w:rsidRDefault="002A6AEA" w:rsidP="002A6AEA">
      <w:pPr>
        <w:widowControl w:val="0"/>
        <w:adjustRightInd w:val="0"/>
        <w:spacing w:line="276" w:lineRule="auto"/>
        <w:rPr>
          <w:rFonts w:ascii="Verdana" w:hAnsi="Verdana" w:cs="Arial"/>
          <w:sz w:val="18"/>
          <w:szCs w:val="18"/>
        </w:rPr>
      </w:pPr>
      <w:r w:rsidRPr="00A16915">
        <w:rPr>
          <w:rFonts w:ascii="Verdana" w:hAnsi="Verdana" w:cs="Arial"/>
          <w:b/>
          <w:sz w:val="18"/>
          <w:szCs w:val="18"/>
        </w:rPr>
        <w:t xml:space="preserve">Voorwaarden </w:t>
      </w:r>
    </w:p>
    <w:p w14:paraId="392044DB" w14:textId="77777777" w:rsidR="002A6AEA" w:rsidRPr="00A16915" w:rsidRDefault="002A6AEA" w:rsidP="002A6AEA">
      <w:pPr>
        <w:autoSpaceDE w:val="0"/>
        <w:autoSpaceDN w:val="0"/>
        <w:spacing w:line="276" w:lineRule="auto"/>
        <w:rPr>
          <w:rFonts w:ascii="Verdana" w:eastAsia="Tahoma" w:hAnsi="Verdana" w:cs="Arial"/>
          <w:sz w:val="18"/>
          <w:szCs w:val="18"/>
        </w:rPr>
      </w:pPr>
      <w:r w:rsidRPr="00A16915">
        <w:rPr>
          <w:rFonts w:ascii="Verdana" w:hAnsi="Verdana" w:cs="Arial"/>
          <w:sz w:val="18"/>
          <w:szCs w:val="18"/>
        </w:rPr>
        <w:t xml:space="preserve">Wij zijn voornemens de omgevingsvergunning te verlenen onder de bepaling dat de onder “documenten” omschreven gegevens deel uitmaken van de vergunning. </w:t>
      </w:r>
    </w:p>
    <w:p w14:paraId="25FE495F" w14:textId="77777777" w:rsidR="002A6AEA" w:rsidRPr="00A16915" w:rsidRDefault="002A6AEA" w:rsidP="002A6AEA">
      <w:pPr>
        <w:rPr>
          <w:rFonts w:ascii="Verdana" w:hAnsi="Verdana" w:cs="Arial"/>
          <w:sz w:val="18"/>
          <w:szCs w:val="18"/>
        </w:rPr>
      </w:pPr>
    </w:p>
    <w:p w14:paraId="275183C0" w14:textId="77777777" w:rsidR="002A6AEA" w:rsidRPr="00A16915" w:rsidRDefault="002A6AEA" w:rsidP="002A6AEA">
      <w:pPr>
        <w:keepNext/>
        <w:keepLines/>
        <w:spacing w:line="276" w:lineRule="auto"/>
        <w:outlineLvl w:val="0"/>
        <w:rPr>
          <w:rFonts w:ascii="Verdana" w:eastAsiaTheme="majorEastAsia" w:hAnsi="Verdana" w:cs="Arial"/>
          <w:b/>
          <w:bCs/>
          <w:sz w:val="18"/>
          <w:szCs w:val="18"/>
        </w:rPr>
      </w:pPr>
      <w:r w:rsidRPr="00A16915">
        <w:rPr>
          <w:rFonts w:ascii="Verdana" w:eastAsiaTheme="majorEastAsia" w:hAnsi="Verdana" w:cs="Arial"/>
          <w:b/>
          <w:bCs/>
          <w:sz w:val="18"/>
          <w:szCs w:val="18"/>
        </w:rPr>
        <w:t>Wij hebben gebruik gemaakt van de volgende wet- en regelgeving</w:t>
      </w:r>
    </w:p>
    <w:p w14:paraId="7D38261A" w14:textId="77777777" w:rsidR="002A6AEA" w:rsidRPr="00A16915" w:rsidRDefault="002A6AEA" w:rsidP="002A6AEA">
      <w:pPr>
        <w:spacing w:line="276" w:lineRule="auto"/>
        <w:rPr>
          <w:rFonts w:ascii="Verdana" w:hAnsi="Verdana" w:cs="Arial"/>
          <w:sz w:val="18"/>
          <w:szCs w:val="18"/>
        </w:rPr>
      </w:pPr>
      <w:r w:rsidRPr="00A16915">
        <w:rPr>
          <w:rFonts w:ascii="Verdana" w:hAnsi="Verdana" w:cs="Arial"/>
          <w:sz w:val="18"/>
          <w:szCs w:val="18"/>
        </w:rPr>
        <w:t xml:space="preserve">Meer informatie hierover kunt u vinden op </w:t>
      </w:r>
      <w:hyperlink r:id="rId19" w:history="1">
        <w:r w:rsidRPr="00A16915">
          <w:rPr>
            <w:rFonts w:ascii="Verdana" w:hAnsi="Verdana" w:cs="Arial"/>
            <w:sz w:val="18"/>
            <w:szCs w:val="18"/>
          </w:rPr>
          <w:t>wetten.overheid.nl</w:t>
        </w:r>
      </w:hyperlink>
      <w:r w:rsidRPr="00A16915">
        <w:rPr>
          <w:rFonts w:ascii="Verdana" w:hAnsi="Verdana" w:cs="Arial"/>
          <w:sz w:val="18"/>
          <w:szCs w:val="18"/>
        </w:rPr>
        <w:t>.</w:t>
      </w:r>
    </w:p>
    <w:p w14:paraId="6E1AACFA"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r w:rsidRPr="00A16915">
        <w:rPr>
          <w:rFonts w:ascii="Verdana" w:hAnsi="Verdana" w:cs="Arial"/>
          <w:sz w:val="18"/>
          <w:szCs w:val="18"/>
        </w:rPr>
        <w:t>Artikel 5.1, lid 1 onder a van de Omgevingswet waarin staat het verboden is om zonder omgevingsvergunning deze activiteit uit te voeren;</w:t>
      </w:r>
    </w:p>
    <w:p w14:paraId="106AE4A4"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r w:rsidRPr="00A16915">
        <w:rPr>
          <w:rFonts w:ascii="Verdana" w:hAnsi="Verdana" w:cs="Arial"/>
          <w:sz w:val="18"/>
          <w:szCs w:val="18"/>
        </w:rPr>
        <w:t>§ 5.1.3 van de Omgevingswet, om de aanvraag te beoordelen;</w:t>
      </w:r>
    </w:p>
    <w:p w14:paraId="6FD217C1"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r w:rsidRPr="00A16915">
        <w:rPr>
          <w:rFonts w:ascii="Verdana" w:hAnsi="Verdana" w:cs="Arial"/>
          <w:sz w:val="18"/>
          <w:szCs w:val="18"/>
        </w:rPr>
        <w:t>§ 5.1.4 van de Omgevingswet, om voorschriften te verbinden aan de omgevingsvergunning;</w:t>
      </w:r>
    </w:p>
    <w:p w14:paraId="69E63F72"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bookmarkStart w:id="5" w:name="_Hlk175119228"/>
      <w:r w:rsidRPr="00A16915">
        <w:rPr>
          <w:rFonts w:ascii="Verdana" w:hAnsi="Verdana" w:cs="Arial"/>
          <w:sz w:val="18"/>
          <w:szCs w:val="18"/>
        </w:rPr>
        <w:t>Artikel 16.65 lid 4 en artikel 16.66 van de Omgevingswet in samenhang met afdeling 3.4 van de Algemene wet bestuursrecht, waarin de uitgebreide voorbereidingsprocedure wordt beschreven met een termijn van 26 weken;</w:t>
      </w:r>
    </w:p>
    <w:bookmarkEnd w:id="5"/>
    <w:p w14:paraId="411CEDD4"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r w:rsidRPr="00A16915">
        <w:rPr>
          <w:rFonts w:ascii="Verdana" w:hAnsi="Verdana" w:cs="Arial"/>
          <w:sz w:val="18"/>
          <w:szCs w:val="18"/>
        </w:rPr>
        <w:t>Artikel 7.4 van de Omgevingsregeling, waarin gestimuleerd wordt om bij een aanvraag voor een omgevingsvergunning aan participatie te doen;</w:t>
      </w:r>
    </w:p>
    <w:p w14:paraId="0DDCA9B2" w14:textId="77777777" w:rsidR="002A6AEA" w:rsidRPr="00A16915" w:rsidRDefault="002A6AEA" w:rsidP="002A6AEA">
      <w:pPr>
        <w:numPr>
          <w:ilvl w:val="0"/>
          <w:numId w:val="17"/>
        </w:numPr>
        <w:spacing w:line="276" w:lineRule="auto"/>
        <w:ind w:left="284" w:hanging="284"/>
        <w:contextualSpacing/>
        <w:rPr>
          <w:rFonts w:ascii="Verdana" w:hAnsi="Verdana" w:cs="Arial"/>
          <w:sz w:val="18"/>
          <w:szCs w:val="18"/>
        </w:rPr>
      </w:pPr>
      <w:r w:rsidRPr="00A16915">
        <w:rPr>
          <w:rFonts w:ascii="Verdana" w:hAnsi="Verdana" w:cs="Arial"/>
          <w:sz w:val="18"/>
          <w:szCs w:val="18"/>
        </w:rPr>
        <w:t xml:space="preserve">Artikel 8.0a, lid 2 van het Besluit kwaliteit leefomgeving, om af te wijken van het omgevingsplan. </w:t>
      </w:r>
    </w:p>
    <w:p w14:paraId="56B610D6" w14:textId="77777777" w:rsidR="00A16915" w:rsidRDefault="00A16915" w:rsidP="00A16915">
      <w:pPr>
        <w:spacing w:line="240" w:lineRule="auto"/>
        <w:rPr>
          <w:rFonts w:ascii="Verdana" w:eastAsia="Arial" w:hAnsi="Verdana" w:cs="Arial"/>
          <w:b/>
          <w:bCs/>
          <w:sz w:val="18"/>
          <w:szCs w:val="18"/>
        </w:rPr>
      </w:pPr>
    </w:p>
    <w:p w14:paraId="4013BF98" w14:textId="4F5DA5FF" w:rsidR="00B21B6D" w:rsidRPr="00A16915" w:rsidRDefault="00B21B6D" w:rsidP="00A16915">
      <w:pPr>
        <w:spacing w:line="240" w:lineRule="auto"/>
        <w:rPr>
          <w:rFonts w:ascii="Verdana" w:eastAsia="Arial" w:hAnsi="Verdana" w:cs="Arial"/>
          <w:b/>
          <w:bCs/>
          <w:sz w:val="18"/>
          <w:szCs w:val="18"/>
          <w:highlight w:val="yellow"/>
        </w:rPr>
      </w:pPr>
      <w:r w:rsidRPr="00A16915">
        <w:rPr>
          <w:rFonts w:ascii="Verdana" w:hAnsi="Verdana" w:cs="Arial"/>
          <w:b/>
          <w:sz w:val="18"/>
          <w:szCs w:val="18"/>
        </w:rPr>
        <w:t>Terinzagelegging ontwerpbesluit</w:t>
      </w:r>
    </w:p>
    <w:p w14:paraId="2F9DD058" w14:textId="77777777" w:rsidR="0065381E" w:rsidRPr="00A16915" w:rsidRDefault="0065381E" w:rsidP="0065381E">
      <w:pPr>
        <w:spacing w:line="260" w:lineRule="exact"/>
        <w:rPr>
          <w:rFonts w:ascii="Verdana" w:hAnsi="Verdana" w:cs="Arial"/>
          <w:sz w:val="18"/>
          <w:szCs w:val="18"/>
        </w:rPr>
      </w:pPr>
      <w:r w:rsidRPr="00A16915">
        <w:rPr>
          <w:rFonts w:ascii="Verdana" w:hAnsi="Verdana" w:cs="Arial"/>
          <w:sz w:val="18"/>
          <w:szCs w:val="18"/>
        </w:rPr>
        <w:t xml:space="preserve">De aanvraag en het ontwerp van dit besluit met bijbehorende stukken heeft op grond van de Algemene wet bestuursrecht met ingang van </w:t>
      </w:r>
      <w:r>
        <w:rPr>
          <w:rFonts w:ascii="Verdana" w:hAnsi="Verdana" w:cs="Arial"/>
          <w:sz w:val="18"/>
          <w:szCs w:val="18"/>
          <w:highlight w:val="yellow"/>
        </w:rPr>
        <w:t>19 november 2025</w:t>
      </w:r>
      <w:r w:rsidRPr="00A16915">
        <w:rPr>
          <w:rFonts w:ascii="Verdana" w:hAnsi="Verdana" w:cs="Arial"/>
          <w:sz w:val="18"/>
          <w:szCs w:val="18"/>
        </w:rPr>
        <w:t xml:space="preserve">, voor de duur van 6 weken, ter inzage gelegen. Tijdens deze periode van ter inzagelegging is een ieder de mogelijkheid gegeven een zienswijze in te dienen. </w:t>
      </w:r>
    </w:p>
    <w:p w14:paraId="544E7E3C" w14:textId="77777777" w:rsidR="0065381E" w:rsidRPr="00A16915" w:rsidRDefault="0065381E" w:rsidP="0065381E">
      <w:pPr>
        <w:spacing w:line="260" w:lineRule="exact"/>
        <w:rPr>
          <w:rFonts w:ascii="Verdana" w:hAnsi="Verdana" w:cs="Arial"/>
          <w:sz w:val="18"/>
          <w:szCs w:val="18"/>
          <w:highlight w:val="yellow"/>
        </w:rPr>
      </w:pPr>
    </w:p>
    <w:p w14:paraId="624D9B76" w14:textId="77777777" w:rsidR="0065381E" w:rsidRPr="00A16915" w:rsidRDefault="0065381E" w:rsidP="0065381E">
      <w:pPr>
        <w:spacing w:line="260" w:lineRule="exact"/>
        <w:rPr>
          <w:rFonts w:ascii="Verdana" w:hAnsi="Verdana" w:cs="Arial"/>
          <w:sz w:val="18"/>
          <w:szCs w:val="18"/>
        </w:rPr>
      </w:pPr>
      <w:r w:rsidRPr="00B9348E">
        <w:rPr>
          <w:rFonts w:ascii="Verdana" w:hAnsi="Verdana" w:cs="Arial"/>
          <w:sz w:val="18"/>
          <w:szCs w:val="18"/>
        </w:rPr>
        <w:t>Er zijn geen zienswijzen ontvangen.</w:t>
      </w:r>
    </w:p>
    <w:p w14:paraId="1603DD42" w14:textId="77777777" w:rsidR="00AE57F8" w:rsidRPr="00A16915" w:rsidRDefault="00AE57F8" w:rsidP="00AE57F8">
      <w:pPr>
        <w:rPr>
          <w:rFonts w:ascii="Verdana" w:hAnsi="Verdana" w:cs="Arial"/>
          <w:sz w:val="18"/>
          <w:szCs w:val="18"/>
        </w:rPr>
      </w:pPr>
    </w:p>
    <w:p w14:paraId="62A9D833" w14:textId="77777777" w:rsidR="00582BA7" w:rsidRPr="00A16915" w:rsidRDefault="00582BA7" w:rsidP="00582BA7">
      <w:pPr>
        <w:keepNext/>
        <w:keepLines/>
        <w:spacing w:line="260" w:lineRule="exact"/>
        <w:outlineLvl w:val="0"/>
        <w:rPr>
          <w:rFonts w:ascii="Verdana" w:eastAsiaTheme="majorEastAsia" w:hAnsi="Verdana" w:cs="Arial"/>
          <w:b/>
          <w:bCs/>
          <w:sz w:val="18"/>
          <w:szCs w:val="18"/>
        </w:rPr>
      </w:pPr>
      <w:r w:rsidRPr="00A16915">
        <w:rPr>
          <w:rFonts w:ascii="Verdana" w:eastAsiaTheme="majorEastAsia" w:hAnsi="Verdana" w:cs="Arial"/>
          <w:b/>
          <w:bCs/>
          <w:sz w:val="18"/>
          <w:szCs w:val="18"/>
        </w:rPr>
        <w:lastRenderedPageBreak/>
        <w:t xml:space="preserve">Adviesrecht raad </w:t>
      </w:r>
    </w:p>
    <w:p w14:paraId="28D818E9" w14:textId="28DB7AD5" w:rsidR="00582BA7" w:rsidRPr="00A16915" w:rsidRDefault="00582BA7" w:rsidP="00582BA7">
      <w:pPr>
        <w:spacing w:line="260" w:lineRule="exact"/>
        <w:rPr>
          <w:rFonts w:ascii="Verdana" w:hAnsi="Verdana" w:cs="Arial"/>
          <w:sz w:val="18"/>
          <w:szCs w:val="18"/>
        </w:rPr>
      </w:pPr>
      <w:r w:rsidRPr="00A16915">
        <w:rPr>
          <w:rFonts w:ascii="Verdana" w:hAnsi="Verdana" w:cs="Arial"/>
          <w:sz w:val="18"/>
          <w:szCs w:val="18"/>
        </w:rPr>
        <w:t>Op 21 december 2021 heeft de gemeenteraad een besluit vastgesteld waarin zij heeft aangegeven wanneer zij een “bindend advies” willen uitbrengen bij toepassing van een buitenplanse omgevingsplanactiviteit.</w:t>
      </w:r>
      <w:r w:rsidRPr="00A16915">
        <w:rPr>
          <w:rStyle w:val="Voetnootmarkering"/>
          <w:rFonts w:ascii="Verdana" w:hAnsi="Verdana" w:cs="Arial"/>
          <w:sz w:val="18"/>
          <w:szCs w:val="18"/>
        </w:rPr>
        <w:footnoteReference w:id="1"/>
      </w:r>
      <w:r w:rsidRPr="00A16915">
        <w:rPr>
          <w:rFonts w:ascii="Verdana" w:hAnsi="Verdana" w:cs="Arial"/>
          <w:sz w:val="18"/>
          <w:szCs w:val="18"/>
        </w:rPr>
        <w:t xml:space="preserve"> Op grond van artikel </w:t>
      </w:r>
      <w:r w:rsidR="00B20DA5">
        <w:rPr>
          <w:rFonts w:ascii="Verdana" w:hAnsi="Verdana" w:cs="Arial"/>
          <w:sz w:val="18"/>
          <w:szCs w:val="18"/>
        </w:rPr>
        <w:t>3</w:t>
      </w:r>
      <w:r w:rsidRPr="00A16915">
        <w:rPr>
          <w:rFonts w:ascii="Verdana" w:hAnsi="Verdana" w:cs="Arial"/>
          <w:sz w:val="18"/>
          <w:szCs w:val="18"/>
        </w:rPr>
        <w:t xml:space="preserve"> van dat besluit valt uw project binnen deze categorie omdat  het betrekking heeft op de realisatie van </w:t>
      </w:r>
      <w:r w:rsidR="00B20DA5">
        <w:rPr>
          <w:rFonts w:ascii="Verdana" w:hAnsi="Verdana" w:cs="Arial"/>
          <w:sz w:val="18"/>
          <w:szCs w:val="18"/>
        </w:rPr>
        <w:t>nutsvoorziening met een oppervlakte van meer dan 50 m2.</w:t>
      </w:r>
      <w:r w:rsidRPr="00A16915">
        <w:rPr>
          <w:rFonts w:ascii="Verdana" w:hAnsi="Verdana" w:cs="Arial"/>
          <w:sz w:val="18"/>
          <w:szCs w:val="18"/>
        </w:rPr>
        <w:t xml:space="preserve"> Voor de aanvraag geldt dus dat de raad een bindend advies moet uitbrengen. </w:t>
      </w:r>
    </w:p>
    <w:p w14:paraId="05406A34" w14:textId="77777777" w:rsidR="00582BA7" w:rsidRPr="00A16915" w:rsidRDefault="00582BA7" w:rsidP="00582BA7">
      <w:pPr>
        <w:spacing w:line="260" w:lineRule="exact"/>
        <w:rPr>
          <w:rFonts w:ascii="Verdana" w:hAnsi="Verdana" w:cs="Arial"/>
          <w:sz w:val="18"/>
          <w:szCs w:val="18"/>
        </w:rPr>
      </w:pPr>
    </w:p>
    <w:p w14:paraId="0A6C612D" w14:textId="77777777" w:rsidR="00B9348E" w:rsidRPr="00A16915" w:rsidRDefault="00B9348E" w:rsidP="00B9348E">
      <w:pPr>
        <w:spacing w:line="260" w:lineRule="exact"/>
        <w:rPr>
          <w:rFonts w:ascii="Verdana" w:hAnsi="Verdana" w:cs="Arial"/>
          <w:i/>
          <w:iCs/>
          <w:sz w:val="18"/>
          <w:szCs w:val="18"/>
        </w:rPr>
      </w:pPr>
      <w:r w:rsidRPr="00B9348E">
        <w:rPr>
          <w:rFonts w:ascii="Verdana" w:hAnsi="Verdana" w:cs="Arial"/>
          <w:sz w:val="18"/>
          <w:szCs w:val="18"/>
        </w:rPr>
        <w:t xml:space="preserve">De gemeenteraad heeft op </w:t>
      </w:r>
      <w:r w:rsidRPr="00B9348E">
        <w:rPr>
          <w:rFonts w:ascii="Verdana" w:hAnsi="Verdana" w:cs="Arial"/>
          <w:sz w:val="18"/>
          <w:szCs w:val="18"/>
          <w:highlight w:val="yellow"/>
        </w:rPr>
        <w:t>9 december 2025</w:t>
      </w:r>
      <w:r w:rsidRPr="00B9348E">
        <w:rPr>
          <w:rFonts w:ascii="Verdana" w:hAnsi="Verdana" w:cs="Arial"/>
          <w:sz w:val="18"/>
          <w:szCs w:val="18"/>
        </w:rPr>
        <w:t xml:space="preserve"> een positief advies gegeven over het ontwerpbesluit. </w:t>
      </w:r>
      <w:r w:rsidRPr="00A16915">
        <w:rPr>
          <w:rFonts w:ascii="Verdana" w:hAnsi="Verdana" w:cs="Arial"/>
          <w:i/>
          <w:iCs/>
          <w:sz w:val="18"/>
          <w:szCs w:val="18"/>
        </w:rPr>
        <w:t xml:space="preserve"> </w:t>
      </w:r>
    </w:p>
    <w:p w14:paraId="4F4FFA55" w14:textId="43F08E76" w:rsidR="00AE57F8" w:rsidRPr="00A16915" w:rsidRDefault="00AE57F8" w:rsidP="00AE57F8">
      <w:pPr>
        <w:rPr>
          <w:rFonts w:ascii="Verdana" w:hAnsi="Verdana" w:cs="Arial"/>
          <w:sz w:val="18"/>
          <w:szCs w:val="18"/>
        </w:rPr>
      </w:pPr>
    </w:p>
    <w:p w14:paraId="3776E583" w14:textId="77777777" w:rsidR="009C6C1A" w:rsidRPr="00A16915" w:rsidRDefault="009C6C1A" w:rsidP="009C6C1A">
      <w:pPr>
        <w:keepNext/>
        <w:keepLines/>
        <w:spacing w:line="276" w:lineRule="auto"/>
        <w:outlineLvl w:val="0"/>
        <w:rPr>
          <w:rFonts w:ascii="Verdana" w:eastAsiaTheme="majorEastAsia" w:hAnsi="Verdana" w:cs="Arial"/>
          <w:b/>
          <w:bCs/>
          <w:sz w:val="18"/>
          <w:szCs w:val="18"/>
        </w:rPr>
      </w:pPr>
      <w:r w:rsidRPr="00A16915">
        <w:rPr>
          <w:rFonts w:ascii="Verdana" w:eastAsiaTheme="majorEastAsia" w:hAnsi="Verdana" w:cs="Arial"/>
          <w:b/>
          <w:bCs/>
          <w:sz w:val="18"/>
          <w:szCs w:val="18"/>
        </w:rPr>
        <w:t>Provincie advies</w:t>
      </w:r>
    </w:p>
    <w:p w14:paraId="674FACE0" w14:textId="75954E49" w:rsidR="009C6C1A" w:rsidRPr="00A16915" w:rsidRDefault="009C6C1A" w:rsidP="00582BA7">
      <w:pPr>
        <w:spacing w:line="260" w:lineRule="exact"/>
        <w:rPr>
          <w:rFonts w:ascii="Verdana" w:hAnsi="Verdana" w:cs="Arial"/>
          <w:sz w:val="18"/>
          <w:szCs w:val="18"/>
        </w:rPr>
      </w:pPr>
      <w:r w:rsidRPr="00A16915">
        <w:rPr>
          <w:rFonts w:ascii="Verdana" w:hAnsi="Verdana" w:cs="Arial"/>
          <w:sz w:val="18"/>
          <w:szCs w:val="18"/>
        </w:rPr>
        <w:t>De Provincie Noord-Brabant heeft eveneens gevallen aangewezen waarin zij benadert wilt worden voor advies. De Provincie heeft ervoor gekozen geen gebruik te maken van de mogelijkheid om instemmingsrecht te eisen, maar enkel niet-bindend advies. Wanneer er sprake is van adviesrecht van de Provincie, verandert de procedure voor het verlenen van de omgevingsvergunning niet. Het initiatief valt niet onder de gevallen waarvoor het adviesrecht geldt.</w:t>
      </w:r>
      <w:r w:rsidR="00FF14C0">
        <w:rPr>
          <w:rFonts w:ascii="Verdana" w:hAnsi="Verdana" w:cs="Arial"/>
          <w:sz w:val="18"/>
          <w:szCs w:val="18"/>
        </w:rPr>
        <w:t xml:space="preserve"> Wel heeft er informele afstemming plaatsgevonden met de provincie.</w:t>
      </w:r>
    </w:p>
    <w:p w14:paraId="79876E37" w14:textId="77777777" w:rsidR="009C6C1A" w:rsidRPr="00A16915" w:rsidRDefault="009C6C1A" w:rsidP="00AE57F8">
      <w:pPr>
        <w:rPr>
          <w:rFonts w:ascii="Verdana" w:hAnsi="Verdana" w:cs="Arial"/>
          <w:sz w:val="18"/>
          <w:szCs w:val="18"/>
        </w:rPr>
      </w:pPr>
    </w:p>
    <w:p w14:paraId="3FF52B91" w14:textId="21B0BC7C" w:rsidR="005E543C" w:rsidRPr="00A16915" w:rsidRDefault="005E543C">
      <w:pPr>
        <w:spacing w:line="240" w:lineRule="auto"/>
        <w:rPr>
          <w:rFonts w:ascii="Verdana" w:hAnsi="Verdana" w:cs="Arial"/>
          <w:b/>
          <w:bCs/>
          <w:sz w:val="18"/>
          <w:szCs w:val="18"/>
        </w:rPr>
      </w:pPr>
    </w:p>
    <w:p w14:paraId="4C8CCC8D" w14:textId="77777777" w:rsidR="00A16915" w:rsidRDefault="00A16915">
      <w:pPr>
        <w:spacing w:line="240" w:lineRule="auto"/>
        <w:rPr>
          <w:rFonts w:ascii="Verdana" w:hAnsi="Verdana" w:cs="Arial"/>
          <w:b/>
          <w:bCs/>
          <w:sz w:val="18"/>
          <w:szCs w:val="18"/>
        </w:rPr>
      </w:pPr>
      <w:r>
        <w:rPr>
          <w:rFonts w:ascii="Verdana" w:hAnsi="Verdana" w:cs="Arial"/>
          <w:b/>
          <w:bCs/>
          <w:sz w:val="18"/>
          <w:szCs w:val="18"/>
        </w:rPr>
        <w:br w:type="page"/>
      </w:r>
    </w:p>
    <w:p w14:paraId="4A437169" w14:textId="143B9340" w:rsidR="00AE57F8" w:rsidRPr="00A16915" w:rsidRDefault="00F87068" w:rsidP="00A71B38">
      <w:pPr>
        <w:spacing w:line="240" w:lineRule="auto"/>
        <w:rPr>
          <w:rFonts w:ascii="Verdana" w:hAnsi="Verdana" w:cs="Arial"/>
          <w:b/>
          <w:bCs/>
          <w:sz w:val="18"/>
          <w:szCs w:val="18"/>
        </w:rPr>
      </w:pPr>
      <w:r w:rsidRPr="00A16915">
        <w:rPr>
          <w:rFonts w:ascii="Verdana" w:hAnsi="Verdana" w:cs="Arial"/>
          <w:b/>
          <w:bCs/>
          <w:sz w:val="18"/>
          <w:szCs w:val="18"/>
        </w:rPr>
        <w:lastRenderedPageBreak/>
        <w:t>Overwegingen per activiteit</w:t>
      </w:r>
    </w:p>
    <w:p w14:paraId="790E4D9C" w14:textId="77777777" w:rsidR="00A52E75" w:rsidRDefault="00A52E75" w:rsidP="00A52E75">
      <w:pPr>
        <w:autoSpaceDE w:val="0"/>
        <w:autoSpaceDN w:val="0"/>
        <w:spacing w:line="260" w:lineRule="exact"/>
        <w:rPr>
          <w:rFonts w:ascii="Verdana" w:eastAsia="Tahoma" w:hAnsi="Verdana" w:cs="Arial"/>
          <w:sz w:val="18"/>
          <w:szCs w:val="18"/>
        </w:rPr>
      </w:pPr>
      <w:r>
        <w:rPr>
          <w:rFonts w:ascii="Verdana" w:eastAsia="Arial" w:hAnsi="Verdana" w:cs="Arial"/>
          <w:sz w:val="18"/>
          <w:szCs w:val="18"/>
        </w:rPr>
        <w:t xml:space="preserve">I </w:t>
      </w:r>
      <w:r w:rsidRPr="00EF6094">
        <w:rPr>
          <w:rFonts w:ascii="Verdana" w:eastAsia="Arial" w:hAnsi="Verdana" w:cs="Arial"/>
          <w:sz w:val="18"/>
          <w:szCs w:val="18"/>
        </w:rPr>
        <w:t>O</w:t>
      </w:r>
      <w:r w:rsidRPr="00EF6094">
        <w:rPr>
          <w:rFonts w:ascii="Verdana" w:eastAsia="Tahoma" w:hAnsi="Verdana" w:cs="Arial"/>
          <w:sz w:val="18"/>
          <w:szCs w:val="18"/>
        </w:rPr>
        <w:t>mgevingsplanactiviteit “</w:t>
      </w:r>
      <w:r w:rsidRPr="00EF6094">
        <w:rPr>
          <w:rFonts w:ascii="Verdana" w:hAnsi="Verdana"/>
          <w:sz w:val="18"/>
          <w:szCs w:val="18"/>
          <w:shd w:val="clear" w:color="auto" w:fill="FFFFFF"/>
        </w:rPr>
        <w:t>Afwijken van regels in het omgevingsplan</w:t>
      </w:r>
      <w:r w:rsidRPr="00EF6094">
        <w:rPr>
          <w:rFonts w:ascii="Verdana" w:eastAsia="Tahoma" w:hAnsi="Verdana" w:cs="Arial"/>
          <w:sz w:val="18"/>
          <w:szCs w:val="18"/>
        </w:rPr>
        <w:t xml:space="preserve">”, conform artikel 5.1, eerste lid, onder a, van de Omgevingswet. </w:t>
      </w:r>
    </w:p>
    <w:p w14:paraId="09BE95DB" w14:textId="65505455" w:rsidR="009B093B" w:rsidRPr="00EF6094" w:rsidRDefault="00A52E75" w:rsidP="00A52E75">
      <w:pPr>
        <w:autoSpaceDE w:val="0"/>
        <w:autoSpaceDN w:val="0"/>
        <w:spacing w:line="260" w:lineRule="exact"/>
        <w:rPr>
          <w:rFonts w:ascii="Verdana" w:eastAsia="Tahoma" w:hAnsi="Verdana" w:cs="Arial"/>
          <w:sz w:val="18"/>
          <w:szCs w:val="18"/>
        </w:rPr>
      </w:pPr>
      <w:r>
        <w:rPr>
          <w:rFonts w:ascii="Verdana" w:eastAsia="Arial" w:hAnsi="Verdana" w:cs="Arial"/>
          <w:sz w:val="18"/>
          <w:szCs w:val="18"/>
        </w:rPr>
        <w:t xml:space="preserve">II </w:t>
      </w:r>
      <w:r w:rsidRPr="00D40CE6">
        <w:rPr>
          <w:rFonts w:ascii="Verdana" w:eastAsia="Arial" w:hAnsi="Verdana" w:cs="Arial"/>
          <w:sz w:val="18"/>
          <w:szCs w:val="18"/>
        </w:rPr>
        <w:t>Bouwactiviteit (</w:t>
      </w:r>
      <w:r w:rsidR="009B093B" w:rsidRPr="009B093B">
        <w:rPr>
          <w:rFonts w:ascii="Verdana" w:eastAsia="Tahoma" w:hAnsi="Verdana" w:cs="Arial"/>
          <w:sz w:val="18"/>
          <w:szCs w:val="18"/>
        </w:rPr>
        <w:t>technisch), conform 5.1, tweede lid, onder a, van de Omgevingswet</w:t>
      </w:r>
      <w:r w:rsidR="009B093B">
        <w:rPr>
          <w:rFonts w:ascii="Verdana" w:eastAsia="Tahoma" w:hAnsi="Verdana" w:cs="Arial"/>
          <w:sz w:val="18"/>
          <w:szCs w:val="18"/>
        </w:rPr>
        <w:t>.</w:t>
      </w:r>
    </w:p>
    <w:p w14:paraId="6D3706D8" w14:textId="77777777" w:rsidR="00A52E75" w:rsidRPr="00A16915" w:rsidRDefault="00A52E75" w:rsidP="00A52E75">
      <w:pPr>
        <w:spacing w:line="260" w:lineRule="exact"/>
        <w:rPr>
          <w:rFonts w:ascii="Verdana" w:hAnsi="Verdana" w:cs="Arial"/>
          <w:b/>
          <w:bCs/>
          <w:sz w:val="18"/>
          <w:szCs w:val="18"/>
        </w:rPr>
      </w:pPr>
    </w:p>
    <w:p w14:paraId="730E8134" w14:textId="77777777" w:rsidR="00A52E75" w:rsidRPr="00EF6094" w:rsidRDefault="00A52E75" w:rsidP="00A52E75">
      <w:pPr>
        <w:spacing w:line="260" w:lineRule="exact"/>
        <w:rPr>
          <w:rFonts w:ascii="Verdana" w:eastAsia="Tahoma" w:hAnsi="Verdana" w:cs="Arial"/>
          <w:b/>
          <w:bCs/>
          <w:sz w:val="18"/>
          <w:szCs w:val="18"/>
        </w:rPr>
      </w:pPr>
      <w:r>
        <w:rPr>
          <w:rFonts w:ascii="Verdana" w:hAnsi="Verdana" w:cs="Arial"/>
          <w:b/>
          <w:bCs/>
          <w:sz w:val="18"/>
          <w:szCs w:val="18"/>
        </w:rPr>
        <w:t xml:space="preserve">I </w:t>
      </w:r>
      <w:r w:rsidRPr="00EF6094">
        <w:rPr>
          <w:rFonts w:ascii="Verdana" w:eastAsia="Arial" w:hAnsi="Verdana" w:cs="Arial"/>
          <w:b/>
          <w:bCs/>
          <w:sz w:val="18"/>
          <w:szCs w:val="18"/>
        </w:rPr>
        <w:t>O</w:t>
      </w:r>
      <w:r w:rsidRPr="00EF6094">
        <w:rPr>
          <w:rFonts w:ascii="Verdana" w:eastAsia="Tahoma" w:hAnsi="Verdana" w:cs="Arial"/>
          <w:b/>
          <w:bCs/>
          <w:sz w:val="18"/>
          <w:szCs w:val="18"/>
        </w:rPr>
        <w:t>mgevingsplanactiviteit “</w:t>
      </w:r>
      <w:r w:rsidRPr="00EF6094">
        <w:rPr>
          <w:rFonts w:ascii="Verdana" w:hAnsi="Verdana"/>
          <w:b/>
          <w:bCs/>
          <w:sz w:val="18"/>
          <w:szCs w:val="18"/>
          <w:shd w:val="clear" w:color="auto" w:fill="FFFFFF"/>
        </w:rPr>
        <w:t>Afwijken van regels in het omgevingsplan</w:t>
      </w:r>
      <w:r w:rsidRPr="00EF6094">
        <w:rPr>
          <w:rFonts w:ascii="Verdana" w:eastAsia="Tahoma" w:hAnsi="Verdana" w:cs="Arial"/>
          <w:b/>
          <w:bCs/>
          <w:sz w:val="18"/>
          <w:szCs w:val="18"/>
        </w:rPr>
        <w:t>”, conform artikel 5.1, eerste lid, onder a, van de Omgevingswet.</w:t>
      </w:r>
    </w:p>
    <w:p w14:paraId="76AA434C" w14:textId="77777777" w:rsidR="00734F54" w:rsidRPr="00A16915" w:rsidRDefault="00734F54" w:rsidP="00734F54">
      <w:pPr>
        <w:spacing w:line="260" w:lineRule="exact"/>
        <w:rPr>
          <w:rFonts w:ascii="Verdana" w:hAnsi="Verdana" w:cs="Arial"/>
          <w:b/>
          <w:bCs/>
          <w:sz w:val="18"/>
          <w:szCs w:val="18"/>
        </w:rPr>
      </w:pPr>
    </w:p>
    <w:p w14:paraId="7CE4BB8F" w14:textId="77777777" w:rsidR="00734F54" w:rsidRPr="00A16915" w:rsidRDefault="00734F54" w:rsidP="00734F54">
      <w:pPr>
        <w:spacing w:line="260" w:lineRule="exact"/>
        <w:rPr>
          <w:rFonts w:ascii="Verdana" w:hAnsi="Verdana" w:cs="Arial"/>
          <w:b/>
          <w:bCs/>
          <w:sz w:val="18"/>
          <w:szCs w:val="18"/>
        </w:rPr>
      </w:pPr>
      <w:r w:rsidRPr="00A16915">
        <w:rPr>
          <w:rFonts w:ascii="Verdana" w:hAnsi="Verdana" w:cs="Arial"/>
          <w:b/>
          <w:bCs/>
          <w:sz w:val="18"/>
          <w:szCs w:val="18"/>
        </w:rPr>
        <w:t xml:space="preserve">Het project is getoetst aan het omgevingsplan gemeente Oosterhout </w:t>
      </w:r>
    </w:p>
    <w:p w14:paraId="6DFC4E03"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Het project valt in het bestemmingsplan “Bestemmingsplan buitengebied”, “Parapluherziening Parkeren Oosterhout 2018”, “Bestemmingsplan Buitengebied 2013 (incl. Lint Oosteind),</w:t>
      </w:r>
    </w:p>
    <w:p w14:paraId="0349CD0B"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 xml:space="preserve">Reparatie herziening 2016” en “Ontwerp bestemmingsplan Buitengebied 2013 (incl. Lint Oosteind), herziening 2023”, welke onderdeel uitmaken van het (tijdelijke) omgevingsplan conform artikel 4.6 Invoeringswet Omgevingswet en artikel 22.1 Omgevingswet. </w:t>
      </w:r>
    </w:p>
    <w:p w14:paraId="414BCD87" w14:textId="77777777" w:rsidR="00734F54" w:rsidRPr="00A16915" w:rsidRDefault="00734F54" w:rsidP="00734F54">
      <w:pPr>
        <w:spacing w:line="260" w:lineRule="exact"/>
        <w:rPr>
          <w:rFonts w:ascii="Verdana" w:hAnsi="Verdana" w:cs="Arial"/>
          <w:sz w:val="18"/>
          <w:szCs w:val="18"/>
        </w:rPr>
      </w:pPr>
    </w:p>
    <w:p w14:paraId="1418862B"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Binnen het bestemmingsplan “Bestemmingsplan buitengebied” is het project gelegen op gronden met de volgende bestemmingen “Waarde – Archeologie”, “Leiding – Hoogspanning”, “Agrarisch met waarden – Landschap”, “Agrarisch”, “Wonen” en “Bedrijf – Nutsvoorziening”.</w:t>
      </w:r>
    </w:p>
    <w:p w14:paraId="0BDFED1A" w14:textId="77777777" w:rsidR="00734F54" w:rsidRPr="00A16915" w:rsidRDefault="00734F54" w:rsidP="00734F54">
      <w:pPr>
        <w:spacing w:line="260" w:lineRule="exact"/>
        <w:rPr>
          <w:rFonts w:ascii="Verdana" w:hAnsi="Verdana" w:cs="Arial"/>
          <w:sz w:val="18"/>
          <w:szCs w:val="18"/>
        </w:rPr>
      </w:pPr>
    </w:p>
    <w:p w14:paraId="2897AAE1"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 xml:space="preserve">De gronden met de bestemming “Agrarisch”, zijn op grond van artikel 3.1, onder andere bestemd voor het behoud, herstel of duurzame ontwikkeling van het watersysteem en de ecologische en landschappelijke waarden en kenmerken van de onderscheidene gebieden. </w:t>
      </w:r>
    </w:p>
    <w:p w14:paraId="5D834890" w14:textId="77777777" w:rsidR="00734F54" w:rsidRPr="00A16915" w:rsidRDefault="00734F54" w:rsidP="00734F54">
      <w:pPr>
        <w:autoSpaceDE w:val="0"/>
        <w:autoSpaceDN w:val="0"/>
        <w:adjustRightInd w:val="0"/>
        <w:spacing w:line="260" w:lineRule="exact"/>
        <w:rPr>
          <w:rFonts w:ascii="Verdana" w:hAnsi="Verdana" w:cs="Arial"/>
          <w:sz w:val="18"/>
          <w:szCs w:val="18"/>
        </w:rPr>
      </w:pPr>
      <w:r w:rsidRPr="00A16915">
        <w:rPr>
          <w:rFonts w:ascii="Verdana" w:hAnsi="Verdana" w:cs="Arial"/>
          <w:sz w:val="18"/>
          <w:szCs w:val="18"/>
        </w:rPr>
        <w:t xml:space="preserve">Het uitbreiden van het hoogspanningsstation middels de drie transformatorcellen (Tr 3, Tr5 en Tr6), lijnverbindingen en twee middenspanning schakelstations is niet toegestaan. </w:t>
      </w:r>
    </w:p>
    <w:p w14:paraId="10839974" w14:textId="77777777" w:rsidR="00734F54" w:rsidRPr="00A16915" w:rsidRDefault="00734F54" w:rsidP="00734F54">
      <w:pPr>
        <w:autoSpaceDE w:val="0"/>
        <w:autoSpaceDN w:val="0"/>
        <w:adjustRightInd w:val="0"/>
        <w:spacing w:line="260" w:lineRule="exact"/>
        <w:rPr>
          <w:rFonts w:ascii="Verdana" w:hAnsi="Verdana" w:cs="Arial"/>
          <w:sz w:val="18"/>
          <w:szCs w:val="18"/>
        </w:rPr>
      </w:pPr>
    </w:p>
    <w:p w14:paraId="23A2A227"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 xml:space="preserve">De gronden met de bestemming “Agrarisch met waarden – Landschap”, zijn op grond van artikel 4.1, onder andere bestemd voor agrarisch gebruik, zowel bedrijfsmatig als hobbymatig. </w:t>
      </w:r>
    </w:p>
    <w:p w14:paraId="31336FAF" w14:textId="77777777" w:rsidR="00734F54" w:rsidRPr="00A16915" w:rsidRDefault="00734F54" w:rsidP="00734F54">
      <w:pPr>
        <w:autoSpaceDE w:val="0"/>
        <w:autoSpaceDN w:val="0"/>
        <w:adjustRightInd w:val="0"/>
        <w:spacing w:line="260" w:lineRule="exact"/>
        <w:rPr>
          <w:rFonts w:ascii="Verdana" w:hAnsi="Verdana" w:cs="Arial"/>
          <w:sz w:val="18"/>
          <w:szCs w:val="18"/>
        </w:rPr>
      </w:pPr>
      <w:r w:rsidRPr="00A16915">
        <w:rPr>
          <w:rFonts w:ascii="Verdana" w:hAnsi="Verdana" w:cs="Arial"/>
          <w:sz w:val="18"/>
          <w:szCs w:val="18"/>
        </w:rPr>
        <w:t xml:space="preserve">Het uitbreiden van het hoogspanningsstation middels de drie transformatorcellen (Tr 3, Tr5 en Tr6) en lijnverbindingen is niet toegestaan. </w:t>
      </w:r>
    </w:p>
    <w:p w14:paraId="1D506B49" w14:textId="77777777" w:rsidR="00734F54" w:rsidRPr="00A16915" w:rsidRDefault="00734F54" w:rsidP="00734F54">
      <w:pPr>
        <w:shd w:val="clear" w:color="auto" w:fill="FFFFFF"/>
        <w:spacing w:line="260" w:lineRule="exact"/>
        <w:rPr>
          <w:rFonts w:ascii="Verdana" w:hAnsi="Verdana" w:cs="Arial"/>
          <w:sz w:val="18"/>
          <w:szCs w:val="18"/>
        </w:rPr>
      </w:pPr>
      <w:r w:rsidRPr="00A16915">
        <w:rPr>
          <w:rFonts w:ascii="Verdana" w:hAnsi="Verdana" w:cs="Arial"/>
          <w:sz w:val="18"/>
          <w:szCs w:val="18"/>
        </w:rPr>
        <w:t> </w:t>
      </w:r>
    </w:p>
    <w:p w14:paraId="313099C6"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Wanneer een project niet voldoet aan het omgevingsplan, toetsen wij het project aan (landelijke) regels om af te wijken van het omgevingsplan.</w:t>
      </w:r>
    </w:p>
    <w:p w14:paraId="30881AFF" w14:textId="77777777" w:rsidR="00734F54" w:rsidRPr="00A16915" w:rsidRDefault="00734F54" w:rsidP="00734F54">
      <w:pPr>
        <w:spacing w:line="276" w:lineRule="auto"/>
        <w:rPr>
          <w:rFonts w:ascii="Verdana" w:hAnsi="Verdana" w:cs="Arial"/>
          <w:sz w:val="18"/>
          <w:szCs w:val="18"/>
        </w:rPr>
      </w:pPr>
    </w:p>
    <w:p w14:paraId="708068D9" w14:textId="77777777" w:rsidR="00734F54" w:rsidRPr="00A16915" w:rsidRDefault="00734F54" w:rsidP="00734F54">
      <w:pPr>
        <w:spacing w:line="276" w:lineRule="auto"/>
        <w:rPr>
          <w:rFonts w:ascii="Verdana" w:eastAsiaTheme="majorEastAsia" w:hAnsi="Verdana" w:cs="Arial"/>
          <w:b/>
          <w:bCs/>
          <w:sz w:val="18"/>
          <w:szCs w:val="18"/>
        </w:rPr>
      </w:pPr>
      <w:r w:rsidRPr="00A16915">
        <w:rPr>
          <w:rFonts w:ascii="Verdana" w:eastAsiaTheme="majorEastAsia" w:hAnsi="Verdana" w:cs="Arial"/>
          <w:b/>
          <w:bCs/>
          <w:sz w:val="18"/>
          <w:szCs w:val="18"/>
        </w:rPr>
        <w:t>Afwijken van het omgevingsplan</w:t>
      </w:r>
    </w:p>
    <w:p w14:paraId="0943403A" w14:textId="77777777" w:rsidR="00734F54" w:rsidRPr="00A16915" w:rsidRDefault="00734F54" w:rsidP="00734F54">
      <w:pPr>
        <w:spacing w:line="276" w:lineRule="auto"/>
        <w:rPr>
          <w:rFonts w:ascii="Verdana" w:hAnsi="Verdana" w:cs="Arial"/>
          <w:sz w:val="18"/>
          <w:szCs w:val="18"/>
        </w:rPr>
      </w:pPr>
      <w:r w:rsidRPr="00A16915">
        <w:rPr>
          <w:rFonts w:ascii="Verdana" w:hAnsi="Verdana" w:cs="Arial"/>
          <w:sz w:val="18"/>
          <w:szCs w:val="18"/>
        </w:rPr>
        <w:t xml:space="preserve">In het bestemmingsplan zijn geen afwijkingsmogelijkheden opgenomen om af te wijken van de aanwezige strijdigheden met de planregels. </w:t>
      </w:r>
    </w:p>
    <w:p w14:paraId="74039A0E" w14:textId="77777777" w:rsidR="00734F54" w:rsidRPr="00A16915" w:rsidRDefault="00734F54" w:rsidP="00734F54">
      <w:pPr>
        <w:spacing w:line="276" w:lineRule="auto"/>
        <w:rPr>
          <w:rFonts w:ascii="Verdana" w:hAnsi="Verdana" w:cs="Arial"/>
          <w:sz w:val="18"/>
          <w:szCs w:val="18"/>
        </w:rPr>
      </w:pPr>
    </w:p>
    <w:p w14:paraId="4939F2A3" w14:textId="77777777" w:rsidR="00734F54" w:rsidRPr="00A16915" w:rsidRDefault="00734F54" w:rsidP="00734F54">
      <w:pPr>
        <w:spacing w:line="276" w:lineRule="auto"/>
        <w:rPr>
          <w:rFonts w:ascii="Verdana" w:eastAsiaTheme="majorEastAsia" w:hAnsi="Verdana" w:cs="Arial"/>
          <w:sz w:val="18"/>
          <w:szCs w:val="18"/>
        </w:rPr>
      </w:pPr>
      <w:r w:rsidRPr="00A16915">
        <w:rPr>
          <w:rFonts w:ascii="Verdana" w:hAnsi="Verdana" w:cs="Arial"/>
          <w:sz w:val="18"/>
          <w:szCs w:val="18"/>
        </w:rPr>
        <w:t xml:space="preserve">Een aanvraag voor een omgevingsvergunning voor een “buitenplans omgevingsplanactiviteit” (BOPA) kan alleen worden verleend met het oog op een evenwichtige toedeling van functies aan locaties. </w:t>
      </w:r>
    </w:p>
    <w:p w14:paraId="4F1E3241" w14:textId="77777777" w:rsidR="00734F54" w:rsidRPr="00A16915" w:rsidRDefault="00734F54" w:rsidP="00734F54">
      <w:pPr>
        <w:spacing w:line="276" w:lineRule="auto"/>
        <w:rPr>
          <w:rFonts w:ascii="Verdana" w:hAnsi="Verdana" w:cs="Arial"/>
          <w:sz w:val="18"/>
          <w:szCs w:val="18"/>
        </w:rPr>
      </w:pPr>
    </w:p>
    <w:p w14:paraId="547AB5B0" w14:textId="77777777" w:rsidR="00734F54" w:rsidRPr="00A16915" w:rsidRDefault="00734F54" w:rsidP="00734F54">
      <w:pPr>
        <w:spacing w:line="260" w:lineRule="exact"/>
        <w:rPr>
          <w:rFonts w:ascii="Verdana" w:hAnsi="Verdana" w:cs="Arial"/>
          <w:b/>
          <w:bCs/>
          <w:sz w:val="18"/>
          <w:szCs w:val="18"/>
        </w:rPr>
      </w:pPr>
      <w:r w:rsidRPr="00A16915">
        <w:rPr>
          <w:rFonts w:ascii="Verdana" w:hAnsi="Verdana" w:cs="Arial"/>
          <w:b/>
          <w:bCs/>
          <w:sz w:val="18"/>
          <w:szCs w:val="18"/>
        </w:rPr>
        <w:t>Ruimtelijke motivering</w:t>
      </w:r>
    </w:p>
    <w:p w14:paraId="0299051F" w14:textId="0CAE9465"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Uit de ingediende ruimtelijke motivering “</w:t>
      </w:r>
      <w:r w:rsidR="00FF14C0">
        <w:rPr>
          <w:rFonts w:ascii="Verdana" w:hAnsi="Verdana" w:cs="Arial"/>
          <w:sz w:val="18"/>
          <w:szCs w:val="18"/>
        </w:rPr>
        <w:t>EFTAL onderbouwing BOPA Enexis HS Oosteind</w:t>
      </w:r>
      <w:r w:rsidRPr="00A16915">
        <w:rPr>
          <w:rFonts w:ascii="Verdana" w:hAnsi="Verdana" w:cs="Arial"/>
          <w:sz w:val="18"/>
          <w:szCs w:val="18"/>
        </w:rPr>
        <w:t xml:space="preserve">.pdf”, die onderdeel uitmaakt van deze omgevingsvergunning, is aangetoond dat het strijdig gebruik en het oprichten van de bebouwing, onder het stellen van planologisch voorschriften voldoet aan de geldende wet- en regelgeving. </w:t>
      </w:r>
    </w:p>
    <w:p w14:paraId="3C704D97" w14:textId="1FF9BC80" w:rsidR="00F87068" w:rsidRPr="00A16915" w:rsidRDefault="00F87068">
      <w:pPr>
        <w:spacing w:line="240" w:lineRule="auto"/>
        <w:rPr>
          <w:rFonts w:ascii="Verdana" w:hAnsi="Verdana" w:cs="Arial"/>
          <w:b/>
          <w:bCs/>
          <w:sz w:val="18"/>
          <w:szCs w:val="18"/>
        </w:rPr>
      </w:pPr>
    </w:p>
    <w:p w14:paraId="40847309" w14:textId="35E20F43" w:rsidR="00734F54" w:rsidRPr="00A16915" w:rsidRDefault="00734F54" w:rsidP="00734F54">
      <w:pPr>
        <w:spacing w:line="260" w:lineRule="exact"/>
        <w:rPr>
          <w:rFonts w:ascii="Verdana" w:hAnsi="Verdana" w:cs="Arial"/>
          <w:b/>
          <w:bCs/>
          <w:sz w:val="18"/>
          <w:szCs w:val="18"/>
        </w:rPr>
      </w:pPr>
      <w:r w:rsidRPr="00A16915">
        <w:rPr>
          <w:rFonts w:ascii="Verdana" w:hAnsi="Verdana" w:cs="Arial"/>
          <w:b/>
          <w:bCs/>
          <w:sz w:val="18"/>
          <w:szCs w:val="18"/>
        </w:rPr>
        <w:t xml:space="preserve">Planologische voorschriften </w:t>
      </w:r>
    </w:p>
    <w:p w14:paraId="343DEC79" w14:textId="77777777" w:rsidR="00734F54" w:rsidRPr="00A16915" w:rsidRDefault="00734F54" w:rsidP="00734F54">
      <w:pPr>
        <w:spacing w:line="260" w:lineRule="exact"/>
        <w:rPr>
          <w:rFonts w:ascii="Verdana" w:hAnsi="Verdana" w:cs="Arial"/>
          <w:sz w:val="18"/>
          <w:szCs w:val="18"/>
        </w:rPr>
      </w:pPr>
      <w:r w:rsidRPr="00A16915">
        <w:rPr>
          <w:rFonts w:ascii="Verdana" w:hAnsi="Verdana" w:cs="Arial"/>
          <w:sz w:val="18"/>
          <w:szCs w:val="18"/>
        </w:rPr>
        <w:t>Om te voldoen aan de wet- en regelgeving maakt dat er specifieke voorschriften worden verbonden aan deze omgevingsvergunning. Te weten:</w:t>
      </w:r>
    </w:p>
    <w:p w14:paraId="2E54A809" w14:textId="0BB8D24C" w:rsidR="00613247" w:rsidRPr="00A16915" w:rsidRDefault="001E09C7" w:rsidP="00613247">
      <w:pPr>
        <w:pStyle w:val="Lijstalinea"/>
        <w:numPr>
          <w:ilvl w:val="0"/>
          <w:numId w:val="23"/>
        </w:numPr>
        <w:autoSpaceDE w:val="0"/>
        <w:autoSpaceDN w:val="0"/>
        <w:adjustRightInd w:val="0"/>
        <w:spacing w:line="260" w:lineRule="exact"/>
        <w:rPr>
          <w:rFonts w:ascii="Verdana" w:hAnsi="Verdana" w:cs="Arial"/>
          <w:sz w:val="18"/>
          <w:szCs w:val="18"/>
        </w:rPr>
      </w:pPr>
      <w:r>
        <w:rPr>
          <w:rFonts w:ascii="Verdana" w:hAnsi="Verdana" w:cs="Arial"/>
          <w:sz w:val="18"/>
          <w:szCs w:val="18"/>
        </w:rPr>
        <w:t>De i</w:t>
      </w:r>
      <w:r w:rsidR="00613247" w:rsidRPr="00A16915">
        <w:rPr>
          <w:rFonts w:ascii="Verdana" w:hAnsi="Verdana" w:cs="Arial"/>
          <w:sz w:val="18"/>
          <w:szCs w:val="18"/>
        </w:rPr>
        <w:t xml:space="preserve">nbedrijfname van de nieuw toegevoegde trafo’s, voor zover daarmee sprake is van &gt;200MVA, is pas toegestaan na inwerkingtreding wijziging Omgevingsplan gemeente Oosterhout waarmee GPP’s zijn vastgesteld en opgenomen voor de projectlocatie </w:t>
      </w:r>
    </w:p>
    <w:p w14:paraId="00BF26F5" w14:textId="33A832B2" w:rsidR="00613247" w:rsidRPr="00A16915" w:rsidRDefault="00613247" w:rsidP="00613247">
      <w:pPr>
        <w:pStyle w:val="Lijstalinea"/>
        <w:numPr>
          <w:ilvl w:val="0"/>
          <w:numId w:val="23"/>
        </w:numPr>
        <w:autoSpaceDE w:val="0"/>
        <w:autoSpaceDN w:val="0"/>
        <w:adjustRightInd w:val="0"/>
        <w:spacing w:line="260" w:lineRule="exact"/>
        <w:rPr>
          <w:rFonts w:ascii="Verdana" w:hAnsi="Verdana" w:cs="Arial"/>
          <w:sz w:val="18"/>
          <w:szCs w:val="18"/>
        </w:rPr>
      </w:pPr>
      <w:r>
        <w:rPr>
          <w:rFonts w:ascii="Verdana" w:hAnsi="Verdana" w:cs="Arial"/>
          <w:sz w:val="18"/>
          <w:szCs w:val="18"/>
        </w:rPr>
        <w:lastRenderedPageBreak/>
        <w:t>De landschappelijke inpassing, zoals opgenomen in bijlage III bij de motivering BOPA, dient te zijn gerealiseerd binnen 2 jaar na afronding van de realisatiewerkzaamheden van Tennet en Enexis, maar uiterlijk 10 jaar na het onherroepelijk worden van het RIP  Zuid-West 380 kV Oost</w:t>
      </w:r>
      <w:r w:rsidR="00440078">
        <w:rPr>
          <w:rFonts w:ascii="Verdana" w:hAnsi="Verdana" w:cs="Arial"/>
          <w:sz w:val="18"/>
          <w:szCs w:val="18"/>
        </w:rPr>
        <w:t xml:space="preserve"> (24-12-2025)</w:t>
      </w:r>
      <w:r>
        <w:rPr>
          <w:rFonts w:ascii="Verdana" w:hAnsi="Verdana" w:cs="Arial"/>
          <w:sz w:val="18"/>
          <w:szCs w:val="18"/>
        </w:rPr>
        <w:t xml:space="preserve">. En dient in stand te worden gehouden.  </w:t>
      </w:r>
    </w:p>
    <w:p w14:paraId="639BF93E" w14:textId="77777777" w:rsidR="00734F54" w:rsidRPr="00A16915" w:rsidRDefault="00734F54" w:rsidP="00734F54">
      <w:pPr>
        <w:pStyle w:val="Lijstalinea"/>
        <w:numPr>
          <w:ilvl w:val="0"/>
          <w:numId w:val="23"/>
        </w:numPr>
        <w:autoSpaceDE w:val="0"/>
        <w:autoSpaceDN w:val="0"/>
        <w:adjustRightInd w:val="0"/>
        <w:spacing w:line="260" w:lineRule="exact"/>
        <w:ind w:left="426" w:hanging="426"/>
        <w:rPr>
          <w:rFonts w:ascii="Verdana" w:hAnsi="Verdana" w:cs="Arial"/>
          <w:sz w:val="18"/>
          <w:szCs w:val="18"/>
        </w:rPr>
      </w:pPr>
      <w:r w:rsidRPr="00A16915">
        <w:rPr>
          <w:rFonts w:ascii="Verdana" w:hAnsi="Verdana" w:cs="Arial"/>
          <w:sz w:val="18"/>
          <w:szCs w:val="18"/>
        </w:rPr>
        <w:t>Gemeentelijke regels over bodem:</w:t>
      </w:r>
    </w:p>
    <w:p w14:paraId="71B5A666" w14:textId="77777777" w:rsidR="00734F54" w:rsidRPr="00A16915" w:rsidRDefault="00734F54" w:rsidP="00734F54">
      <w:pPr>
        <w:pStyle w:val="Lijstalinea"/>
        <w:autoSpaceDE w:val="0"/>
        <w:autoSpaceDN w:val="0"/>
        <w:adjustRightInd w:val="0"/>
        <w:spacing w:line="260" w:lineRule="exact"/>
        <w:ind w:left="426"/>
        <w:rPr>
          <w:rFonts w:ascii="Verdana" w:hAnsi="Verdana" w:cs="Arial"/>
          <w:sz w:val="18"/>
          <w:szCs w:val="18"/>
        </w:rPr>
      </w:pPr>
      <w:r w:rsidRPr="00A16915">
        <w:rPr>
          <w:rFonts w:ascii="Verdana" w:hAnsi="Verdana" w:cs="Arial"/>
          <w:sz w:val="18"/>
          <w:szCs w:val="18"/>
        </w:rPr>
        <w:t>In boring 108 is een overschrijding van de interventiewaarde voor PCB is aangetoond. Indien hier wordt ontgraven voor de herinrichting, zal een melding moeten worden gedaan voor de milieubelastende activiteit “graven boven I”.</w:t>
      </w:r>
    </w:p>
    <w:p w14:paraId="60BD7FF4" w14:textId="77777777" w:rsidR="00734F54" w:rsidRPr="00A16915" w:rsidRDefault="00734F54" w:rsidP="00734F54">
      <w:pPr>
        <w:keepNext/>
        <w:spacing w:line="276" w:lineRule="auto"/>
        <w:rPr>
          <w:rFonts w:ascii="Verdana" w:hAnsi="Verdana" w:cs="Arial"/>
          <w:b/>
          <w:bCs/>
          <w:sz w:val="18"/>
          <w:szCs w:val="18"/>
        </w:rPr>
      </w:pPr>
    </w:p>
    <w:p w14:paraId="60E298DE" w14:textId="77777777" w:rsidR="00734F54" w:rsidRPr="00A16915" w:rsidRDefault="00734F54" w:rsidP="00734F54">
      <w:pPr>
        <w:keepNext/>
        <w:spacing w:line="276" w:lineRule="auto"/>
        <w:rPr>
          <w:rFonts w:ascii="Verdana" w:hAnsi="Verdana" w:cs="Arial"/>
          <w:b/>
          <w:bCs/>
          <w:sz w:val="18"/>
          <w:szCs w:val="18"/>
        </w:rPr>
      </w:pPr>
      <w:r w:rsidRPr="00A16915">
        <w:rPr>
          <w:rFonts w:ascii="Verdana" w:hAnsi="Verdana" w:cs="Arial"/>
          <w:b/>
          <w:bCs/>
          <w:sz w:val="18"/>
          <w:szCs w:val="18"/>
        </w:rPr>
        <w:t xml:space="preserve">Belangenafweging </w:t>
      </w:r>
    </w:p>
    <w:p w14:paraId="700F65B2" w14:textId="77777777" w:rsidR="00734F54" w:rsidRPr="00A16915" w:rsidRDefault="00734F54" w:rsidP="00734F54">
      <w:pPr>
        <w:spacing w:line="276" w:lineRule="auto"/>
        <w:rPr>
          <w:rFonts w:ascii="Verdana" w:hAnsi="Verdana" w:cs="Arial"/>
          <w:sz w:val="18"/>
          <w:szCs w:val="18"/>
        </w:rPr>
      </w:pPr>
      <w:r w:rsidRPr="00A16915">
        <w:rPr>
          <w:rFonts w:ascii="Verdana" w:hAnsi="Verdana" w:cs="Arial"/>
          <w:sz w:val="18"/>
          <w:szCs w:val="18"/>
        </w:rPr>
        <w:t>Wij hebben het algemeen belang, de belangen van de aanvrager en ook de belangen van omwonenden en (eventuele) andere belanghebbenden, zover ons huidig bekend, gewogen. Wij vinden dat deze belangen niet onevenredig worden aangetast. Wij werken daarom mee aan een afwijking van het omgevingsplan. Voor meer inzage in deze belangenafweging wordt verwezen naar de voornoemde ruimtelijke motivering.</w:t>
      </w:r>
    </w:p>
    <w:p w14:paraId="44990D13" w14:textId="77777777" w:rsidR="00734F54" w:rsidRPr="00A16915" w:rsidRDefault="00734F54" w:rsidP="00734F54">
      <w:pPr>
        <w:spacing w:line="276" w:lineRule="auto"/>
        <w:rPr>
          <w:rFonts w:ascii="Verdana" w:hAnsi="Verdana" w:cs="Arial"/>
          <w:sz w:val="18"/>
          <w:szCs w:val="18"/>
        </w:rPr>
      </w:pPr>
    </w:p>
    <w:p w14:paraId="3E97678C" w14:textId="77777777" w:rsidR="00734F54" w:rsidRPr="00A16915" w:rsidRDefault="00734F54" w:rsidP="00734F54">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Uw aanvraag voldoet aan de welstandseisen</w:t>
      </w:r>
    </w:p>
    <w:p w14:paraId="516C30F0" w14:textId="77777777" w:rsidR="00734F54" w:rsidRPr="00A16915" w:rsidRDefault="00734F54" w:rsidP="00734F54">
      <w:pPr>
        <w:tabs>
          <w:tab w:val="left" w:pos="4300"/>
          <w:tab w:val="left" w:pos="4700"/>
        </w:tabs>
        <w:rPr>
          <w:rFonts w:ascii="Verdana" w:hAnsi="Verdana"/>
          <w:sz w:val="18"/>
          <w:szCs w:val="18"/>
        </w:rPr>
      </w:pPr>
      <w:r w:rsidRPr="00A16915">
        <w:rPr>
          <w:rFonts w:ascii="Verdana" w:hAnsi="Verdana" w:cs="Arial"/>
          <w:sz w:val="18"/>
          <w:szCs w:val="18"/>
        </w:rPr>
        <w:t>Uw aanvraag is getoetst aan het vastgestelde Welstandsbeleid en blijkt binnen het welstandsvrij gebied te vallen. Vandaar dat uw aanvraag niet voorgelegd is aan de Adviescommissie Omgevingskwaliteit Oosterhout</w:t>
      </w:r>
      <w:r w:rsidRPr="00A16915">
        <w:rPr>
          <w:rFonts w:ascii="Verdana" w:hAnsi="Verdana"/>
          <w:sz w:val="18"/>
          <w:szCs w:val="18"/>
        </w:rPr>
        <w:t>.</w:t>
      </w:r>
    </w:p>
    <w:p w14:paraId="3E9E412D" w14:textId="77777777" w:rsidR="00734F54" w:rsidRPr="00A16915" w:rsidRDefault="00734F54" w:rsidP="00734F54">
      <w:pPr>
        <w:spacing w:line="260" w:lineRule="exact"/>
        <w:rPr>
          <w:rFonts w:ascii="Verdana" w:hAnsi="Verdana" w:cs="Arial"/>
          <w:sz w:val="18"/>
          <w:szCs w:val="18"/>
        </w:rPr>
      </w:pPr>
    </w:p>
    <w:p w14:paraId="58373AF4" w14:textId="77777777" w:rsidR="00734F54" w:rsidRPr="00A16915" w:rsidRDefault="00734F54" w:rsidP="00734F54">
      <w:pPr>
        <w:rPr>
          <w:rFonts w:ascii="Verdana" w:eastAsiaTheme="majorEastAsia" w:hAnsi="Verdana" w:cs="Arial"/>
          <w:b/>
          <w:bCs/>
          <w:sz w:val="18"/>
          <w:szCs w:val="18"/>
        </w:rPr>
      </w:pPr>
      <w:r w:rsidRPr="00A16915">
        <w:rPr>
          <w:rFonts w:ascii="Verdana" w:eastAsiaTheme="majorEastAsia" w:hAnsi="Verdana" w:cs="Arial"/>
          <w:b/>
          <w:bCs/>
          <w:sz w:val="18"/>
          <w:szCs w:val="18"/>
        </w:rPr>
        <w:t>Uw aanvraag voldoet aan de gemeentelijke regels over bodem</w:t>
      </w:r>
    </w:p>
    <w:p w14:paraId="59DD9A26" w14:textId="77777777" w:rsidR="00734F54" w:rsidRPr="00A16915" w:rsidRDefault="00734F54" w:rsidP="00734F54">
      <w:pPr>
        <w:rPr>
          <w:rFonts w:ascii="Verdana" w:hAnsi="Verdana" w:cs="Arial"/>
          <w:sz w:val="18"/>
          <w:szCs w:val="18"/>
        </w:rPr>
      </w:pPr>
      <w:r w:rsidRPr="00A16915">
        <w:rPr>
          <w:rFonts w:ascii="Verdana" w:hAnsi="Verdana" w:cs="Arial"/>
          <w:sz w:val="18"/>
          <w:szCs w:val="18"/>
        </w:rPr>
        <w:t>Uw aanvraag is getoetst aan de regels over bodem in het omgevingsplan. Bij de aanvraag voor een omgevingsvergunning moet een onderzoeksrapport worden aangeleverd naar (mogelijke) verontreiniging in de bodem. Dit rapport is aangeleverd en akkoord bevonden.</w:t>
      </w:r>
    </w:p>
    <w:p w14:paraId="256F9925" w14:textId="77777777" w:rsidR="00734F54" w:rsidRPr="00A16915" w:rsidRDefault="00734F54" w:rsidP="00734F54">
      <w:pPr>
        <w:rPr>
          <w:rFonts w:ascii="Verdana" w:hAnsi="Verdana" w:cs="Arial"/>
          <w:sz w:val="18"/>
          <w:szCs w:val="18"/>
        </w:rPr>
      </w:pPr>
    </w:p>
    <w:p w14:paraId="4552E527" w14:textId="77777777" w:rsidR="00734F54" w:rsidRPr="00A16915" w:rsidRDefault="00734F54" w:rsidP="00734F54">
      <w:pPr>
        <w:rPr>
          <w:rFonts w:ascii="Verdana" w:hAnsi="Verdana" w:cs="Arial"/>
          <w:sz w:val="18"/>
          <w:szCs w:val="18"/>
        </w:rPr>
      </w:pPr>
      <w:r w:rsidRPr="00A16915">
        <w:rPr>
          <w:rFonts w:ascii="Verdana" w:hAnsi="Verdana" w:cs="Arial"/>
          <w:sz w:val="18"/>
          <w:szCs w:val="18"/>
        </w:rPr>
        <w:t xml:space="preserve">Naar aanleiding van het uitgevoerd onderzoek wordt geconcludeerd dat slechts ter plaatse van één boring (nr. 108) een sterke verontreiniging met PCB is aangetroffen welke aanleiding geeft tot een vervolgonderzoek. Bij vergunningaanvragen en graafwerkzaamheden kan aanvullend onderzoek, het doorlopen van een omgevingswetprocedure en eventueel sanerende maatregelen noodzakelijk zijn. </w:t>
      </w:r>
    </w:p>
    <w:p w14:paraId="182DD24D" w14:textId="77777777" w:rsidR="00734F54" w:rsidRPr="00A16915" w:rsidRDefault="00734F54" w:rsidP="00734F54">
      <w:pPr>
        <w:rPr>
          <w:rFonts w:ascii="Verdana" w:hAnsi="Verdana" w:cs="Arial"/>
          <w:sz w:val="18"/>
          <w:szCs w:val="18"/>
        </w:rPr>
      </w:pPr>
    </w:p>
    <w:p w14:paraId="30E9923D" w14:textId="77777777" w:rsidR="00734F54" w:rsidRPr="00A16915" w:rsidRDefault="00734F54" w:rsidP="00734F54">
      <w:pPr>
        <w:rPr>
          <w:rFonts w:ascii="Verdana" w:hAnsi="Verdana" w:cs="Arial"/>
          <w:sz w:val="18"/>
          <w:szCs w:val="18"/>
        </w:rPr>
      </w:pPr>
      <w:r w:rsidRPr="00A16915">
        <w:rPr>
          <w:rFonts w:ascii="Verdana" w:hAnsi="Verdana" w:cs="Arial"/>
          <w:sz w:val="18"/>
          <w:szCs w:val="18"/>
        </w:rPr>
        <w:t>Vanuit milieuhygiënisch oogpunt zijn oogpunt zijn er geen belemmeringen voor de voorgenomen aankoop van het weiland. Ter plaatse zijn geen verhoogde concentraties aangetoond.</w:t>
      </w:r>
    </w:p>
    <w:p w14:paraId="0B9C05D4" w14:textId="77777777" w:rsidR="00734F54" w:rsidRPr="00A16915" w:rsidRDefault="00734F54" w:rsidP="00734F54">
      <w:pPr>
        <w:rPr>
          <w:rFonts w:ascii="Verdana" w:hAnsi="Verdana" w:cs="Arial"/>
          <w:sz w:val="18"/>
          <w:szCs w:val="18"/>
        </w:rPr>
      </w:pPr>
    </w:p>
    <w:p w14:paraId="7B985D6B" w14:textId="77777777" w:rsidR="00734F54" w:rsidRPr="00A16915" w:rsidRDefault="00734F54" w:rsidP="00734F54">
      <w:pPr>
        <w:rPr>
          <w:rFonts w:ascii="Verdana" w:hAnsi="Verdana" w:cs="Arial"/>
          <w:sz w:val="18"/>
          <w:szCs w:val="18"/>
        </w:rPr>
      </w:pPr>
      <w:r w:rsidRPr="00A16915">
        <w:rPr>
          <w:rFonts w:ascii="Verdana" w:hAnsi="Verdana" w:cs="Arial"/>
          <w:sz w:val="18"/>
          <w:szCs w:val="18"/>
        </w:rPr>
        <w:t>Wanneer meer dan 25 m3 grondverzet gaat plaatsvinden, ook al is de grond niet sterk verontreinigd, dan dient een graafmelding verricht te worden in het Digitaal Stelsel Omgevingswet (DSO).</w:t>
      </w:r>
    </w:p>
    <w:p w14:paraId="1F44D60C" w14:textId="77777777" w:rsidR="00734F54" w:rsidRPr="00A16915" w:rsidRDefault="00734F54" w:rsidP="00734F54">
      <w:pPr>
        <w:rPr>
          <w:rFonts w:ascii="Verdana" w:hAnsi="Verdana" w:cs="Arial"/>
          <w:sz w:val="18"/>
          <w:szCs w:val="18"/>
        </w:rPr>
      </w:pPr>
    </w:p>
    <w:p w14:paraId="2ED44DB9" w14:textId="77777777" w:rsidR="00734F54" w:rsidRPr="00A16915" w:rsidRDefault="00734F54" w:rsidP="00734F54">
      <w:pPr>
        <w:rPr>
          <w:rFonts w:ascii="Verdana" w:hAnsi="Verdana" w:cs="Arial"/>
          <w:sz w:val="18"/>
          <w:szCs w:val="18"/>
        </w:rPr>
      </w:pPr>
      <w:r w:rsidRPr="00A16915">
        <w:rPr>
          <w:rFonts w:ascii="Verdana" w:hAnsi="Verdana" w:cs="Arial"/>
          <w:sz w:val="18"/>
          <w:szCs w:val="18"/>
        </w:rPr>
        <w:t>Het verkennend bodemonderzoek is gebaseerd op een steekproefregime. Eventueel aanwezige andere dan voornoemde bronnen van verontreiniging kunnen derhalve niet worden uitgesloten.</w:t>
      </w:r>
    </w:p>
    <w:p w14:paraId="21B67100" w14:textId="77777777" w:rsidR="00734F54" w:rsidRPr="00A16915" w:rsidRDefault="00734F54" w:rsidP="00734F54">
      <w:pPr>
        <w:rPr>
          <w:rFonts w:ascii="Verdana" w:hAnsi="Verdana" w:cs="Arial"/>
          <w:sz w:val="18"/>
          <w:szCs w:val="18"/>
        </w:rPr>
      </w:pPr>
    </w:p>
    <w:p w14:paraId="6F19C8B7" w14:textId="2023D044" w:rsidR="00734F54" w:rsidRPr="00A16915" w:rsidRDefault="00734F54" w:rsidP="00734F54">
      <w:pPr>
        <w:rPr>
          <w:rFonts w:ascii="Verdana" w:hAnsi="Verdana"/>
          <w:b/>
          <w:bCs/>
          <w:sz w:val="18"/>
          <w:szCs w:val="18"/>
        </w:rPr>
      </w:pPr>
      <w:r w:rsidRPr="00A16915">
        <w:rPr>
          <w:rFonts w:ascii="Verdana" w:hAnsi="Verdana"/>
          <w:b/>
          <w:bCs/>
          <w:sz w:val="18"/>
          <w:szCs w:val="18"/>
        </w:rPr>
        <w:t>Natura 2000-activiteit</w:t>
      </w:r>
    </w:p>
    <w:p w14:paraId="4B360BC4" w14:textId="77777777" w:rsidR="00734F54" w:rsidRPr="00A16915" w:rsidRDefault="00734F54" w:rsidP="00734F54">
      <w:pPr>
        <w:rPr>
          <w:rFonts w:ascii="Verdana" w:hAnsi="Verdana"/>
          <w:sz w:val="18"/>
          <w:szCs w:val="18"/>
          <w:lang w:eastAsia="en-US"/>
          <w14:ligatures w14:val="standardContextual"/>
        </w:rPr>
      </w:pPr>
      <w:r w:rsidRPr="00A16915">
        <w:rPr>
          <w:rFonts w:ascii="Verdana" w:hAnsi="Verdana"/>
          <w:sz w:val="18"/>
          <w:szCs w:val="18"/>
        </w:rPr>
        <w:t>Voor zover vanwege het gehele project, waar de activiteiten in de aanvraag betrekking op hebben en bij horen, stikstofemissie niet is uitgesloten, is daarvoor een omgevingsvergunning Natura 2000-activiteit vereist indien de stikstofdepositie op een daarvoor gevoelig gebied  van de beoogde activiteiten (gehele project) de grenswaarde van 0,00 mol N/ha/jaar overschrijdt. Daarvoor mag er echter geen rekening meer worden gehouden met een zogenaamde referentiesituatie (bestaand “recht”). Stikstofberekeningen moeten worden uitgevoerd met de meest recente AERIUS-calculator.</w:t>
      </w:r>
    </w:p>
    <w:p w14:paraId="736E3EA2" w14:textId="77777777" w:rsidR="00734F54" w:rsidRPr="00A16915" w:rsidRDefault="00734F54" w:rsidP="00734F54">
      <w:pPr>
        <w:rPr>
          <w:rFonts w:ascii="Verdana" w:hAnsi="Verdana"/>
          <w:sz w:val="18"/>
          <w:szCs w:val="18"/>
        </w:rPr>
      </w:pPr>
    </w:p>
    <w:p w14:paraId="6765C449" w14:textId="77777777" w:rsidR="00734F54" w:rsidRPr="00A16915" w:rsidRDefault="00734F54" w:rsidP="00734F54">
      <w:pPr>
        <w:rPr>
          <w:rFonts w:ascii="Verdana" w:hAnsi="Verdana"/>
          <w:sz w:val="18"/>
          <w:szCs w:val="18"/>
        </w:rPr>
      </w:pPr>
      <w:r w:rsidRPr="00A16915">
        <w:rPr>
          <w:rFonts w:ascii="Verdana" w:hAnsi="Verdana"/>
          <w:sz w:val="18"/>
          <w:szCs w:val="18"/>
        </w:rPr>
        <w:t xml:space="preserve">Gelet op jurisprudentie van de Raad van State kan een dergelijke omgevingsvergunning ook nodig zijn voor situaties die in het verleden al zijn gestart en waarvoor eerder is geoordeeld of </w:t>
      </w:r>
      <w:r w:rsidRPr="00A16915">
        <w:rPr>
          <w:rFonts w:ascii="Verdana" w:hAnsi="Verdana"/>
          <w:sz w:val="18"/>
          <w:szCs w:val="18"/>
        </w:rPr>
        <w:lastRenderedPageBreak/>
        <w:t xml:space="preserve">aangenomen dat er geen vergunning is vereist. Activiteiten waarvoor een omgevingsvergunning natuur is vereist mogen niet worden uitgevoerd. Voor bestaande situaties van ná 1 januari 2020 en  voor 1 januari 2025 geldt tijdelijk een handhavingsverbod voor Gedeputeerde Staten tot 1 januari 2030. Dat houdt niet in dat er geen toezicht kan worden gehouden. </w:t>
      </w:r>
    </w:p>
    <w:p w14:paraId="4628130A" w14:textId="77777777" w:rsidR="00734F54" w:rsidRPr="00A16915" w:rsidRDefault="00734F54" w:rsidP="00734F54">
      <w:pPr>
        <w:rPr>
          <w:rFonts w:ascii="Verdana" w:hAnsi="Verdana"/>
          <w:sz w:val="18"/>
          <w:szCs w:val="18"/>
        </w:rPr>
      </w:pPr>
    </w:p>
    <w:p w14:paraId="0A6F3D67" w14:textId="77777777" w:rsidR="00734F54" w:rsidRPr="00A16915" w:rsidRDefault="00734F54" w:rsidP="00734F54">
      <w:pPr>
        <w:rPr>
          <w:rFonts w:ascii="Verdana" w:hAnsi="Verdana"/>
          <w:sz w:val="18"/>
          <w:szCs w:val="18"/>
        </w:rPr>
      </w:pPr>
      <w:r w:rsidRPr="00A16915">
        <w:rPr>
          <w:rFonts w:ascii="Verdana" w:hAnsi="Verdana"/>
          <w:sz w:val="18"/>
          <w:szCs w:val="18"/>
        </w:rPr>
        <w:t xml:space="preserve">Bij een verandering van de stikstofemissie boven de grenswaarde, en zeker bij een toename daarvan, bestaat de kans dat de daarvoor benodigde vergunning niet kan worden verleend. </w:t>
      </w:r>
    </w:p>
    <w:p w14:paraId="689358EE" w14:textId="77777777" w:rsidR="00734F54" w:rsidRPr="00A16915" w:rsidRDefault="00734F54" w:rsidP="00734F54">
      <w:pPr>
        <w:rPr>
          <w:rFonts w:ascii="Verdana" w:hAnsi="Verdana"/>
          <w:sz w:val="18"/>
          <w:szCs w:val="18"/>
        </w:rPr>
      </w:pPr>
    </w:p>
    <w:p w14:paraId="77C78B5C" w14:textId="77777777" w:rsidR="00734F54" w:rsidRPr="00A16915" w:rsidRDefault="00734F54" w:rsidP="00734F54">
      <w:pPr>
        <w:rPr>
          <w:rFonts w:ascii="Verdana" w:hAnsi="Verdana"/>
          <w:sz w:val="18"/>
          <w:szCs w:val="18"/>
        </w:rPr>
      </w:pPr>
      <w:r w:rsidRPr="00A16915">
        <w:rPr>
          <w:rFonts w:ascii="Verdana" w:hAnsi="Verdana"/>
          <w:sz w:val="18"/>
          <w:szCs w:val="18"/>
        </w:rPr>
        <w:t xml:space="preserve">Bij de vergunningverlening kan Gedeputeerde Staten besluiten dat rekening mag worden gehouden met een referentiesituatie in de passende beoordeling. Of en hoe dat is aan het bevoegd gezag. Voor zowel vergunningverlening als handhaving is Gedeputeerde Staten van Noord-Brabant het bevoegd gezag. </w:t>
      </w:r>
    </w:p>
    <w:p w14:paraId="3D3A2DA7" w14:textId="77777777" w:rsidR="00734F54" w:rsidRPr="00A16915" w:rsidRDefault="00734F54" w:rsidP="00734F54">
      <w:pPr>
        <w:rPr>
          <w:rFonts w:ascii="Verdana" w:hAnsi="Verdana"/>
          <w:sz w:val="18"/>
          <w:szCs w:val="18"/>
        </w:rPr>
      </w:pPr>
    </w:p>
    <w:p w14:paraId="7BF6226D" w14:textId="77777777" w:rsidR="00734F54" w:rsidRPr="00A16915" w:rsidRDefault="00734F54" w:rsidP="00734F54">
      <w:pPr>
        <w:rPr>
          <w:rFonts w:ascii="Verdana" w:hAnsi="Verdana"/>
          <w:sz w:val="18"/>
          <w:szCs w:val="18"/>
        </w:rPr>
      </w:pPr>
      <w:r w:rsidRPr="00A16915">
        <w:rPr>
          <w:rFonts w:ascii="Verdana" w:hAnsi="Verdana"/>
          <w:sz w:val="18"/>
          <w:szCs w:val="18"/>
        </w:rPr>
        <w:t>Het is uw verantwoordelijkheid als aanvrager om na te gaan of die omgevingsvergunning Natura 2000-activiteit is vereist.</w:t>
      </w:r>
    </w:p>
    <w:p w14:paraId="2C93A9BB" w14:textId="77777777" w:rsidR="00734F54" w:rsidRPr="00A16915" w:rsidRDefault="00734F54" w:rsidP="00734F54">
      <w:pPr>
        <w:rPr>
          <w:rFonts w:ascii="Verdana" w:hAnsi="Verdana"/>
          <w:sz w:val="18"/>
          <w:szCs w:val="18"/>
        </w:rPr>
      </w:pPr>
    </w:p>
    <w:p w14:paraId="37E347C5" w14:textId="77777777" w:rsidR="00734F54" w:rsidRPr="00A16915" w:rsidRDefault="00734F54" w:rsidP="00734F54">
      <w:pPr>
        <w:rPr>
          <w:rFonts w:ascii="Verdana" w:hAnsi="Verdana"/>
          <w:sz w:val="18"/>
          <w:szCs w:val="18"/>
        </w:rPr>
      </w:pPr>
      <w:r w:rsidRPr="00A16915">
        <w:rPr>
          <w:rFonts w:ascii="Verdana" w:hAnsi="Verdana"/>
          <w:sz w:val="18"/>
          <w:szCs w:val="18"/>
        </w:rPr>
        <w:t>Een omgevingsvergunning voor de aangevraagde activiteit wordt daarom verder niet getoetst op het aspect stikstof.</w:t>
      </w:r>
    </w:p>
    <w:p w14:paraId="25452C6E" w14:textId="77777777" w:rsidR="00734F54" w:rsidRPr="00A16915" w:rsidRDefault="00734F54" w:rsidP="00734F54">
      <w:pPr>
        <w:rPr>
          <w:rFonts w:ascii="Verdana" w:hAnsi="Verdana"/>
          <w:sz w:val="18"/>
          <w:szCs w:val="18"/>
        </w:rPr>
      </w:pPr>
    </w:p>
    <w:p w14:paraId="69C645F6" w14:textId="77777777" w:rsidR="00734F54" w:rsidRPr="00A16915" w:rsidRDefault="00734F54" w:rsidP="00734F54">
      <w:pPr>
        <w:rPr>
          <w:rFonts w:ascii="Verdana" w:hAnsi="Verdana"/>
          <w:sz w:val="18"/>
          <w:szCs w:val="18"/>
        </w:rPr>
      </w:pPr>
      <w:r w:rsidRPr="00A16915">
        <w:rPr>
          <w:rFonts w:ascii="Verdana" w:hAnsi="Verdana"/>
          <w:sz w:val="18"/>
          <w:szCs w:val="18"/>
        </w:rPr>
        <w:t>Wel maken we informatief, voor zover mogelijk een inschatting of we verwachten dat er sprake is van een Natura 2000-activiteit waarvoor een vergunning is vereist of niet. Daaraan kunnen echter geen rechten worden ontleend. In beginsel informeren we u gedurende de behandeling van de aanvraag over mogelijke obstakels.</w:t>
      </w:r>
    </w:p>
    <w:p w14:paraId="7676CB93" w14:textId="77777777" w:rsidR="00734F54" w:rsidRPr="00A16915" w:rsidRDefault="00734F54" w:rsidP="00734F54">
      <w:pPr>
        <w:rPr>
          <w:rFonts w:ascii="Verdana" w:hAnsi="Verdana"/>
          <w:sz w:val="18"/>
          <w:szCs w:val="18"/>
        </w:rPr>
      </w:pPr>
    </w:p>
    <w:p w14:paraId="466CC51B" w14:textId="77777777" w:rsidR="00734F54" w:rsidRPr="00A16915" w:rsidRDefault="00734F54" w:rsidP="00734F54">
      <w:pPr>
        <w:rPr>
          <w:rFonts w:ascii="Verdana" w:hAnsi="Verdana"/>
          <w:sz w:val="18"/>
          <w:szCs w:val="18"/>
        </w:rPr>
      </w:pPr>
      <w:r w:rsidRPr="00A16915">
        <w:rPr>
          <w:rFonts w:ascii="Verdana" w:hAnsi="Verdana"/>
          <w:sz w:val="18"/>
          <w:szCs w:val="18"/>
        </w:rPr>
        <w:t>Uit deze inschatting blijkt dat de stikstofemissie vanwege uw project  ruimschoots voldoet aan de grenswaarde voor stikstofdepositie bij ieder Natura 2000-gebied, uitgaande van het gehele project waar de aangevraagde activiteit betrekking op heeft. Er zou dan geen omgevingsvergunning Natura 2000-activiteit zijn vereist.</w:t>
      </w:r>
    </w:p>
    <w:p w14:paraId="55D27CA4" w14:textId="77777777" w:rsidR="00734F54" w:rsidRPr="00A16915" w:rsidRDefault="00734F54" w:rsidP="00734F54">
      <w:pPr>
        <w:keepNext/>
        <w:spacing w:line="276" w:lineRule="auto"/>
        <w:rPr>
          <w:rFonts w:ascii="Verdana" w:hAnsi="Verdana" w:cs="Arial"/>
          <w:b/>
          <w:bCs/>
          <w:sz w:val="18"/>
          <w:szCs w:val="18"/>
        </w:rPr>
      </w:pPr>
    </w:p>
    <w:p w14:paraId="1636F48C" w14:textId="77777777" w:rsidR="00937C7F" w:rsidRPr="00A16915" w:rsidRDefault="00937C7F" w:rsidP="00937C7F">
      <w:pPr>
        <w:keepNext/>
        <w:keepLines/>
        <w:outlineLvl w:val="0"/>
        <w:rPr>
          <w:rFonts w:ascii="Verdana" w:eastAsiaTheme="majorEastAsia" w:hAnsi="Verdana" w:cs="Arial"/>
          <w:b/>
          <w:bCs/>
          <w:sz w:val="18"/>
          <w:szCs w:val="18"/>
        </w:rPr>
      </w:pPr>
      <w:r w:rsidRPr="00A16915">
        <w:rPr>
          <w:rFonts w:ascii="Verdana" w:eastAsiaTheme="majorEastAsia" w:hAnsi="Verdana" w:cs="Arial"/>
          <w:b/>
          <w:bCs/>
          <w:sz w:val="18"/>
          <w:szCs w:val="18"/>
        </w:rPr>
        <w:t>Wij hebben gebruik gemaakt van de volgende wet- en regelgeving</w:t>
      </w:r>
    </w:p>
    <w:p w14:paraId="55504F7D" w14:textId="77777777" w:rsidR="00937C7F" w:rsidRPr="00A16915" w:rsidRDefault="00937C7F" w:rsidP="00937C7F">
      <w:pPr>
        <w:rPr>
          <w:rFonts w:ascii="Verdana" w:hAnsi="Verdana" w:cs="Arial"/>
          <w:sz w:val="18"/>
          <w:szCs w:val="18"/>
        </w:rPr>
      </w:pPr>
      <w:r w:rsidRPr="00A16915">
        <w:rPr>
          <w:rFonts w:ascii="Verdana" w:hAnsi="Verdana" w:cs="Arial"/>
          <w:sz w:val="18"/>
          <w:szCs w:val="18"/>
        </w:rPr>
        <w:t xml:space="preserve">Meer informatie hierover kunt u vinden op </w:t>
      </w:r>
      <w:r w:rsidRPr="00A16915">
        <w:rPr>
          <w:rFonts w:ascii="Verdana" w:hAnsi="Verdana" w:cs="Arial"/>
          <w:color w:val="0000FF" w:themeColor="hyperlink"/>
          <w:sz w:val="18"/>
          <w:szCs w:val="18"/>
          <w:u w:val="single"/>
        </w:rPr>
        <w:t>wetten.overheid.nl</w:t>
      </w:r>
      <w:r w:rsidRPr="00A16915">
        <w:rPr>
          <w:rFonts w:ascii="Verdana" w:hAnsi="Verdana" w:cs="Arial"/>
          <w:sz w:val="18"/>
          <w:szCs w:val="18"/>
        </w:rPr>
        <w:t>.</w:t>
      </w:r>
    </w:p>
    <w:p w14:paraId="050643D5" w14:textId="77777777" w:rsidR="00937C7F" w:rsidRPr="00A16915" w:rsidRDefault="00937C7F" w:rsidP="00937C7F">
      <w:pPr>
        <w:numPr>
          <w:ilvl w:val="0"/>
          <w:numId w:val="5"/>
        </w:numPr>
        <w:tabs>
          <w:tab w:val="num" w:pos="426"/>
        </w:tabs>
        <w:spacing w:line="280" w:lineRule="atLeast"/>
        <w:ind w:left="426" w:hanging="426"/>
        <w:contextualSpacing/>
        <w:rPr>
          <w:rFonts w:ascii="Verdana" w:hAnsi="Verdana" w:cs="Arial"/>
          <w:sz w:val="18"/>
          <w:szCs w:val="18"/>
        </w:rPr>
      </w:pPr>
      <w:r w:rsidRPr="00A16915">
        <w:rPr>
          <w:rFonts w:ascii="Verdana" w:hAnsi="Verdana" w:cs="Arial"/>
          <w:sz w:val="18"/>
          <w:szCs w:val="18"/>
        </w:rPr>
        <w:t>artikel 5.1, lid 1 onder a van de Omgevingswet, waarin staat dat het verboden is om zonder omgevingsvergunning deze activiteit uit te voeren;</w:t>
      </w:r>
    </w:p>
    <w:p w14:paraId="5C64F88D" w14:textId="77777777" w:rsidR="00937C7F" w:rsidRPr="00A16915" w:rsidRDefault="00937C7F" w:rsidP="00937C7F">
      <w:pPr>
        <w:numPr>
          <w:ilvl w:val="0"/>
          <w:numId w:val="5"/>
        </w:numPr>
        <w:tabs>
          <w:tab w:val="num" w:pos="426"/>
        </w:tabs>
        <w:spacing w:line="280" w:lineRule="atLeast"/>
        <w:ind w:left="426" w:hanging="426"/>
        <w:contextualSpacing/>
        <w:rPr>
          <w:rFonts w:ascii="Verdana" w:hAnsi="Verdana" w:cs="Arial"/>
          <w:sz w:val="18"/>
          <w:szCs w:val="18"/>
        </w:rPr>
      </w:pPr>
      <w:r w:rsidRPr="00A16915">
        <w:rPr>
          <w:rFonts w:ascii="Verdana" w:hAnsi="Verdana"/>
          <w:sz w:val="18"/>
          <w:szCs w:val="18"/>
        </w:rPr>
        <w:t xml:space="preserve">§ 8.1.1 van het Besluit kwaliteit leefomgeving voor beoordelingsregels van de aanvraag om een omgevingsplanactiviteit; </w:t>
      </w:r>
    </w:p>
    <w:p w14:paraId="28A01F94" w14:textId="77777777" w:rsidR="00937C7F" w:rsidRPr="00A16915" w:rsidRDefault="00937C7F" w:rsidP="00937C7F">
      <w:pPr>
        <w:numPr>
          <w:ilvl w:val="0"/>
          <w:numId w:val="5"/>
        </w:numPr>
        <w:tabs>
          <w:tab w:val="num" w:pos="360"/>
        </w:tabs>
        <w:spacing w:line="280" w:lineRule="atLeast"/>
        <w:ind w:left="426" w:hanging="426"/>
        <w:contextualSpacing/>
        <w:rPr>
          <w:rFonts w:ascii="Verdana" w:hAnsi="Verdana" w:cs="Arial"/>
          <w:sz w:val="18"/>
          <w:szCs w:val="18"/>
        </w:rPr>
      </w:pPr>
      <w:r w:rsidRPr="00A16915">
        <w:rPr>
          <w:rFonts w:ascii="Verdana" w:hAnsi="Verdana" w:cs="Arial"/>
          <w:sz w:val="18"/>
          <w:szCs w:val="18"/>
        </w:rPr>
        <w:t xml:space="preserve"> artikel 8.0a, lid 2 van het Besluit kwaliteit leefomgeving, om af te wijken van het omgevingsplan;</w:t>
      </w:r>
    </w:p>
    <w:p w14:paraId="21E828E4" w14:textId="4A8C25A6" w:rsidR="00937C7F" w:rsidRPr="00A16915" w:rsidRDefault="00937C7F" w:rsidP="00937C7F">
      <w:pPr>
        <w:numPr>
          <w:ilvl w:val="0"/>
          <w:numId w:val="5"/>
        </w:numPr>
        <w:tabs>
          <w:tab w:val="num" w:pos="426"/>
        </w:tabs>
        <w:spacing w:line="260" w:lineRule="exact"/>
        <w:ind w:left="426" w:hanging="426"/>
        <w:contextualSpacing/>
        <w:rPr>
          <w:rFonts w:ascii="Verdana" w:hAnsi="Verdana" w:cs="Arial"/>
          <w:sz w:val="18"/>
          <w:szCs w:val="18"/>
        </w:rPr>
      </w:pPr>
      <w:bookmarkStart w:id="6" w:name="_Hlk178774012"/>
      <w:r w:rsidRPr="00A16915">
        <w:rPr>
          <w:rFonts w:ascii="Verdana" w:hAnsi="Verdana" w:cs="Arial"/>
          <w:sz w:val="18"/>
          <w:szCs w:val="18"/>
        </w:rPr>
        <w:t>Omgevingsplan gemeente Oosterhout, inclusief bestemmingplan “</w:t>
      </w:r>
      <w:bookmarkEnd w:id="6"/>
      <w:r w:rsidRPr="00A16915">
        <w:rPr>
          <w:rFonts w:ascii="Verdana" w:hAnsi="Verdana" w:cs="Arial"/>
          <w:sz w:val="18"/>
          <w:szCs w:val="18"/>
        </w:rPr>
        <w:t>Bestemmingsplan buitengebied”;</w:t>
      </w:r>
    </w:p>
    <w:p w14:paraId="70EFF0B5" w14:textId="58149706" w:rsidR="00937C7F" w:rsidRPr="00A16915" w:rsidRDefault="00937C7F" w:rsidP="00937C7F">
      <w:pPr>
        <w:numPr>
          <w:ilvl w:val="0"/>
          <w:numId w:val="5"/>
        </w:numPr>
        <w:tabs>
          <w:tab w:val="num" w:pos="360"/>
        </w:tabs>
        <w:spacing w:line="280" w:lineRule="atLeast"/>
        <w:ind w:left="426" w:hanging="426"/>
        <w:contextualSpacing/>
        <w:rPr>
          <w:rFonts w:ascii="Verdana" w:hAnsi="Verdana" w:cs="Arial"/>
          <w:sz w:val="18"/>
          <w:szCs w:val="18"/>
        </w:rPr>
      </w:pPr>
      <w:r w:rsidRPr="00A16915">
        <w:rPr>
          <w:rFonts w:ascii="Verdana" w:hAnsi="Verdana" w:cs="Arial"/>
          <w:sz w:val="18"/>
          <w:szCs w:val="18"/>
        </w:rPr>
        <w:t xml:space="preserve"> Meer informatie over het omgevingsplan kunt u vinden op </w:t>
      </w:r>
      <w:hyperlink r:id="rId20" w:history="1">
        <w:r w:rsidRPr="00A16915">
          <w:rPr>
            <w:rFonts w:ascii="Verdana" w:hAnsi="Verdana" w:cs="Arial"/>
            <w:color w:val="0000FF" w:themeColor="hyperlink"/>
            <w:sz w:val="18"/>
            <w:szCs w:val="18"/>
            <w:u w:val="single"/>
          </w:rPr>
          <w:t>www.omgevingswet.overheid.nl/viewer</w:t>
        </w:r>
      </w:hyperlink>
      <w:r w:rsidRPr="00A16915">
        <w:rPr>
          <w:rFonts w:ascii="Verdana" w:hAnsi="Verdana" w:cs="Arial"/>
          <w:color w:val="0000FF" w:themeColor="hyperlink"/>
          <w:sz w:val="18"/>
          <w:szCs w:val="18"/>
          <w:u w:val="single"/>
        </w:rPr>
        <w:t>;</w:t>
      </w:r>
    </w:p>
    <w:p w14:paraId="4D2EC48B" w14:textId="77777777" w:rsidR="00937C7F" w:rsidRPr="00A16915" w:rsidRDefault="00937C7F" w:rsidP="00734F54">
      <w:pPr>
        <w:keepNext/>
        <w:spacing w:line="276" w:lineRule="auto"/>
        <w:rPr>
          <w:rFonts w:ascii="Verdana" w:hAnsi="Verdana" w:cs="Arial"/>
          <w:b/>
          <w:bCs/>
          <w:sz w:val="18"/>
          <w:szCs w:val="18"/>
        </w:rPr>
      </w:pPr>
    </w:p>
    <w:p w14:paraId="070485A2" w14:textId="77777777" w:rsidR="00734F54" w:rsidRPr="00A16915" w:rsidRDefault="00734F54" w:rsidP="00734F54">
      <w:pPr>
        <w:keepNext/>
        <w:spacing w:line="276" w:lineRule="auto"/>
        <w:rPr>
          <w:rFonts w:ascii="Verdana" w:hAnsi="Verdana" w:cs="Arial"/>
          <w:b/>
          <w:bCs/>
          <w:sz w:val="18"/>
          <w:szCs w:val="18"/>
        </w:rPr>
      </w:pPr>
      <w:r w:rsidRPr="00A16915">
        <w:rPr>
          <w:rFonts w:ascii="Verdana" w:hAnsi="Verdana" w:cs="Arial"/>
          <w:b/>
          <w:bCs/>
          <w:sz w:val="18"/>
          <w:szCs w:val="18"/>
        </w:rPr>
        <w:t>Conclusie</w:t>
      </w:r>
    </w:p>
    <w:p w14:paraId="53875A76" w14:textId="77777777" w:rsidR="00734F54" w:rsidRPr="00A16915" w:rsidRDefault="00734F54" w:rsidP="00734F54">
      <w:pPr>
        <w:autoSpaceDE w:val="0"/>
        <w:autoSpaceDN w:val="0"/>
        <w:spacing w:line="260" w:lineRule="exact"/>
        <w:rPr>
          <w:rFonts w:ascii="Verdana" w:eastAsia="SimSun" w:hAnsi="Verdana" w:cs="Arial"/>
          <w:bCs/>
          <w:sz w:val="18"/>
          <w:szCs w:val="18"/>
          <w:lang w:eastAsia="zh-CN"/>
        </w:rPr>
      </w:pPr>
      <w:r w:rsidRPr="00A16915">
        <w:rPr>
          <w:rFonts w:ascii="Verdana" w:hAnsi="Verdana" w:cs="Arial"/>
          <w:bCs/>
          <w:iCs/>
          <w:sz w:val="18"/>
          <w:szCs w:val="18"/>
          <w:lang w:eastAsia="en-US"/>
        </w:rPr>
        <w:t>Het project voldoet aan de toetsingscriteria voor de o</w:t>
      </w:r>
      <w:r w:rsidRPr="00A16915">
        <w:rPr>
          <w:rFonts w:ascii="Verdana" w:eastAsia="Tahoma" w:hAnsi="Verdana" w:cs="Arial"/>
          <w:sz w:val="18"/>
          <w:szCs w:val="18"/>
        </w:rPr>
        <w:t>mgevingsplanactiviteit “</w:t>
      </w:r>
      <w:r w:rsidRPr="00A16915">
        <w:rPr>
          <w:rFonts w:ascii="Verdana" w:hAnsi="Verdana"/>
          <w:sz w:val="18"/>
          <w:szCs w:val="18"/>
          <w:shd w:val="clear" w:color="auto" w:fill="FFFFFF"/>
        </w:rPr>
        <w:t>Afwijken van regels in het omgevingsplan</w:t>
      </w:r>
      <w:r w:rsidRPr="00A16915">
        <w:rPr>
          <w:rFonts w:ascii="Verdana" w:eastAsia="Tahoma" w:hAnsi="Verdana" w:cs="Arial"/>
          <w:sz w:val="18"/>
          <w:szCs w:val="18"/>
        </w:rPr>
        <w:t>”, (conform artikel 5.1, eerste lid, onder a, van de Omgevingswet), met in</w:t>
      </w:r>
      <w:r w:rsidRPr="00A16915">
        <w:rPr>
          <w:rFonts w:ascii="Verdana" w:hAnsi="Verdana" w:cs="Arial"/>
          <w:sz w:val="18"/>
          <w:szCs w:val="18"/>
          <w:lang w:eastAsia="en-US"/>
        </w:rPr>
        <w:t>achtneming van de voorschriften die bij deze omgevingsvergunning horen</w:t>
      </w:r>
      <w:r w:rsidRPr="00A16915">
        <w:rPr>
          <w:rFonts w:ascii="Verdana" w:hAnsi="Verdana" w:cs="Arial"/>
          <w:bCs/>
          <w:iCs/>
          <w:sz w:val="18"/>
          <w:szCs w:val="18"/>
          <w:lang w:eastAsia="en-US"/>
        </w:rPr>
        <w:t>.</w:t>
      </w:r>
    </w:p>
    <w:p w14:paraId="0AA64D11" w14:textId="77777777" w:rsidR="00734F54" w:rsidRPr="00A16915" w:rsidRDefault="00734F54" w:rsidP="00734F54">
      <w:pPr>
        <w:spacing w:line="276" w:lineRule="auto"/>
        <w:rPr>
          <w:rFonts w:ascii="Verdana" w:hAnsi="Verdana" w:cs="Arial"/>
          <w:sz w:val="18"/>
          <w:szCs w:val="18"/>
        </w:rPr>
      </w:pPr>
    </w:p>
    <w:p w14:paraId="28E743BE"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br w:type="page"/>
      </w:r>
    </w:p>
    <w:p w14:paraId="70818ACF" w14:textId="3668C666" w:rsidR="00734F54" w:rsidRPr="0064345A" w:rsidRDefault="0064345A" w:rsidP="0064345A">
      <w:pPr>
        <w:autoSpaceDE w:val="0"/>
        <w:autoSpaceDN w:val="0"/>
        <w:spacing w:line="260" w:lineRule="exact"/>
        <w:rPr>
          <w:rFonts w:ascii="Verdana" w:eastAsia="Tahoma" w:hAnsi="Verdana" w:cs="Arial"/>
          <w:b/>
          <w:bCs/>
          <w:sz w:val="18"/>
          <w:szCs w:val="18"/>
        </w:rPr>
      </w:pPr>
      <w:r w:rsidRPr="0064345A">
        <w:rPr>
          <w:rFonts w:ascii="Verdana" w:eastAsia="Arial" w:hAnsi="Verdana" w:cs="Arial"/>
          <w:b/>
          <w:bCs/>
          <w:sz w:val="18"/>
          <w:szCs w:val="18"/>
        </w:rPr>
        <w:lastRenderedPageBreak/>
        <w:t>II Bouwactiviteit (</w:t>
      </w:r>
      <w:r w:rsidRPr="0064345A">
        <w:rPr>
          <w:rFonts w:ascii="Verdana" w:eastAsia="Tahoma" w:hAnsi="Verdana" w:cs="Arial"/>
          <w:b/>
          <w:bCs/>
          <w:sz w:val="18"/>
          <w:szCs w:val="18"/>
        </w:rPr>
        <w:t>technisch), conform 5.1, tweede lid, onder a, van de Omgevingswet.</w:t>
      </w:r>
    </w:p>
    <w:p w14:paraId="34B72CDF" w14:textId="77777777" w:rsidR="00734F54" w:rsidRPr="00A16915" w:rsidRDefault="00734F54" w:rsidP="00734F54">
      <w:pPr>
        <w:spacing w:line="240" w:lineRule="auto"/>
        <w:rPr>
          <w:rFonts w:ascii="Verdana" w:hAnsi="Verdana" w:cs="Arial"/>
          <w:sz w:val="18"/>
          <w:szCs w:val="18"/>
        </w:rPr>
      </w:pPr>
    </w:p>
    <w:p w14:paraId="724142A5"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Uw aanvraag voor een omgevingsvergunning hebben wij getoetst aan onderstaande toetsing</w:t>
      </w:r>
    </w:p>
    <w:p w14:paraId="4CA6B9C3"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onderdelen.</w:t>
      </w:r>
    </w:p>
    <w:p w14:paraId="33315791" w14:textId="77777777" w:rsidR="00734F54" w:rsidRPr="00A16915" w:rsidRDefault="00734F54" w:rsidP="00734F54">
      <w:pPr>
        <w:spacing w:line="240" w:lineRule="auto"/>
        <w:rPr>
          <w:rFonts w:ascii="Verdana" w:hAnsi="Verdana" w:cs="Arial"/>
          <w:sz w:val="18"/>
          <w:szCs w:val="18"/>
        </w:rPr>
      </w:pPr>
    </w:p>
    <w:p w14:paraId="06F91478" w14:textId="77777777" w:rsidR="00734F54" w:rsidRPr="00A16915" w:rsidRDefault="00734F54" w:rsidP="00734F54">
      <w:pPr>
        <w:spacing w:line="240" w:lineRule="auto"/>
        <w:rPr>
          <w:rFonts w:ascii="Verdana" w:hAnsi="Verdana" w:cs="Arial"/>
          <w:b/>
          <w:bCs/>
          <w:sz w:val="18"/>
          <w:szCs w:val="18"/>
        </w:rPr>
      </w:pPr>
      <w:r w:rsidRPr="00A16915">
        <w:rPr>
          <w:rFonts w:ascii="Verdana" w:hAnsi="Verdana" w:cs="Arial"/>
          <w:b/>
          <w:bCs/>
          <w:sz w:val="18"/>
          <w:szCs w:val="18"/>
        </w:rPr>
        <w:t>Besluit bouwwerk leefomgeving</w:t>
      </w:r>
    </w:p>
    <w:p w14:paraId="1C92FB50"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Wij hebben vastgesteld dat uw project onder voorwaarden voldoet aan de eisen van het Besluit bouwwerken leefomgeving.</w:t>
      </w:r>
    </w:p>
    <w:p w14:paraId="4DBFFCFC" w14:textId="77777777" w:rsidR="00734F54" w:rsidRPr="00A16915" w:rsidRDefault="00734F54" w:rsidP="00734F54">
      <w:pPr>
        <w:spacing w:line="240" w:lineRule="auto"/>
        <w:rPr>
          <w:rFonts w:ascii="Verdana" w:hAnsi="Verdana" w:cs="Arial"/>
          <w:sz w:val="18"/>
          <w:szCs w:val="18"/>
        </w:rPr>
      </w:pPr>
    </w:p>
    <w:p w14:paraId="59592FFA" w14:textId="77777777" w:rsidR="00734F54" w:rsidRPr="00A16915" w:rsidRDefault="00734F54" w:rsidP="00734F54">
      <w:pPr>
        <w:spacing w:line="240" w:lineRule="auto"/>
        <w:rPr>
          <w:rFonts w:ascii="Verdana" w:hAnsi="Verdana" w:cs="Arial"/>
          <w:b/>
          <w:bCs/>
          <w:sz w:val="18"/>
          <w:szCs w:val="18"/>
        </w:rPr>
      </w:pPr>
      <w:r w:rsidRPr="00A16915">
        <w:rPr>
          <w:rFonts w:ascii="Verdana" w:hAnsi="Verdana" w:cs="Arial"/>
          <w:b/>
          <w:bCs/>
          <w:sz w:val="18"/>
          <w:szCs w:val="18"/>
        </w:rPr>
        <w:t>Voorschriften</w:t>
      </w:r>
    </w:p>
    <w:p w14:paraId="4D928141"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Brandveiligheid</w:t>
      </w:r>
    </w:p>
    <w:p w14:paraId="087588FD" w14:textId="77777777" w:rsidR="00734F54" w:rsidRPr="00A16915" w:rsidRDefault="00734F54" w:rsidP="00734F54">
      <w:pPr>
        <w:pStyle w:val="Lijstalinea"/>
        <w:numPr>
          <w:ilvl w:val="0"/>
          <w:numId w:val="26"/>
        </w:numPr>
        <w:spacing w:line="240" w:lineRule="auto"/>
        <w:rPr>
          <w:rFonts w:ascii="Verdana" w:hAnsi="Verdana" w:cs="Arial"/>
          <w:sz w:val="18"/>
          <w:szCs w:val="18"/>
        </w:rPr>
      </w:pPr>
      <w:r w:rsidRPr="00A16915">
        <w:rPr>
          <w:rFonts w:ascii="Verdana" w:hAnsi="Verdana" w:cs="Arial"/>
          <w:sz w:val="18"/>
          <w:szCs w:val="18"/>
        </w:rPr>
        <w:t>Bluswatervoorziening</w:t>
      </w:r>
    </w:p>
    <w:p w14:paraId="2014F461" w14:textId="77777777" w:rsidR="00734F54" w:rsidRPr="00A16915" w:rsidRDefault="00734F54" w:rsidP="00734F54">
      <w:pPr>
        <w:pStyle w:val="Lijstalinea"/>
        <w:spacing w:line="240" w:lineRule="auto"/>
        <w:rPr>
          <w:rFonts w:ascii="Verdana" w:hAnsi="Verdana" w:cs="Arial"/>
          <w:sz w:val="18"/>
          <w:szCs w:val="18"/>
        </w:rPr>
      </w:pPr>
      <w:r w:rsidRPr="00A16915">
        <w:rPr>
          <w:rFonts w:ascii="Verdana" w:hAnsi="Verdana" w:cs="Arial"/>
          <w:sz w:val="18"/>
          <w:szCs w:val="18"/>
        </w:rPr>
        <w:t>Er is voor deze functie geen specifieke voorwaarde voor aanwezigheid bluswatervoorziening, daarvoor is maatwerk van toepassing op basis van onze Interregionale Adviesleidraad Bluswatervoorziening en Bereikbaarheid. Het gebruik van bluswater bij transformatoren en hoogspanning zal in basis niet gebeuren, of het geheel moet uiteindelijk spanningsloos gemaakt zijn bij een calamiteit. Er is bij de toegang van het terrein een brandkraan aanwezig op een drinkwaterleiding met een diameter van 300 mm. Deze brandkraan voorziet voldoende in de bluswaterbehoefte voor het gehele terrein, er zijn hiervoor ook geen nadere voorwaarden van toepassing.</w:t>
      </w:r>
    </w:p>
    <w:p w14:paraId="5EEFF5FE" w14:textId="77777777" w:rsidR="00734F54" w:rsidRPr="00A16915" w:rsidRDefault="00734F54" w:rsidP="00734F54">
      <w:pPr>
        <w:pStyle w:val="Lijstalinea"/>
        <w:numPr>
          <w:ilvl w:val="0"/>
          <w:numId w:val="26"/>
        </w:numPr>
        <w:spacing w:line="240" w:lineRule="auto"/>
        <w:rPr>
          <w:rFonts w:ascii="Verdana" w:hAnsi="Verdana" w:cs="Arial"/>
          <w:sz w:val="18"/>
          <w:szCs w:val="18"/>
        </w:rPr>
      </w:pPr>
      <w:r w:rsidRPr="00A16915">
        <w:rPr>
          <w:rFonts w:ascii="Verdana" w:hAnsi="Verdana" w:cs="Arial"/>
          <w:sz w:val="18"/>
          <w:szCs w:val="18"/>
        </w:rPr>
        <w:t>Melding / vergunning brandveilig gebruik</w:t>
      </w:r>
    </w:p>
    <w:p w14:paraId="36BCF96D" w14:textId="77777777" w:rsidR="00734F54" w:rsidRPr="00A16915" w:rsidRDefault="00734F54" w:rsidP="00734F54">
      <w:pPr>
        <w:pStyle w:val="Lijstalinea"/>
        <w:spacing w:line="240" w:lineRule="auto"/>
        <w:rPr>
          <w:rFonts w:ascii="Verdana" w:hAnsi="Verdana" w:cs="Arial"/>
          <w:sz w:val="18"/>
          <w:szCs w:val="18"/>
        </w:rPr>
      </w:pPr>
      <w:r w:rsidRPr="00A16915">
        <w:rPr>
          <w:rFonts w:ascii="Verdana" w:hAnsi="Verdana" w:cs="Arial"/>
          <w:sz w:val="18"/>
          <w:szCs w:val="18"/>
        </w:rPr>
        <w:t>Sinds de komst van de omgevingswet is de vergunning brandveilig gebruik niet meer van toepassing. Een melding brandveilig gebruik is van toepassing bij gebouwen waar meer dan 50 mensen verblijven, of voor gebouwen met verminderd zelfredzame personen, al dan niet slapend. Dat zal hier niet van toepassing zijn, er behoeft dan ook geen melding brandveilig gebruik te worden gedaan.</w:t>
      </w:r>
    </w:p>
    <w:p w14:paraId="0AB99082" w14:textId="02B4DC0B" w:rsidR="00734F54" w:rsidRPr="00A16915" w:rsidRDefault="00440078" w:rsidP="00734F54">
      <w:pPr>
        <w:pStyle w:val="Lijstalinea"/>
        <w:numPr>
          <w:ilvl w:val="0"/>
          <w:numId w:val="26"/>
        </w:numPr>
        <w:spacing w:line="240" w:lineRule="auto"/>
        <w:rPr>
          <w:rFonts w:ascii="Verdana" w:hAnsi="Verdana" w:cs="Arial"/>
          <w:sz w:val="18"/>
          <w:szCs w:val="18"/>
        </w:rPr>
      </w:pPr>
      <w:r>
        <w:rPr>
          <w:rFonts w:ascii="Verdana" w:hAnsi="Verdana" w:cs="Arial"/>
          <w:sz w:val="18"/>
          <w:szCs w:val="18"/>
        </w:rPr>
        <w:t>I</w:t>
      </w:r>
      <w:r w:rsidRPr="00A16915">
        <w:rPr>
          <w:rFonts w:ascii="Verdana" w:hAnsi="Verdana" w:cs="Arial"/>
          <w:sz w:val="18"/>
          <w:szCs w:val="18"/>
        </w:rPr>
        <w:t>nstallatie</w:t>
      </w:r>
      <w:r w:rsidR="00734F54" w:rsidRPr="00A16915">
        <w:rPr>
          <w:rFonts w:ascii="Verdana" w:hAnsi="Verdana" w:cs="Arial"/>
          <w:sz w:val="18"/>
          <w:szCs w:val="18"/>
        </w:rPr>
        <w:t xml:space="preserve"> / PVE / UPD</w:t>
      </w:r>
    </w:p>
    <w:p w14:paraId="0BE990C3" w14:textId="77777777" w:rsidR="00734F54" w:rsidRPr="00A16915" w:rsidRDefault="00734F54" w:rsidP="00734F54">
      <w:pPr>
        <w:pStyle w:val="Lijstalinea"/>
        <w:spacing w:line="240" w:lineRule="auto"/>
        <w:rPr>
          <w:rFonts w:ascii="Verdana" w:hAnsi="Verdana" w:cs="Arial"/>
          <w:sz w:val="18"/>
          <w:szCs w:val="18"/>
        </w:rPr>
      </w:pPr>
      <w:r w:rsidRPr="00A16915">
        <w:rPr>
          <w:rFonts w:ascii="Verdana" w:hAnsi="Verdana" w:cs="Arial"/>
          <w:sz w:val="18"/>
          <w:szCs w:val="18"/>
        </w:rPr>
        <w:t>Er zullen naar alle waarschijnlijkheid geen wettelijk verplichte brandveiligheidsinstallaties nodig zijn, het opstellen van een PVE/UPD is dan ook niet nodig.</w:t>
      </w:r>
    </w:p>
    <w:p w14:paraId="1A6351E6"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Constructieve veiligheid</w:t>
      </w:r>
    </w:p>
    <w:p w14:paraId="6F499BD9" w14:textId="77777777" w:rsidR="00734F54" w:rsidRPr="00A16915" w:rsidRDefault="00734F54" w:rsidP="00734F54">
      <w:pPr>
        <w:pStyle w:val="Lijstalinea"/>
        <w:numPr>
          <w:ilvl w:val="0"/>
          <w:numId w:val="27"/>
        </w:numPr>
        <w:spacing w:line="240" w:lineRule="auto"/>
        <w:rPr>
          <w:rFonts w:ascii="Verdana" w:hAnsi="Verdana" w:cs="Arial"/>
          <w:sz w:val="18"/>
          <w:szCs w:val="18"/>
        </w:rPr>
      </w:pPr>
      <w:r w:rsidRPr="00A16915">
        <w:rPr>
          <w:rFonts w:ascii="Verdana" w:hAnsi="Verdana" w:cs="Arial"/>
          <w:sz w:val="18"/>
          <w:szCs w:val="18"/>
        </w:rPr>
        <w:t>Nader in te dienen gegevens</w:t>
      </w:r>
    </w:p>
    <w:p w14:paraId="75ECD5FB" w14:textId="77777777" w:rsidR="00734F54" w:rsidRPr="00A16915" w:rsidRDefault="00734F54" w:rsidP="00734F54">
      <w:pPr>
        <w:pStyle w:val="Lijstalinea"/>
        <w:spacing w:line="240" w:lineRule="auto"/>
        <w:rPr>
          <w:rFonts w:ascii="Verdana" w:hAnsi="Verdana" w:cs="Arial"/>
          <w:sz w:val="18"/>
          <w:szCs w:val="18"/>
        </w:rPr>
      </w:pPr>
      <w:r w:rsidRPr="00A16915">
        <w:rPr>
          <w:rFonts w:ascii="Verdana" w:hAnsi="Verdana" w:cs="Arial"/>
          <w:sz w:val="18"/>
          <w:szCs w:val="18"/>
        </w:rPr>
        <w:t>De volgende documenten mogen later worden ingediend, maar moeten uiterlijk 3 weken voor de start van de werkzaamheden goedgekeurd zijn:</w:t>
      </w:r>
    </w:p>
    <w:p w14:paraId="19D9EBA8" w14:textId="77777777" w:rsidR="00734F54" w:rsidRPr="00A16915" w:rsidRDefault="00734F54" w:rsidP="00734F54">
      <w:pPr>
        <w:spacing w:line="240" w:lineRule="auto"/>
        <w:ind w:left="12" w:firstLine="708"/>
        <w:rPr>
          <w:rFonts w:ascii="Verdana" w:hAnsi="Verdana" w:cs="Arial"/>
          <w:sz w:val="18"/>
          <w:szCs w:val="18"/>
        </w:rPr>
      </w:pPr>
      <w:r w:rsidRPr="00A16915">
        <w:rPr>
          <w:rFonts w:ascii="Verdana" w:hAnsi="Verdana" w:cs="Arial"/>
          <w:sz w:val="18"/>
          <w:szCs w:val="18"/>
        </w:rPr>
        <w:t>1. Sonderingen</w:t>
      </w:r>
    </w:p>
    <w:p w14:paraId="58324E0B" w14:textId="77777777" w:rsidR="00734F54" w:rsidRPr="00A16915" w:rsidRDefault="00734F54" w:rsidP="00734F54">
      <w:pPr>
        <w:spacing w:line="240" w:lineRule="auto"/>
        <w:ind w:firstLine="708"/>
        <w:rPr>
          <w:rFonts w:ascii="Verdana" w:hAnsi="Verdana" w:cs="Arial"/>
          <w:sz w:val="18"/>
          <w:szCs w:val="18"/>
        </w:rPr>
      </w:pPr>
      <w:r w:rsidRPr="00A16915">
        <w:rPr>
          <w:rFonts w:ascii="Verdana" w:hAnsi="Verdana" w:cs="Arial"/>
          <w:sz w:val="18"/>
          <w:szCs w:val="18"/>
        </w:rPr>
        <w:t>2. Grondmechanisch advies</w:t>
      </w:r>
    </w:p>
    <w:p w14:paraId="1CE8D6D0" w14:textId="77777777" w:rsidR="00734F54" w:rsidRPr="00A16915" w:rsidRDefault="00734F54" w:rsidP="00734F54">
      <w:pPr>
        <w:spacing w:line="240" w:lineRule="auto"/>
        <w:ind w:left="708"/>
        <w:rPr>
          <w:rFonts w:ascii="Verdana" w:hAnsi="Verdana" w:cs="Arial"/>
          <w:sz w:val="18"/>
          <w:szCs w:val="18"/>
        </w:rPr>
      </w:pPr>
      <w:r w:rsidRPr="00A16915">
        <w:rPr>
          <w:rFonts w:ascii="Verdana" w:hAnsi="Verdana" w:cs="Arial"/>
          <w:sz w:val="18"/>
          <w:szCs w:val="18"/>
        </w:rPr>
        <w:t>3. Projectmatige uitgetekende fundering voor deze locatie</w:t>
      </w:r>
    </w:p>
    <w:p w14:paraId="2B85A2BC" w14:textId="77777777" w:rsidR="00734F54" w:rsidRPr="00A16915" w:rsidRDefault="00734F54" w:rsidP="00734F54">
      <w:pPr>
        <w:spacing w:line="240" w:lineRule="auto"/>
        <w:rPr>
          <w:rFonts w:ascii="Verdana" w:hAnsi="Verdana" w:cs="Arial"/>
          <w:sz w:val="18"/>
          <w:szCs w:val="18"/>
        </w:rPr>
      </w:pPr>
    </w:p>
    <w:p w14:paraId="40C0D07A" w14:textId="77777777" w:rsidR="00734F54" w:rsidRPr="00A16915" w:rsidRDefault="00734F54" w:rsidP="00734F54">
      <w:pPr>
        <w:spacing w:line="240" w:lineRule="auto"/>
        <w:rPr>
          <w:rFonts w:ascii="Verdana" w:hAnsi="Verdana" w:cs="Arial"/>
          <w:b/>
          <w:bCs/>
          <w:sz w:val="18"/>
          <w:szCs w:val="18"/>
        </w:rPr>
      </w:pPr>
      <w:r w:rsidRPr="00A16915">
        <w:rPr>
          <w:rFonts w:ascii="Verdana" w:hAnsi="Verdana" w:cs="Arial"/>
          <w:b/>
          <w:bCs/>
          <w:sz w:val="18"/>
          <w:szCs w:val="18"/>
        </w:rPr>
        <w:t>Wij hebben gebruik gemaakt van de volgende wet- en regelgeving</w:t>
      </w:r>
    </w:p>
    <w:p w14:paraId="400AAB6B" w14:textId="77777777" w:rsidR="00734F54" w:rsidRPr="00A16915" w:rsidRDefault="00734F54" w:rsidP="00734F54">
      <w:pPr>
        <w:pStyle w:val="Lijstalinea"/>
        <w:numPr>
          <w:ilvl w:val="0"/>
          <w:numId w:val="18"/>
        </w:numPr>
        <w:spacing w:line="240" w:lineRule="auto"/>
        <w:rPr>
          <w:rFonts w:ascii="Verdana" w:hAnsi="Verdana" w:cs="Arial"/>
          <w:sz w:val="18"/>
          <w:szCs w:val="18"/>
        </w:rPr>
      </w:pPr>
      <w:r w:rsidRPr="00A16915">
        <w:rPr>
          <w:rFonts w:ascii="Verdana" w:hAnsi="Verdana" w:cs="Arial"/>
          <w:sz w:val="18"/>
          <w:szCs w:val="18"/>
        </w:rPr>
        <w:t>Artikel 5.1 lid 2 onder a van de Omgevingswet waarin staat het verboden is om zonder omgevingsvergunning deze activiteit uit te voeren.</w:t>
      </w:r>
    </w:p>
    <w:p w14:paraId="745EEC34" w14:textId="77777777" w:rsidR="00734F54" w:rsidRPr="00A16915" w:rsidRDefault="00734F54" w:rsidP="00734F54">
      <w:pPr>
        <w:pStyle w:val="Lijstalinea"/>
        <w:numPr>
          <w:ilvl w:val="0"/>
          <w:numId w:val="18"/>
        </w:numPr>
        <w:spacing w:line="240" w:lineRule="auto"/>
        <w:rPr>
          <w:rFonts w:ascii="Verdana" w:hAnsi="Verdana" w:cs="Arial"/>
          <w:sz w:val="18"/>
          <w:szCs w:val="18"/>
        </w:rPr>
      </w:pPr>
      <w:r w:rsidRPr="00A16915">
        <w:rPr>
          <w:rFonts w:ascii="Verdana" w:hAnsi="Verdana" w:cs="Arial"/>
          <w:sz w:val="18"/>
          <w:szCs w:val="18"/>
        </w:rPr>
        <w:t>§ 8.3.1 van het Besluit kwaliteit leefomgeving voor beoordelingsregels van de aanvraag om een bouwactiviteit.</w:t>
      </w:r>
    </w:p>
    <w:p w14:paraId="789879E7" w14:textId="77777777" w:rsidR="00734F54" w:rsidRPr="00A16915" w:rsidRDefault="00734F54" w:rsidP="00734F54">
      <w:pPr>
        <w:pStyle w:val="Lijstalinea"/>
        <w:numPr>
          <w:ilvl w:val="0"/>
          <w:numId w:val="18"/>
        </w:numPr>
        <w:spacing w:line="240" w:lineRule="auto"/>
        <w:rPr>
          <w:rFonts w:ascii="Verdana" w:hAnsi="Verdana" w:cs="Arial"/>
          <w:sz w:val="18"/>
          <w:szCs w:val="18"/>
        </w:rPr>
      </w:pPr>
      <w:r w:rsidRPr="00A16915">
        <w:rPr>
          <w:rFonts w:ascii="Verdana" w:hAnsi="Verdana" w:cs="Arial"/>
          <w:sz w:val="18"/>
          <w:szCs w:val="18"/>
        </w:rPr>
        <w:t>Besluit bouwwerken leefomgeving waarin technische eisen zijn opgenomen waaraan een bouwwerk moet voldoen.</w:t>
      </w:r>
    </w:p>
    <w:p w14:paraId="0C898C3B" w14:textId="77777777" w:rsidR="00734F54" w:rsidRPr="00A16915" w:rsidRDefault="00734F54" w:rsidP="00734F54">
      <w:pPr>
        <w:spacing w:line="240" w:lineRule="auto"/>
        <w:rPr>
          <w:rFonts w:ascii="Verdana" w:hAnsi="Verdana" w:cs="Arial"/>
          <w:b/>
          <w:bCs/>
          <w:sz w:val="18"/>
          <w:szCs w:val="18"/>
        </w:rPr>
      </w:pPr>
    </w:p>
    <w:p w14:paraId="13D569E9" w14:textId="77777777" w:rsidR="00734F54" w:rsidRPr="00A16915" w:rsidRDefault="00734F54" w:rsidP="00734F54">
      <w:pPr>
        <w:spacing w:line="240" w:lineRule="auto"/>
        <w:rPr>
          <w:rFonts w:ascii="Verdana" w:hAnsi="Verdana" w:cs="Arial"/>
          <w:b/>
          <w:bCs/>
          <w:sz w:val="18"/>
          <w:szCs w:val="18"/>
        </w:rPr>
      </w:pPr>
      <w:r w:rsidRPr="00A16915">
        <w:rPr>
          <w:rFonts w:ascii="Verdana" w:hAnsi="Verdana" w:cs="Arial"/>
          <w:b/>
          <w:bCs/>
          <w:sz w:val="18"/>
          <w:szCs w:val="18"/>
        </w:rPr>
        <w:t>Conclusie</w:t>
      </w:r>
    </w:p>
    <w:p w14:paraId="7D4CC524" w14:textId="77777777" w:rsidR="00734F54" w:rsidRPr="00A16915" w:rsidRDefault="00734F54" w:rsidP="00734F54">
      <w:pPr>
        <w:spacing w:line="240" w:lineRule="auto"/>
        <w:rPr>
          <w:rFonts w:ascii="Verdana" w:hAnsi="Verdana" w:cs="Arial"/>
          <w:sz w:val="18"/>
          <w:szCs w:val="18"/>
        </w:rPr>
      </w:pPr>
      <w:r w:rsidRPr="00A16915">
        <w:rPr>
          <w:rFonts w:ascii="Verdana" w:hAnsi="Verdana" w:cs="Arial"/>
          <w:sz w:val="18"/>
          <w:szCs w:val="18"/>
        </w:rPr>
        <w:t xml:space="preserve">Voor de bouwactiviteit (technisch) </w:t>
      </w:r>
      <w:r w:rsidRPr="00A16915">
        <w:rPr>
          <w:rFonts w:ascii="Verdana" w:eastAsia="Tahoma" w:hAnsi="Verdana" w:cs="Arial"/>
          <w:sz w:val="18"/>
          <w:szCs w:val="18"/>
        </w:rPr>
        <w:t>conform 5.1, tweede lid, onder a, van de Omgevingswet</w:t>
      </w:r>
      <w:r w:rsidRPr="00A16915">
        <w:rPr>
          <w:rFonts w:ascii="Verdana" w:hAnsi="Verdana" w:cs="Arial"/>
          <w:sz w:val="18"/>
          <w:szCs w:val="18"/>
        </w:rPr>
        <w:t>, ontvangt u van ons de gevraagde omgevingsvergunning.</w:t>
      </w:r>
      <w:r w:rsidRPr="00A16915">
        <w:rPr>
          <w:rFonts w:ascii="Verdana" w:hAnsi="Verdana" w:cs="Arial"/>
          <w:sz w:val="18"/>
          <w:szCs w:val="18"/>
        </w:rPr>
        <w:br w:type="page"/>
      </w:r>
    </w:p>
    <w:p w14:paraId="0533EA72" w14:textId="77777777" w:rsidR="00734F54" w:rsidRPr="00A16915" w:rsidRDefault="00734F54" w:rsidP="00734F54">
      <w:pPr>
        <w:spacing w:line="240" w:lineRule="auto"/>
        <w:rPr>
          <w:rFonts w:ascii="Verdana" w:hAnsi="Verdana" w:cs="Arial"/>
          <w:sz w:val="18"/>
          <w:szCs w:val="18"/>
        </w:rPr>
      </w:pPr>
    </w:p>
    <w:p w14:paraId="23CACF05" w14:textId="77777777" w:rsidR="00EB4D97" w:rsidRPr="00A16915" w:rsidRDefault="00EB4D97" w:rsidP="00EB4D97">
      <w:pPr>
        <w:rPr>
          <w:rFonts w:ascii="Verdana" w:hAnsi="Verdana" w:cs="Arial"/>
          <w:b/>
          <w:bCs/>
          <w:sz w:val="18"/>
          <w:szCs w:val="18"/>
        </w:rPr>
      </w:pPr>
      <w:r w:rsidRPr="00A16915">
        <w:rPr>
          <w:rFonts w:ascii="Verdana" w:hAnsi="Verdana" w:cs="Arial"/>
          <w:b/>
          <w:bCs/>
          <w:sz w:val="18"/>
          <w:szCs w:val="18"/>
        </w:rPr>
        <w:t>BIJLAGE 3: DOCUMENTEN</w:t>
      </w:r>
    </w:p>
    <w:p w14:paraId="60B9988D" w14:textId="00958F7B" w:rsidR="00734F54" w:rsidRPr="00A16915" w:rsidRDefault="00734F54" w:rsidP="00734F54">
      <w:pPr>
        <w:spacing w:line="276" w:lineRule="auto"/>
        <w:rPr>
          <w:rFonts w:ascii="Verdana" w:hAnsi="Verdana" w:cs="Arial"/>
          <w:sz w:val="18"/>
          <w:szCs w:val="18"/>
        </w:rPr>
      </w:pPr>
      <w:r w:rsidRPr="00A16915">
        <w:rPr>
          <w:rFonts w:ascii="Verdana" w:hAnsi="Verdana" w:cs="Arial"/>
          <w:sz w:val="18"/>
          <w:szCs w:val="18"/>
        </w:rPr>
        <w:t>Bij de omgevingsvergunning met verzoeknummer 2024072200709</w:t>
      </w:r>
      <w:r w:rsidRPr="00A16915">
        <w:rPr>
          <w:rFonts w:ascii="Verdana" w:hAnsi="Verdana" w:cs="Arial"/>
          <w:sz w:val="18"/>
          <w:szCs w:val="18"/>
          <w:shd w:val="clear" w:color="auto" w:fill="FFFFFF"/>
        </w:rPr>
        <w:t xml:space="preserve"> </w:t>
      </w:r>
      <w:r w:rsidRPr="00A16915">
        <w:rPr>
          <w:rFonts w:ascii="Verdana" w:hAnsi="Verdana" w:cs="Arial"/>
          <w:sz w:val="18"/>
          <w:szCs w:val="18"/>
        </w:rPr>
        <w:t>en zaaknummer 10</w:t>
      </w:r>
      <w:r w:rsidR="002F4612">
        <w:rPr>
          <w:rFonts w:ascii="Verdana" w:hAnsi="Verdana" w:cs="Arial"/>
          <w:sz w:val="18"/>
          <w:szCs w:val="18"/>
        </w:rPr>
        <w:t>82313</w:t>
      </w:r>
      <w:r w:rsidRPr="00A16915">
        <w:rPr>
          <w:rFonts w:ascii="Verdana" w:hAnsi="Verdana" w:cs="Arial"/>
          <w:sz w:val="18"/>
          <w:szCs w:val="18"/>
        </w:rPr>
        <w:t xml:space="preserve"> horen de onderstaande documenten. Deze documenten maken onderdeel uit van dit besluit.</w:t>
      </w:r>
    </w:p>
    <w:p w14:paraId="4B1E34DC" w14:textId="77777777" w:rsidR="00734F54" w:rsidRPr="00A16915" w:rsidRDefault="00734F54" w:rsidP="00734F54">
      <w:pPr>
        <w:spacing w:line="276" w:lineRule="auto"/>
        <w:rPr>
          <w:rFonts w:ascii="Verdana" w:hAnsi="Verdana" w:cs="Arial"/>
          <w:sz w:val="18"/>
          <w:szCs w:val="18"/>
          <w:lang w:eastAsia="en-US"/>
        </w:rPr>
      </w:pPr>
    </w:p>
    <w:tbl>
      <w:tblPr>
        <w:tblW w:w="0" w:type="auto"/>
        <w:tblInd w:w="70" w:type="dxa"/>
        <w:tblCellMar>
          <w:left w:w="0" w:type="dxa"/>
          <w:right w:w="0" w:type="dxa"/>
        </w:tblCellMar>
        <w:tblLook w:val="04A0" w:firstRow="1" w:lastRow="0" w:firstColumn="1" w:lastColumn="0" w:noHBand="0" w:noVBand="1"/>
      </w:tblPr>
      <w:tblGrid>
        <w:gridCol w:w="447"/>
        <w:gridCol w:w="6703"/>
        <w:gridCol w:w="1832"/>
      </w:tblGrid>
      <w:tr w:rsidR="00DC14ED" w:rsidRPr="00A16915" w14:paraId="07B52D2C"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2CF17B5" w14:textId="77777777" w:rsidR="00DC14ED" w:rsidRPr="00A16915" w:rsidRDefault="00DC14ED" w:rsidP="00080AC6">
            <w:pPr>
              <w:rPr>
                <w:rFonts w:ascii="Verdana" w:hAnsi="Verdana"/>
                <w:b/>
                <w:bCs/>
                <w:sz w:val="18"/>
                <w:szCs w:val="18"/>
              </w:rPr>
            </w:pPr>
            <w:r w:rsidRPr="00A16915">
              <w:rPr>
                <w:rFonts w:ascii="Verdana" w:hAnsi="Verdana"/>
                <w:b/>
                <w:bCs/>
                <w:sz w:val="18"/>
                <w:szCs w:val="18"/>
              </w:rPr>
              <w:t xml:space="preserve">Nr. </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DCD6A3F" w14:textId="77777777" w:rsidR="00DC14ED" w:rsidRPr="00A16915" w:rsidRDefault="00DC14ED" w:rsidP="00080AC6">
            <w:pPr>
              <w:rPr>
                <w:rFonts w:ascii="Verdana" w:hAnsi="Verdana"/>
                <w:b/>
                <w:bCs/>
                <w:sz w:val="18"/>
                <w:szCs w:val="18"/>
              </w:rPr>
            </w:pPr>
            <w:r w:rsidRPr="00A16915">
              <w:rPr>
                <w:rFonts w:ascii="Verdana" w:hAnsi="Verdana"/>
                <w:b/>
                <w:bCs/>
                <w:sz w:val="18"/>
                <w:szCs w:val="18"/>
              </w:rPr>
              <w:t>Omschrijving</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C71D785" w14:textId="77777777" w:rsidR="00DC14ED" w:rsidRPr="00A16915" w:rsidRDefault="00DC14ED" w:rsidP="00080AC6">
            <w:pPr>
              <w:rPr>
                <w:rFonts w:ascii="Verdana" w:hAnsi="Verdana"/>
                <w:b/>
                <w:bCs/>
                <w:sz w:val="18"/>
                <w:szCs w:val="18"/>
              </w:rPr>
            </w:pPr>
            <w:r w:rsidRPr="00A16915">
              <w:rPr>
                <w:rFonts w:ascii="Verdana" w:hAnsi="Verdana"/>
                <w:b/>
                <w:bCs/>
                <w:sz w:val="18"/>
                <w:szCs w:val="18"/>
              </w:rPr>
              <w:t>Datum</w:t>
            </w:r>
          </w:p>
        </w:tc>
      </w:tr>
      <w:tr w:rsidR="00DC14ED" w:rsidRPr="00A16915" w14:paraId="20330773"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7F0D109" w14:textId="40B37939" w:rsidR="00DC14ED" w:rsidRPr="00A16915" w:rsidRDefault="00DC14ED" w:rsidP="00080AC6">
            <w:pPr>
              <w:rPr>
                <w:rFonts w:ascii="Verdana" w:hAnsi="Verdana"/>
                <w:sz w:val="18"/>
                <w:szCs w:val="18"/>
              </w:rPr>
            </w:pPr>
            <w:r w:rsidRPr="00A16915">
              <w:rPr>
                <w:rFonts w:ascii="Verdana" w:hAnsi="Verdana"/>
                <w:sz w:val="18"/>
                <w:szCs w:val="18"/>
              </w:rPr>
              <w:t>01</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C90128D" w14:textId="59B30350" w:rsidR="00DC14ED" w:rsidRPr="00A16915" w:rsidRDefault="00DC14ED" w:rsidP="005420FE">
            <w:pPr>
              <w:spacing w:line="276" w:lineRule="auto"/>
              <w:rPr>
                <w:rFonts w:ascii="Verdana" w:hAnsi="Verdana" w:cs="Arial"/>
                <w:sz w:val="18"/>
                <w:szCs w:val="18"/>
                <w:lang w:eastAsia="en-US"/>
              </w:rPr>
            </w:pPr>
            <w:r w:rsidRPr="00A16915">
              <w:rPr>
                <w:rFonts w:ascii="Verdana" w:hAnsi="Verdana"/>
                <w:sz w:val="18"/>
                <w:szCs w:val="18"/>
                <w:lang w:val="nl"/>
              </w:rPr>
              <w:t>Verzoek 2025101301807_000.pdf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E245B41" w14:textId="6B908662" w:rsidR="00DC14ED" w:rsidRPr="00A16915" w:rsidRDefault="00DB5CC0" w:rsidP="00080AC6">
            <w:pPr>
              <w:rPr>
                <w:rFonts w:ascii="Verdana" w:hAnsi="Verdana"/>
                <w:sz w:val="18"/>
                <w:szCs w:val="18"/>
              </w:rPr>
            </w:pPr>
            <w:r w:rsidRPr="00A16915">
              <w:rPr>
                <w:rFonts w:ascii="Verdana" w:hAnsi="Verdana"/>
                <w:sz w:val="18"/>
                <w:szCs w:val="18"/>
              </w:rPr>
              <w:t>13-10-25</w:t>
            </w:r>
          </w:p>
        </w:tc>
      </w:tr>
      <w:tr w:rsidR="00DC14ED" w:rsidRPr="00A16915" w14:paraId="57EB61AC"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8EF98D5" w14:textId="55C34ED1" w:rsidR="00DC14ED" w:rsidRPr="00A16915" w:rsidRDefault="00DC14ED" w:rsidP="00080AC6">
            <w:pPr>
              <w:rPr>
                <w:rFonts w:ascii="Verdana" w:hAnsi="Verdana"/>
                <w:sz w:val="18"/>
                <w:szCs w:val="18"/>
              </w:rPr>
            </w:pPr>
            <w:r w:rsidRPr="00A16915">
              <w:rPr>
                <w:rFonts w:ascii="Verdana" w:hAnsi="Verdana"/>
                <w:sz w:val="18"/>
                <w:szCs w:val="18"/>
              </w:rPr>
              <w:t>02</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AC6CF6F" w14:textId="09AA848F" w:rsidR="00DC14ED" w:rsidRPr="00A16915" w:rsidRDefault="00F509A7" w:rsidP="005420FE">
            <w:pPr>
              <w:spacing w:line="276" w:lineRule="auto"/>
              <w:rPr>
                <w:rFonts w:ascii="Verdana" w:hAnsi="Verdana" w:cs="Arial"/>
                <w:sz w:val="18"/>
                <w:szCs w:val="18"/>
                <w:lang w:eastAsia="en-US"/>
              </w:rPr>
            </w:pPr>
            <w:r>
              <w:rPr>
                <w:rFonts w:ascii="Verdana" w:hAnsi="Verdana" w:cs="Arial"/>
                <w:sz w:val="18"/>
                <w:szCs w:val="18"/>
              </w:rPr>
              <w:t>EFTAL onderbouwing BOPA Enexis HS Oosteind</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810CE08" w14:textId="1DF9C381" w:rsidR="00DC14ED" w:rsidRPr="00A16915" w:rsidRDefault="002F4612" w:rsidP="00080AC6">
            <w:pPr>
              <w:rPr>
                <w:rFonts w:ascii="Verdana" w:hAnsi="Verdana"/>
                <w:sz w:val="18"/>
                <w:szCs w:val="18"/>
              </w:rPr>
            </w:pPr>
            <w:r>
              <w:rPr>
                <w:rFonts w:ascii="Verdana" w:hAnsi="Verdana"/>
                <w:sz w:val="18"/>
                <w:szCs w:val="18"/>
              </w:rPr>
              <w:t>16-10-2025</w:t>
            </w:r>
          </w:p>
        </w:tc>
      </w:tr>
      <w:tr w:rsidR="00DC14ED" w:rsidRPr="00A16915" w14:paraId="1711FECA"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DB10333" w14:textId="61821097" w:rsidR="00DC14ED" w:rsidRPr="00A16915" w:rsidRDefault="00DC14ED" w:rsidP="00080AC6">
            <w:pPr>
              <w:rPr>
                <w:rFonts w:ascii="Verdana" w:hAnsi="Verdana"/>
                <w:sz w:val="18"/>
                <w:szCs w:val="18"/>
              </w:rPr>
            </w:pPr>
            <w:r w:rsidRPr="00A16915">
              <w:rPr>
                <w:rFonts w:ascii="Verdana" w:hAnsi="Verdana"/>
                <w:sz w:val="18"/>
                <w:szCs w:val="18"/>
              </w:rPr>
              <w:t>03</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148F6288" w14:textId="77777777" w:rsidR="00DC14ED" w:rsidRPr="00A16915" w:rsidRDefault="00DC14ED" w:rsidP="005420FE">
            <w:pPr>
              <w:spacing w:line="276" w:lineRule="auto"/>
              <w:rPr>
                <w:rFonts w:ascii="Verdana" w:hAnsi="Verdana" w:cs="Arial"/>
                <w:sz w:val="18"/>
                <w:szCs w:val="18"/>
                <w:lang w:eastAsia="en-US"/>
              </w:rPr>
            </w:pPr>
            <w:r w:rsidRPr="00A16915">
              <w:rPr>
                <w:rFonts w:ascii="Verdana" w:hAnsi="Verdana" w:cs="Arial"/>
                <w:sz w:val="18"/>
                <w:szCs w:val="18"/>
                <w:lang w:eastAsia="en-US"/>
              </w:rPr>
              <w:t>BIJLAGEN</w:t>
            </w:r>
          </w:p>
          <w:p w14:paraId="5BC3AA4F" w14:textId="2FE71BE0"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 - 231023 Ecologische Quickscan Hogedijk 38 Oosteind BE-0735.pdf</w:t>
            </w:r>
            <w:r w:rsidRPr="00A16915">
              <w:rPr>
                <w:rFonts w:ascii="Verdana" w:hAnsi="Verdana" w:cs="Arial"/>
                <w:sz w:val="18"/>
                <w:szCs w:val="18"/>
                <w:lang w:eastAsia="en-US"/>
              </w:rPr>
              <w:tab/>
            </w:r>
          </w:p>
          <w:p w14:paraId="7C698DA9" w14:textId="77218B9B"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I.1 Verspreidingsgegevens NDFF.pdf</w:t>
            </w:r>
          </w:p>
          <w:p w14:paraId="138A4D92" w14:textId="77777777"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I.2 beschermde soorten par 3.2.pdf</w:t>
            </w:r>
          </w:p>
          <w:p w14:paraId="45465BF3" w14:textId="77777777"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I.3 beschermde soorten par 3.3.pdf</w:t>
            </w:r>
          </w:p>
          <w:p w14:paraId="69566567" w14:textId="77777777"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II - 250711  Nader onderzoek vleermuizen marterachtigen en broedvogels.pdf</w:t>
            </w:r>
          </w:p>
          <w:p w14:paraId="0533C2E3" w14:textId="131009D8" w:rsidR="00DC14ED" w:rsidRPr="00A16915" w:rsidRDefault="00DC14ED" w:rsidP="008A0DEB">
            <w:pPr>
              <w:pStyle w:val="Lijstalinea"/>
              <w:numPr>
                <w:ilvl w:val="0"/>
                <w:numId w:val="18"/>
              </w:numPr>
              <w:spacing w:line="276" w:lineRule="auto"/>
              <w:rPr>
                <w:rFonts w:ascii="Verdana" w:hAnsi="Verdana" w:cs="Arial"/>
                <w:sz w:val="18"/>
                <w:szCs w:val="18"/>
                <w:lang w:eastAsia="en-US"/>
              </w:rPr>
            </w:pPr>
            <w:r w:rsidRPr="00A16915">
              <w:rPr>
                <w:rFonts w:ascii="Verdana" w:hAnsi="Verdana" w:cs="Arial"/>
                <w:sz w:val="18"/>
                <w:szCs w:val="18"/>
                <w:lang w:eastAsia="en-US"/>
              </w:rPr>
              <w:t>Bijlage II. 1 Verspreidingsgegevens NDFF bij nader onderzoek.pdf</w:t>
            </w:r>
          </w:p>
          <w:p w14:paraId="2DC83CA8"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II.2 Kennisdocument-Kleine marterachtigen, versie 1.0 januari 2024 (1082313).pdf</w:t>
            </w:r>
          </w:p>
          <w:p w14:paraId="75CBC9BA"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III - LIP incl berekening kwaliteitsberekening HS OTD.pdf</w:t>
            </w:r>
          </w:p>
          <w:p w14:paraId="2606D677"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IV - 20250630 Weging van het waterbelang HS Oosteind - v6.0.pdf</w:t>
            </w:r>
          </w:p>
          <w:p w14:paraId="6F5E4A4D"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V - Bureauonderzoek Archeologie Enexis Oosteind definitief.pdf</w:t>
            </w:r>
          </w:p>
          <w:p w14:paraId="0F555939"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VI - Selectiebesluit hoogspanningsstation Oosteind.pdf</w:t>
            </w:r>
          </w:p>
          <w:p w14:paraId="584C8CE3"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VII - 20250630 Aanmeldnotitie mer-beoordeling HS Oosteind - v5.0.pdf</w:t>
            </w:r>
          </w:p>
          <w:p w14:paraId="0BC5CE9D"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VIII - F 22975-1-RA-004.pdf</w:t>
            </w:r>
          </w:p>
          <w:p w14:paraId="3E9410F6" w14:textId="77777777" w:rsidR="00DC14ED" w:rsidRPr="00A16915" w:rsidRDefault="00DC14ED" w:rsidP="008A0DEB">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IX - Verkennend bodemonderzoek VBO Hogedijk 38 te Oosteind.pdf</w:t>
            </w:r>
            <w:r w:rsidRPr="00A16915">
              <w:rPr>
                <w:rFonts w:ascii="Verdana" w:hAnsi="Verdana" w:cs="Arial"/>
                <w:sz w:val="18"/>
                <w:szCs w:val="18"/>
                <w:lang w:eastAsia="en-US"/>
              </w:rPr>
              <w:tab/>
            </w:r>
          </w:p>
          <w:p w14:paraId="5AD4633D" w14:textId="422EB1CB" w:rsidR="00DC14ED" w:rsidRPr="00A16915" w:rsidRDefault="00DC14ED" w:rsidP="005420FE">
            <w:pPr>
              <w:pStyle w:val="Lijstalinea"/>
              <w:numPr>
                <w:ilvl w:val="0"/>
                <w:numId w:val="31"/>
              </w:numPr>
              <w:spacing w:line="276" w:lineRule="auto"/>
              <w:rPr>
                <w:rFonts w:ascii="Verdana" w:hAnsi="Verdana" w:cs="Arial"/>
                <w:sz w:val="18"/>
                <w:szCs w:val="18"/>
                <w:lang w:eastAsia="en-US"/>
              </w:rPr>
            </w:pPr>
            <w:r w:rsidRPr="00A16915">
              <w:rPr>
                <w:rFonts w:ascii="Verdana" w:hAnsi="Verdana" w:cs="Arial"/>
                <w:sz w:val="18"/>
                <w:szCs w:val="18"/>
                <w:lang w:eastAsia="en-US"/>
              </w:rPr>
              <w:t>Bijlage X - Omgevingsdialoog OTD.pdf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20EFFF57" w14:textId="77777777" w:rsidR="00DC14ED" w:rsidRPr="00A16915" w:rsidRDefault="00DC14ED" w:rsidP="00080AC6">
            <w:pPr>
              <w:rPr>
                <w:rFonts w:ascii="Verdana" w:hAnsi="Verdana"/>
                <w:sz w:val="18"/>
                <w:szCs w:val="18"/>
              </w:rPr>
            </w:pPr>
          </w:p>
        </w:tc>
      </w:tr>
      <w:tr w:rsidR="00DC14ED" w:rsidRPr="00A16915" w14:paraId="30045045"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5CCF5996" w14:textId="0F467981" w:rsidR="00DC14ED" w:rsidRPr="00A16915" w:rsidRDefault="00DC14ED" w:rsidP="00080AC6">
            <w:pPr>
              <w:rPr>
                <w:rFonts w:ascii="Verdana" w:hAnsi="Verdana"/>
                <w:sz w:val="18"/>
                <w:szCs w:val="18"/>
              </w:rPr>
            </w:pPr>
            <w:r w:rsidRPr="00A16915">
              <w:rPr>
                <w:rFonts w:ascii="Verdana" w:hAnsi="Verdana"/>
                <w:sz w:val="18"/>
                <w:szCs w:val="18"/>
              </w:rPr>
              <w:t>04</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7D9E900" w14:textId="79CED7F5" w:rsidR="00DC14ED" w:rsidRPr="00A16915" w:rsidRDefault="00DC14ED" w:rsidP="008A0DEB">
            <w:pPr>
              <w:spacing w:line="276" w:lineRule="auto"/>
              <w:rPr>
                <w:rFonts w:ascii="Verdana" w:hAnsi="Verdana" w:cs="Arial"/>
                <w:sz w:val="18"/>
                <w:szCs w:val="18"/>
                <w:lang w:eastAsia="en-US"/>
              </w:rPr>
            </w:pPr>
            <w:r w:rsidRPr="00A16915">
              <w:rPr>
                <w:rFonts w:ascii="Verdana" w:hAnsi="Verdana" w:cs="Arial"/>
                <w:sz w:val="18"/>
                <w:szCs w:val="18"/>
                <w:lang w:eastAsia="en-US"/>
              </w:rPr>
              <w:t>TEKENINGEN</w:t>
            </w:r>
          </w:p>
          <w:p w14:paraId="4DCC473E"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Bouwkundig_Aanzicht.pdf</w:t>
            </w:r>
          </w:p>
          <w:p w14:paraId="30D5EFBD"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Bouwkundig_Aanzichten.pdf</w:t>
            </w:r>
          </w:p>
          <w:p w14:paraId="1A5AF3D0"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Bouwkundig_Details.PDF</w:t>
            </w:r>
          </w:p>
          <w:p w14:paraId="2E483759"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Bouwkundig_Details(1).PDF</w:t>
            </w:r>
          </w:p>
          <w:p w14:paraId="2380216F"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Bouwkundig_Details(2).PDF</w:t>
            </w:r>
          </w:p>
          <w:p w14:paraId="058F5979"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Bouwkundig_Doorsneden.PDF</w:t>
            </w:r>
          </w:p>
          <w:p w14:paraId="676828A2"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Bouwkundig_Doorsnedes.PDF</w:t>
            </w:r>
          </w:p>
          <w:p w14:paraId="21EBB91A"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Bouwkundig_Gevels.PDF</w:t>
            </w:r>
          </w:p>
          <w:p w14:paraId="6B28E3A6" w14:textId="77777777" w:rsidR="00DC14ED" w:rsidRPr="00A16915" w:rsidRDefault="00DC14ED" w:rsidP="008A0DEB">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Bouwkundig_Plattegronden.PDF</w:t>
            </w:r>
          </w:p>
          <w:p w14:paraId="19ACB46C" w14:textId="5A8B6BEB" w:rsidR="00DC14ED" w:rsidRPr="00A16915" w:rsidRDefault="00DC14ED" w:rsidP="005420FE">
            <w:pPr>
              <w:pStyle w:val="Lijstalinea"/>
              <w:numPr>
                <w:ilvl w:val="0"/>
                <w:numId w:val="32"/>
              </w:numPr>
              <w:spacing w:line="276" w:lineRule="auto"/>
              <w:rPr>
                <w:rFonts w:ascii="Verdana" w:hAnsi="Verdana" w:cs="Arial"/>
                <w:sz w:val="18"/>
                <w:szCs w:val="18"/>
                <w:lang w:eastAsia="en-US"/>
              </w:rPr>
            </w:pPr>
            <w:r w:rsidRPr="00A16915">
              <w:rPr>
                <w:rFonts w:ascii="Verdana" w:hAnsi="Verdana" w:cs="Arial"/>
                <w:sz w:val="18"/>
                <w:szCs w:val="18"/>
                <w:lang w:eastAsia="en-US"/>
              </w:rPr>
              <w:t>Bouwkundig_Plattegronden(1).PDF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1192606A" w14:textId="77777777" w:rsidR="00DC14ED" w:rsidRPr="00A16915" w:rsidRDefault="00DC14ED" w:rsidP="00080AC6">
            <w:pPr>
              <w:rPr>
                <w:rFonts w:ascii="Verdana" w:hAnsi="Verdana"/>
                <w:sz w:val="18"/>
                <w:szCs w:val="18"/>
              </w:rPr>
            </w:pPr>
          </w:p>
        </w:tc>
      </w:tr>
      <w:tr w:rsidR="00DC14ED" w:rsidRPr="00A16915" w14:paraId="440F2008"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5A60421" w14:textId="0FF23497" w:rsidR="00DC14ED" w:rsidRPr="00A16915" w:rsidRDefault="00DC14ED" w:rsidP="00080AC6">
            <w:pPr>
              <w:rPr>
                <w:rFonts w:ascii="Verdana" w:hAnsi="Verdana"/>
                <w:sz w:val="18"/>
                <w:szCs w:val="18"/>
              </w:rPr>
            </w:pPr>
            <w:r w:rsidRPr="00A16915">
              <w:rPr>
                <w:rFonts w:ascii="Verdana" w:hAnsi="Verdana"/>
                <w:sz w:val="18"/>
                <w:szCs w:val="18"/>
              </w:rPr>
              <w:t>05</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42449EFE" w14:textId="77777777" w:rsidR="00DC14ED" w:rsidRPr="00A16915" w:rsidRDefault="00DC14ED" w:rsidP="008A0DEB">
            <w:pPr>
              <w:spacing w:line="276" w:lineRule="auto"/>
              <w:rPr>
                <w:rFonts w:ascii="Verdana" w:hAnsi="Verdana" w:cs="Arial"/>
                <w:sz w:val="18"/>
                <w:szCs w:val="18"/>
                <w:lang w:eastAsia="en-US"/>
              </w:rPr>
            </w:pPr>
            <w:r w:rsidRPr="00A16915">
              <w:rPr>
                <w:rFonts w:ascii="Verdana" w:hAnsi="Verdana" w:cs="Arial"/>
                <w:sz w:val="18"/>
                <w:szCs w:val="18"/>
                <w:lang w:eastAsia="en-US"/>
              </w:rPr>
              <w:t>CONSTRUCTIEVE STUKKEN</w:t>
            </w:r>
          </w:p>
          <w:p w14:paraId="5D944625"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Constructief_Constructieve_berekening.PDF</w:t>
            </w:r>
          </w:p>
          <w:p w14:paraId="1C53EB69"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Constructief_Constructieve_berekening(1).PDF</w:t>
            </w:r>
          </w:p>
          <w:p w14:paraId="5A7AD92F"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Constructief_Staalconstructie.pdf</w:t>
            </w:r>
          </w:p>
          <w:p w14:paraId="35EAC933"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Constructief_Staalconstructie_Ankerplan.PDF</w:t>
            </w:r>
          </w:p>
          <w:p w14:paraId="0B357D4D"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Constructief_Wapeningstekening_Aanzichten_1.pdf</w:t>
            </w:r>
          </w:p>
          <w:p w14:paraId="1E14A94C"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Constructief_Wapeningstekening_Aanzichten_2.pdf</w:t>
            </w:r>
          </w:p>
          <w:p w14:paraId="19AF968A"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Constructief_Wapeningstekening_Details.PDF</w:t>
            </w:r>
          </w:p>
          <w:p w14:paraId="002EDC04"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Constructief_Wapeningstekening_kabelruimte_vloer.pdf</w:t>
            </w:r>
          </w:p>
          <w:p w14:paraId="20BB3B8E"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Constructief_Wapeningstekening_kabelruimte_wanden_1+3.pdf</w:t>
            </w:r>
          </w:p>
          <w:p w14:paraId="49E86F9C" w14:textId="77777777"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lastRenderedPageBreak/>
              <w:t>Constructief_Wapeningstekening_kabelruimte_wanden_2+4.pdf</w:t>
            </w:r>
          </w:p>
          <w:p w14:paraId="7CF96A73" w14:textId="54FDB9C4" w:rsidR="00DC14ED" w:rsidRPr="00A16915" w:rsidRDefault="00DC14ED" w:rsidP="00DC14ED">
            <w:pPr>
              <w:pStyle w:val="Lijstalinea"/>
              <w:numPr>
                <w:ilvl w:val="0"/>
                <w:numId w:val="33"/>
              </w:numPr>
              <w:spacing w:line="276" w:lineRule="auto"/>
              <w:rPr>
                <w:rFonts w:ascii="Verdana" w:hAnsi="Verdana" w:cs="Arial"/>
                <w:sz w:val="18"/>
                <w:szCs w:val="18"/>
                <w:lang w:eastAsia="en-US"/>
              </w:rPr>
            </w:pPr>
            <w:r w:rsidRPr="00A16915">
              <w:rPr>
                <w:rFonts w:ascii="Verdana" w:hAnsi="Verdana" w:cs="Arial"/>
                <w:sz w:val="18"/>
                <w:szCs w:val="18"/>
                <w:lang w:eastAsia="en-US"/>
              </w:rPr>
              <w:t>Constructief_Wapeningstekening_Plattegrond.pdf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775B43E" w14:textId="77777777" w:rsidR="00DC14ED" w:rsidRPr="00A16915" w:rsidRDefault="00DC14ED" w:rsidP="00080AC6">
            <w:pPr>
              <w:rPr>
                <w:rFonts w:ascii="Verdana" w:hAnsi="Verdana"/>
                <w:sz w:val="18"/>
                <w:szCs w:val="18"/>
              </w:rPr>
            </w:pPr>
          </w:p>
        </w:tc>
      </w:tr>
      <w:tr w:rsidR="00DC14ED" w:rsidRPr="00A16915" w14:paraId="7B8476CE"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88CCBEB" w14:textId="4A7999EF" w:rsidR="00DC14ED" w:rsidRPr="00A16915" w:rsidRDefault="00DC14ED" w:rsidP="00080AC6">
            <w:pPr>
              <w:rPr>
                <w:rFonts w:ascii="Verdana" w:hAnsi="Verdana"/>
                <w:sz w:val="18"/>
                <w:szCs w:val="18"/>
              </w:rPr>
            </w:pPr>
            <w:r w:rsidRPr="00A16915">
              <w:rPr>
                <w:rFonts w:ascii="Verdana" w:hAnsi="Verdana"/>
                <w:sz w:val="18"/>
                <w:szCs w:val="18"/>
              </w:rPr>
              <w:t>06</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0C77B7DD" w14:textId="3B1C9871" w:rsidR="00DC14ED" w:rsidRPr="00A16915" w:rsidRDefault="00DC14ED" w:rsidP="008A0DEB">
            <w:pPr>
              <w:spacing w:line="276" w:lineRule="auto"/>
              <w:rPr>
                <w:rFonts w:ascii="Verdana" w:hAnsi="Verdana" w:cs="Arial"/>
                <w:sz w:val="18"/>
                <w:szCs w:val="18"/>
                <w:lang w:eastAsia="en-US"/>
              </w:rPr>
            </w:pPr>
            <w:r w:rsidRPr="00A16915">
              <w:rPr>
                <w:rFonts w:ascii="Verdana" w:hAnsi="Verdana" w:cs="Arial"/>
                <w:sz w:val="18"/>
                <w:szCs w:val="18"/>
                <w:lang w:eastAsia="en-US"/>
              </w:rPr>
              <w:t>OTD_KVB_CV_Vergunningstekening bestaande toestand 05082025.pdf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7D54351" w14:textId="7C7270E7" w:rsidR="00DC14ED" w:rsidRPr="00A16915" w:rsidRDefault="00DC14ED" w:rsidP="00080AC6">
            <w:pPr>
              <w:rPr>
                <w:rFonts w:ascii="Verdana" w:hAnsi="Verdana"/>
                <w:sz w:val="18"/>
                <w:szCs w:val="18"/>
              </w:rPr>
            </w:pPr>
            <w:r w:rsidRPr="00A16915">
              <w:rPr>
                <w:rFonts w:ascii="Verdana" w:hAnsi="Verdana"/>
                <w:sz w:val="18"/>
                <w:szCs w:val="18"/>
              </w:rPr>
              <w:t>05-08-25</w:t>
            </w:r>
          </w:p>
        </w:tc>
      </w:tr>
      <w:tr w:rsidR="00DC14ED" w:rsidRPr="00A16915" w14:paraId="7F095193" w14:textId="77777777" w:rsidTr="00DC14ED">
        <w:tc>
          <w:tcPr>
            <w:tcW w:w="44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61A945A" w14:textId="3658E367" w:rsidR="00DC14ED" w:rsidRPr="00A16915" w:rsidRDefault="00DC14ED" w:rsidP="00080AC6">
            <w:pPr>
              <w:rPr>
                <w:rFonts w:ascii="Verdana" w:hAnsi="Verdana"/>
                <w:sz w:val="18"/>
                <w:szCs w:val="18"/>
              </w:rPr>
            </w:pPr>
            <w:r w:rsidRPr="00A16915">
              <w:rPr>
                <w:rFonts w:ascii="Verdana" w:hAnsi="Verdana"/>
                <w:sz w:val="18"/>
                <w:szCs w:val="18"/>
              </w:rPr>
              <w:t>07</w:t>
            </w:r>
          </w:p>
        </w:tc>
        <w:tc>
          <w:tcPr>
            <w:tcW w:w="670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74BA48E9" w14:textId="630D5251" w:rsidR="00DC14ED" w:rsidRPr="00A16915" w:rsidRDefault="00DC14ED" w:rsidP="008A0DEB">
            <w:pPr>
              <w:spacing w:line="276" w:lineRule="auto"/>
              <w:rPr>
                <w:rFonts w:ascii="Verdana" w:hAnsi="Verdana" w:cs="Arial"/>
                <w:sz w:val="18"/>
                <w:szCs w:val="18"/>
                <w:lang w:eastAsia="en-US"/>
              </w:rPr>
            </w:pPr>
            <w:r w:rsidRPr="00A16915">
              <w:rPr>
                <w:rFonts w:ascii="Verdana" w:hAnsi="Verdana" w:cs="Arial"/>
                <w:sz w:val="18"/>
                <w:szCs w:val="18"/>
                <w:lang w:eastAsia="en-US"/>
              </w:rPr>
              <w:t>OTD_KVB_CV_Vergunningstekening nieuwe toestand 05082025-A0h.pdf</w:t>
            </w:r>
          </w:p>
        </w:tc>
        <w:tc>
          <w:tcPr>
            <w:tcW w:w="183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298C1B8A" w14:textId="4D624AD3" w:rsidR="00DC14ED" w:rsidRPr="00A16915" w:rsidRDefault="00DC14ED" w:rsidP="00080AC6">
            <w:pPr>
              <w:rPr>
                <w:rFonts w:ascii="Verdana" w:hAnsi="Verdana"/>
                <w:sz w:val="18"/>
                <w:szCs w:val="18"/>
              </w:rPr>
            </w:pPr>
            <w:r w:rsidRPr="00A16915">
              <w:rPr>
                <w:rFonts w:ascii="Verdana" w:hAnsi="Verdana"/>
                <w:sz w:val="18"/>
                <w:szCs w:val="18"/>
              </w:rPr>
              <w:t>05-08-25</w:t>
            </w:r>
          </w:p>
        </w:tc>
      </w:tr>
    </w:tbl>
    <w:p w14:paraId="079A390D" w14:textId="49FD7545" w:rsidR="00760D02" w:rsidRPr="00A16915" w:rsidRDefault="00760D02" w:rsidP="00AE24AD">
      <w:pPr>
        <w:spacing w:line="240" w:lineRule="auto"/>
        <w:rPr>
          <w:rFonts w:ascii="Verdana" w:hAnsi="Verdana" w:cs="Arial"/>
          <w:sz w:val="18"/>
          <w:szCs w:val="18"/>
          <w:lang w:eastAsia="en-US"/>
        </w:rPr>
      </w:pPr>
    </w:p>
    <w:sectPr w:rsidR="00760D02" w:rsidRPr="00A16915" w:rsidSect="00CB68F1">
      <w:headerReference w:type="default" r:id="rId21"/>
      <w:footerReference w:type="default" r:id="rId22"/>
      <w:pgSz w:w="11906" w:h="16838" w:code="9"/>
      <w:pgMar w:top="1440" w:right="1274" w:bottom="1440" w:left="1560" w:header="709" w:footer="170" w:gutter="0"/>
      <w:paperSrc w:firs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A10B" w14:textId="77777777" w:rsidR="008164C8" w:rsidRDefault="008164C8">
      <w:pPr>
        <w:spacing w:line="240" w:lineRule="auto"/>
      </w:pPr>
      <w:r>
        <w:separator/>
      </w:r>
    </w:p>
  </w:endnote>
  <w:endnote w:type="continuationSeparator" w:id="0">
    <w:p w14:paraId="1FD6FA56" w14:textId="77777777" w:rsidR="008164C8" w:rsidRDefault="008164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delle Rg">
    <w:altName w:val="Calibri"/>
    <w:panose1 w:val="00000000000000000000"/>
    <w:charset w:val="4D"/>
    <w:family w:val="auto"/>
    <w:notTrueType/>
    <w:pitch w:val="variable"/>
    <w:sig w:usb0="80000087" w:usb1="0000004B" w:usb2="00000000" w:usb3="00000000" w:csb0="00000083" w:csb1="00000000"/>
  </w:font>
  <w:font w:name="ADELLE-SEMIBOLD">
    <w:altName w:val="Calibri"/>
    <w:panose1 w:val="00000000000000000000"/>
    <w:charset w:val="4D"/>
    <w:family w:val="auto"/>
    <w:notTrueType/>
    <w:pitch w:val="variable"/>
    <w:sig w:usb0="80000087" w:usb1="0000004B" w:usb2="00000000" w:usb3="00000000" w:csb0="000000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7512" w14:textId="0A4C1DB2" w:rsidR="00426814" w:rsidRPr="00AD7B08" w:rsidRDefault="00F87068" w:rsidP="004E7E0B">
    <w:pPr>
      <w:tabs>
        <w:tab w:val="left" w:pos="994"/>
        <w:tab w:val="left" w:pos="7710"/>
      </w:tabs>
      <w:spacing w:line="220" w:lineRule="exact"/>
      <w:rPr>
        <w:rFonts w:ascii="Adelle Rg" w:hAnsi="Adelle Rg"/>
        <w:color w:val="00263E"/>
        <w:sz w:val="14"/>
        <w:szCs w:val="14"/>
      </w:rPr>
    </w:pPr>
    <w:r w:rsidRPr="00AD7B08">
      <w:rPr>
        <w:noProof/>
        <w:color w:val="00263E"/>
      </w:rPr>
      <mc:AlternateContent>
        <mc:Choice Requires="wps">
          <w:drawing>
            <wp:anchor distT="0" distB="0" distL="114300" distR="114300" simplePos="0" relativeHeight="251658752" behindDoc="0" locked="0" layoutInCell="1" allowOverlap="1" wp14:anchorId="4343A7F1" wp14:editId="158EB307">
              <wp:simplePos x="0" y="0"/>
              <wp:positionH relativeFrom="margin">
                <wp:align>right</wp:align>
              </wp:positionH>
              <wp:positionV relativeFrom="paragraph">
                <wp:posOffset>9525</wp:posOffset>
              </wp:positionV>
              <wp:extent cx="1209675" cy="285750"/>
              <wp:effectExtent l="0" t="0" r="9525" b="0"/>
              <wp:wrapNone/>
              <wp:docPr id="1897543717" name="Tekstvak 2"/>
              <wp:cNvGraphicFramePr/>
              <a:graphic xmlns:a="http://schemas.openxmlformats.org/drawingml/2006/main">
                <a:graphicData uri="http://schemas.microsoft.com/office/word/2010/wordprocessingShape">
                  <wps:wsp>
                    <wps:cNvSpPr txBox="1"/>
                    <wps:spPr>
                      <a:xfrm>
                        <a:off x="0" y="0"/>
                        <a:ext cx="1209675" cy="285750"/>
                      </a:xfrm>
                      <a:prstGeom prst="rect">
                        <a:avLst/>
                      </a:prstGeom>
                      <a:noFill/>
                      <a:ln w="6350">
                        <a:noFill/>
                      </a:ln>
                    </wps:spPr>
                    <wps:txbx>
                      <w:txbxContent>
                        <w:p w14:paraId="7B061604" w14:textId="77777777" w:rsidR="004E7E0B" w:rsidRPr="00AD7B08" w:rsidRDefault="00F87068" w:rsidP="004E7E0B">
                          <w:pPr>
                            <w:tabs>
                              <w:tab w:val="left" w:pos="700"/>
                            </w:tabs>
                            <w:spacing w:line="220" w:lineRule="exact"/>
                            <w:rPr>
                              <w:rFonts w:ascii="Adelle Rg" w:hAnsi="Adelle Rg"/>
                              <w:color w:val="00263E"/>
                              <w:sz w:val="14"/>
                              <w:szCs w:val="14"/>
                            </w:rPr>
                          </w:pPr>
                          <w:r w:rsidRPr="00AD7B08">
                            <w:rPr>
                              <w:rFonts w:ascii="ADELLE-SEMIBOLD" w:hAnsi="ADELLE-SEMIBOLD"/>
                              <w:b/>
                              <w:bCs/>
                              <w:color w:val="00263E"/>
                              <w:sz w:val="14"/>
                              <w:szCs w:val="14"/>
                            </w:rPr>
                            <w:t>BTW nr.</w:t>
                          </w:r>
                          <w:r w:rsidRPr="00AD7B08">
                            <w:rPr>
                              <w:rFonts w:ascii="ADELLE-SEMIBOLD" w:hAnsi="ADELLE-SEMIBOLD"/>
                              <w:b/>
                              <w:bCs/>
                              <w:color w:val="00263E"/>
                              <w:sz w:val="14"/>
                              <w:szCs w:val="14"/>
                            </w:rPr>
                            <w:tab/>
                          </w:r>
                          <w:r w:rsidRPr="00AD7B08">
                            <w:rPr>
                              <w:rFonts w:ascii="Adelle Rg" w:hAnsi="Adelle Rg"/>
                              <w:color w:val="00263E"/>
                              <w:sz w:val="14"/>
                              <w:szCs w:val="14"/>
                            </w:rPr>
                            <w:t>NL.0013.26.132.B.01</w:t>
                          </w:r>
                        </w:p>
                        <w:p w14:paraId="33879A0E" w14:textId="77777777" w:rsidR="004E7E0B" w:rsidRPr="00AD7B08" w:rsidRDefault="00F87068" w:rsidP="004E7E0B">
                          <w:pPr>
                            <w:tabs>
                              <w:tab w:val="left" w:pos="700"/>
                            </w:tabs>
                            <w:spacing w:line="220" w:lineRule="exact"/>
                            <w:rPr>
                              <w:color w:val="00263E"/>
                              <w:sz w:val="14"/>
                              <w:szCs w:val="14"/>
                            </w:rPr>
                          </w:pPr>
                          <w:r w:rsidRPr="00AD7B08">
                            <w:rPr>
                              <w:rFonts w:ascii="ADELLE-SEMIBOLD" w:hAnsi="ADELLE-SEMIBOLD"/>
                              <w:b/>
                              <w:bCs/>
                              <w:color w:val="00263E"/>
                              <w:sz w:val="14"/>
                              <w:szCs w:val="14"/>
                            </w:rPr>
                            <w:t>KvK nr.</w:t>
                          </w:r>
                          <w:r w:rsidRPr="00AD7B08">
                            <w:rPr>
                              <w:rFonts w:ascii="Adelle Rg" w:hAnsi="Adelle Rg"/>
                              <w:color w:val="00263E"/>
                              <w:sz w:val="14"/>
                              <w:szCs w:val="14"/>
                            </w:rPr>
                            <w:tab/>
                            <w:t>20164965</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343A7F1" id="_x0000_t202" coordsize="21600,21600" o:spt="202" path="m,l,21600r21600,l21600,xe">
              <v:stroke joinstyle="miter"/>
              <v:path gradientshapeok="t" o:connecttype="rect"/>
            </v:shapetype>
            <v:shape id="Tekstvak 2" o:spid="_x0000_s1026" type="#_x0000_t202" style="position:absolute;margin-left:44.05pt;margin-top:.75pt;width:95.25pt;height:22.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" filled="f" stroked="f" strokeweight=".5pt">
              <v:textbox inset="0,0,0,0">
                <w:txbxContent>
                  <w:p w14:paraId="7B061604" w14:textId="77777777" w:rsidR="004E7E0B" w:rsidRPr="00AD7B08" w:rsidRDefault="00F87068" w:rsidP="004E7E0B">
                    <w:pPr>
                      <w:tabs>
                        <w:tab w:val="left" w:pos="700"/>
                      </w:tabs>
                      <w:spacing w:line="220" w:lineRule="exact"/>
                      <w:rPr>
                        <w:rFonts w:ascii="Adelle Rg" w:hAnsi="Adelle Rg"/>
                        <w:color w:val="00263E"/>
                        <w:sz w:val="14"/>
                        <w:szCs w:val="14"/>
                      </w:rPr>
                    </w:pPr>
                    <w:r w:rsidRPr="00AD7B08">
                      <w:rPr>
                        <w:rFonts w:ascii="ADELLE-SEMIBOLD" w:hAnsi="ADELLE-SEMIBOLD"/>
                        <w:b/>
                        <w:bCs/>
                        <w:color w:val="00263E"/>
                        <w:sz w:val="14"/>
                        <w:szCs w:val="14"/>
                      </w:rPr>
                      <w:t>BTW nr.</w:t>
                    </w:r>
                    <w:r w:rsidRPr="00AD7B08">
                      <w:rPr>
                        <w:rFonts w:ascii="ADELLE-SEMIBOLD" w:hAnsi="ADELLE-SEMIBOLD"/>
                        <w:b/>
                        <w:bCs/>
                        <w:color w:val="00263E"/>
                        <w:sz w:val="14"/>
                        <w:szCs w:val="14"/>
                      </w:rPr>
                      <w:tab/>
                    </w:r>
                    <w:r w:rsidRPr="00AD7B08">
                      <w:rPr>
                        <w:rFonts w:ascii="Adelle Rg" w:hAnsi="Adelle Rg"/>
                        <w:color w:val="00263E"/>
                        <w:sz w:val="14"/>
                        <w:szCs w:val="14"/>
                      </w:rPr>
                      <w:t>NL.0013.26.132.B.01</w:t>
                    </w:r>
                  </w:p>
                  <w:p w14:paraId="33879A0E" w14:textId="77777777" w:rsidR="004E7E0B" w:rsidRPr="00AD7B08" w:rsidRDefault="00F87068" w:rsidP="004E7E0B">
                    <w:pPr>
                      <w:tabs>
                        <w:tab w:val="left" w:pos="700"/>
                      </w:tabs>
                      <w:spacing w:line="220" w:lineRule="exact"/>
                      <w:rPr>
                        <w:color w:val="00263E"/>
                        <w:sz w:val="14"/>
                        <w:szCs w:val="14"/>
                      </w:rPr>
                    </w:pPr>
                    <w:r w:rsidRPr="00AD7B08">
                      <w:rPr>
                        <w:rFonts w:ascii="ADELLE-SEMIBOLD" w:hAnsi="ADELLE-SEMIBOLD"/>
                        <w:b/>
                        <w:bCs/>
                        <w:color w:val="00263E"/>
                        <w:sz w:val="14"/>
                        <w:szCs w:val="14"/>
                      </w:rPr>
                      <w:t>KvK nr.</w:t>
                    </w:r>
                    <w:r w:rsidRPr="00AD7B08">
                      <w:rPr>
                        <w:rFonts w:ascii="Adelle Rg" w:hAnsi="Adelle Rg"/>
                        <w:color w:val="00263E"/>
                        <w:sz w:val="14"/>
                        <w:szCs w:val="14"/>
                      </w:rPr>
                      <w:tab/>
                      <w:t>20164965</w:t>
                    </w:r>
                  </w:p>
                </w:txbxContent>
              </v:textbox>
              <w10:wrap anchorx="margin"/>
            </v:shape>
          </w:pict>
        </mc:Fallback>
      </mc:AlternateContent>
    </w:r>
    <w:r w:rsidR="00426814" w:rsidRPr="00AD7B08">
      <w:rPr>
        <w:noProof/>
        <w:color w:val="00263E"/>
      </w:rPr>
      <mc:AlternateContent>
        <mc:Choice Requires="wps">
          <w:drawing>
            <wp:anchor distT="0" distB="0" distL="114300" distR="114300" simplePos="0" relativeHeight="251657728" behindDoc="0" locked="0" layoutInCell="1" allowOverlap="1" wp14:anchorId="1E76CB4B" wp14:editId="4E61B51E">
              <wp:simplePos x="0" y="0"/>
              <wp:positionH relativeFrom="column">
                <wp:posOffset>2676525</wp:posOffset>
              </wp:positionH>
              <wp:positionV relativeFrom="paragraph">
                <wp:posOffset>9525</wp:posOffset>
              </wp:positionV>
              <wp:extent cx="1342417" cy="285750"/>
              <wp:effectExtent l="0" t="0" r="3810" b="6350"/>
              <wp:wrapNone/>
              <wp:docPr id="1715873797" name="Tekstvak 2"/>
              <wp:cNvGraphicFramePr/>
              <a:graphic xmlns:a="http://schemas.openxmlformats.org/drawingml/2006/main">
                <a:graphicData uri="http://schemas.microsoft.com/office/word/2010/wordprocessingShape">
                  <wps:wsp>
                    <wps:cNvSpPr txBox="1"/>
                    <wps:spPr>
                      <a:xfrm>
                        <a:off x="0" y="0"/>
                        <a:ext cx="1342417" cy="285750"/>
                      </a:xfrm>
                      <a:prstGeom prst="rect">
                        <a:avLst/>
                      </a:prstGeom>
                      <a:noFill/>
                      <a:ln w="6350">
                        <a:noFill/>
                      </a:ln>
                    </wps:spPr>
                    <wps:txbx>
                      <w:txbxContent>
                        <w:p w14:paraId="7D96E268" w14:textId="77777777" w:rsidR="00426814" w:rsidRPr="00AD7B08" w:rsidRDefault="00F87068" w:rsidP="00426814">
                          <w:pPr>
                            <w:tabs>
                              <w:tab w:val="left" w:pos="756"/>
                            </w:tabs>
                            <w:spacing w:line="220" w:lineRule="exact"/>
                            <w:rPr>
                              <w:rFonts w:ascii="Adelle Rg" w:hAnsi="Adelle Rg"/>
                              <w:color w:val="00263E"/>
                              <w:sz w:val="14"/>
                              <w:szCs w:val="14"/>
                            </w:rPr>
                          </w:pPr>
                          <w:r w:rsidRPr="00AD7B08">
                            <w:rPr>
                              <w:rFonts w:ascii="ADELLE-SEMIBOLD" w:hAnsi="ADELLE-SEMIBOLD"/>
                              <w:b/>
                              <w:bCs/>
                              <w:color w:val="00263E"/>
                              <w:sz w:val="14"/>
                              <w:szCs w:val="14"/>
                            </w:rPr>
                            <w:t>Website</w:t>
                          </w:r>
                          <w:r w:rsidRPr="00AD7B08">
                            <w:rPr>
                              <w:rFonts w:ascii="Adelle Rg" w:hAnsi="Adelle Rg"/>
                              <w:color w:val="00263E"/>
                              <w:sz w:val="14"/>
                              <w:szCs w:val="14"/>
                            </w:rPr>
                            <w:tab/>
                            <w:t>www.oosterhout.nl</w:t>
                          </w:r>
                        </w:p>
                        <w:p w14:paraId="2078B29C" w14:textId="77777777" w:rsidR="00426814" w:rsidRPr="00AD7B08" w:rsidRDefault="00F87068" w:rsidP="00426814">
                          <w:pPr>
                            <w:tabs>
                              <w:tab w:val="left" w:pos="756"/>
                            </w:tabs>
                            <w:spacing w:line="220" w:lineRule="exact"/>
                            <w:rPr>
                              <w:color w:val="00263E"/>
                              <w:sz w:val="14"/>
                              <w:szCs w:val="14"/>
                            </w:rPr>
                          </w:pPr>
                          <w:r w:rsidRPr="00AD7B08">
                            <w:rPr>
                              <w:rFonts w:ascii="ADELLE-SEMIBOLD" w:hAnsi="ADELLE-SEMIBOLD"/>
                              <w:b/>
                              <w:bCs/>
                              <w:color w:val="00263E"/>
                              <w:sz w:val="14"/>
                              <w:szCs w:val="14"/>
                            </w:rPr>
                            <w:t>Telefoon</w:t>
                          </w:r>
                          <w:r w:rsidRPr="00AD7B08">
                            <w:rPr>
                              <w:rFonts w:ascii="Adelle Rg" w:hAnsi="Adelle Rg"/>
                              <w:color w:val="00263E"/>
                              <w:sz w:val="14"/>
                              <w:szCs w:val="14"/>
                            </w:rPr>
                            <w:tab/>
                            <w:t>14 0162</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E76CB4B" id="_x0000_s1027" type="#_x0000_t202" style="position:absolute;margin-left:210.75pt;margin-top:.75pt;width:105.7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" filled="f" stroked="f" strokeweight=".5pt">
              <v:textbox inset="0,0,0,0">
                <w:txbxContent>
                  <w:p w14:paraId="7D96E268" w14:textId="77777777" w:rsidR="00426814" w:rsidRPr="00AD7B08" w:rsidRDefault="00F87068" w:rsidP="00426814">
                    <w:pPr>
                      <w:tabs>
                        <w:tab w:val="left" w:pos="756"/>
                      </w:tabs>
                      <w:spacing w:line="220" w:lineRule="exact"/>
                      <w:rPr>
                        <w:rFonts w:ascii="Adelle Rg" w:hAnsi="Adelle Rg"/>
                        <w:color w:val="00263E"/>
                        <w:sz w:val="14"/>
                        <w:szCs w:val="14"/>
                      </w:rPr>
                    </w:pPr>
                    <w:r w:rsidRPr="00AD7B08">
                      <w:rPr>
                        <w:rFonts w:ascii="ADELLE-SEMIBOLD" w:hAnsi="ADELLE-SEMIBOLD"/>
                        <w:b/>
                        <w:bCs/>
                        <w:color w:val="00263E"/>
                        <w:sz w:val="14"/>
                        <w:szCs w:val="14"/>
                      </w:rPr>
                      <w:t>Website</w:t>
                    </w:r>
                    <w:r w:rsidRPr="00AD7B08">
                      <w:rPr>
                        <w:rFonts w:ascii="Adelle Rg" w:hAnsi="Adelle Rg"/>
                        <w:color w:val="00263E"/>
                        <w:sz w:val="14"/>
                        <w:szCs w:val="14"/>
                      </w:rPr>
                      <w:tab/>
                      <w:t>www.oosterhout.nl</w:t>
                    </w:r>
                  </w:p>
                  <w:p w14:paraId="2078B29C" w14:textId="77777777" w:rsidR="00426814" w:rsidRPr="00AD7B08" w:rsidRDefault="00F87068" w:rsidP="00426814">
                    <w:pPr>
                      <w:tabs>
                        <w:tab w:val="left" w:pos="756"/>
                      </w:tabs>
                      <w:spacing w:line="220" w:lineRule="exact"/>
                      <w:rPr>
                        <w:color w:val="00263E"/>
                        <w:sz w:val="14"/>
                        <w:szCs w:val="14"/>
                      </w:rPr>
                    </w:pPr>
                    <w:r w:rsidRPr="00AD7B08">
                      <w:rPr>
                        <w:rFonts w:ascii="ADELLE-SEMIBOLD" w:hAnsi="ADELLE-SEMIBOLD"/>
                        <w:b/>
                        <w:bCs/>
                        <w:color w:val="00263E"/>
                        <w:sz w:val="14"/>
                        <w:szCs w:val="14"/>
                      </w:rPr>
                      <w:t>Telefoon</w:t>
                    </w:r>
                    <w:r w:rsidRPr="00AD7B08">
                      <w:rPr>
                        <w:rFonts w:ascii="Adelle Rg" w:hAnsi="Adelle Rg"/>
                        <w:color w:val="00263E"/>
                        <w:sz w:val="14"/>
                        <w:szCs w:val="14"/>
                      </w:rPr>
                      <w:tab/>
                      <w:t>14 0162</w:t>
                    </w:r>
                  </w:p>
                </w:txbxContent>
              </v:textbox>
            </v:shape>
          </w:pict>
        </mc:Fallback>
      </mc:AlternateContent>
    </w:r>
    <w:r w:rsidRPr="00AD7B08">
      <w:rPr>
        <w:rFonts w:ascii="ADELLE-SEMIBOLD" w:hAnsi="ADELLE-SEMIBOLD"/>
        <w:b/>
        <w:bCs/>
        <w:color w:val="00263E"/>
        <w:sz w:val="14"/>
        <w:szCs w:val="14"/>
      </w:rPr>
      <w:t>Postadres</w:t>
    </w:r>
    <w:r w:rsidRPr="00AD7B08">
      <w:rPr>
        <w:rFonts w:ascii="Adelle Rg" w:hAnsi="Adelle Rg"/>
        <w:color w:val="00263E"/>
        <w:sz w:val="14"/>
        <w:szCs w:val="14"/>
      </w:rPr>
      <w:tab/>
      <w:t>Postbus 10150 – 4900 GB Oosterhout</w:t>
    </w:r>
    <w:r>
      <w:rPr>
        <w:rFonts w:ascii="Adelle Rg" w:hAnsi="Adelle Rg"/>
        <w:color w:val="00263E"/>
        <w:sz w:val="14"/>
        <w:szCs w:val="14"/>
      </w:rPr>
      <w:tab/>
    </w:r>
  </w:p>
  <w:p w14:paraId="7A79ECC8" w14:textId="77777777" w:rsidR="00426814" w:rsidRPr="00AD7B08" w:rsidRDefault="00F87068" w:rsidP="00426814">
    <w:pPr>
      <w:tabs>
        <w:tab w:val="left" w:pos="994"/>
      </w:tabs>
      <w:spacing w:line="220" w:lineRule="exact"/>
      <w:rPr>
        <w:color w:val="00263E"/>
        <w:sz w:val="14"/>
        <w:szCs w:val="14"/>
      </w:rPr>
    </w:pPr>
    <w:r w:rsidRPr="00AD7B08">
      <w:rPr>
        <w:rFonts w:ascii="ADELLE-SEMIBOLD" w:hAnsi="ADELLE-SEMIBOLD"/>
        <w:b/>
        <w:bCs/>
        <w:color w:val="00263E"/>
        <w:sz w:val="14"/>
        <w:szCs w:val="14"/>
      </w:rPr>
      <w:t>Bezoekadres</w:t>
    </w:r>
    <w:r w:rsidRPr="00AD7B08">
      <w:rPr>
        <w:rFonts w:ascii="Adelle Rg" w:hAnsi="Adelle Rg"/>
        <w:color w:val="00263E"/>
        <w:sz w:val="14"/>
        <w:szCs w:val="14"/>
      </w:rPr>
      <w:tab/>
      <w:t>Slotjesveld 1 Oosterhout</w:t>
    </w:r>
  </w:p>
  <w:p w14:paraId="34F4CFC0" w14:textId="6AF90186" w:rsidR="001D339A" w:rsidRDefault="001D3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DC08" w14:textId="77777777" w:rsidR="008164C8" w:rsidRDefault="008164C8">
      <w:pPr>
        <w:spacing w:line="240" w:lineRule="auto"/>
      </w:pPr>
      <w:r>
        <w:separator/>
      </w:r>
    </w:p>
  </w:footnote>
  <w:footnote w:type="continuationSeparator" w:id="0">
    <w:p w14:paraId="2510E532" w14:textId="77777777" w:rsidR="008164C8" w:rsidRDefault="008164C8">
      <w:pPr>
        <w:spacing w:line="240" w:lineRule="auto"/>
      </w:pPr>
      <w:r>
        <w:continuationSeparator/>
      </w:r>
    </w:p>
  </w:footnote>
  <w:footnote w:id="1">
    <w:p w14:paraId="42C4E8E9" w14:textId="77777777" w:rsidR="00582BA7" w:rsidRDefault="00582BA7" w:rsidP="00582BA7">
      <w:pPr>
        <w:pStyle w:val="Voetnoottekst"/>
        <w:rPr>
          <w:rFonts w:ascii="Verdana" w:hAnsi="Verdana" w:cs="Arial"/>
          <w:sz w:val="18"/>
          <w:szCs w:val="18"/>
        </w:rPr>
      </w:pPr>
      <w:r>
        <w:rPr>
          <w:rStyle w:val="Voetnootmarkering"/>
        </w:rPr>
        <w:footnoteRef/>
      </w:r>
      <w:r>
        <w:t xml:space="preserve"> </w:t>
      </w:r>
      <w:hyperlink r:id="rId1" w:history="1">
        <w:r w:rsidRPr="0090157F">
          <w:rPr>
            <w:rStyle w:val="Hyperlink"/>
            <w:rFonts w:ascii="Verdana" w:hAnsi="Verdana" w:cs="Arial"/>
            <w:sz w:val="18"/>
            <w:szCs w:val="18"/>
          </w:rPr>
          <w:t>https://lokaleregelgeving.overheid.nl/CVDR671152/</w:t>
        </w:r>
      </w:hyperlink>
      <w:r w:rsidRPr="009A2C16">
        <w:rPr>
          <w:rFonts w:ascii="Verdana" w:hAnsi="Verdana" w:cs="Arial"/>
          <w:sz w:val="18"/>
          <w:szCs w:val="18"/>
        </w:rPr>
        <w:t>1</w:t>
      </w:r>
    </w:p>
    <w:p w14:paraId="1728188D" w14:textId="77777777" w:rsidR="00582BA7" w:rsidRDefault="00582BA7" w:rsidP="00582BA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4AEF" w14:textId="087E0A3B" w:rsidR="001D339A" w:rsidRDefault="00F87068">
    <w:pPr>
      <w:pStyle w:val="Koptekst"/>
    </w:pPr>
    <w:r>
      <w:rPr>
        <w:noProof/>
      </w:rPr>
      <w:drawing>
        <wp:anchor distT="0" distB="0" distL="114300" distR="114300" simplePos="0" relativeHeight="251656704" behindDoc="0" locked="0" layoutInCell="1" allowOverlap="1" wp14:anchorId="07CCCA29" wp14:editId="567435E0">
          <wp:simplePos x="0" y="0"/>
          <wp:positionH relativeFrom="margin">
            <wp:align>left</wp:align>
          </wp:positionH>
          <wp:positionV relativeFrom="paragraph">
            <wp:posOffset>-200660</wp:posOffset>
          </wp:positionV>
          <wp:extent cx="2143125" cy="657225"/>
          <wp:effectExtent l="0" t="0" r="9525" b="9525"/>
          <wp:wrapThrough wrapText="bothSides">
            <wp:wrapPolygon edited="0">
              <wp:start x="0" y="0"/>
              <wp:lineTo x="0" y="21287"/>
              <wp:lineTo x="21504" y="21287"/>
              <wp:lineTo x="21504" y="0"/>
              <wp:lineTo x="0" y="0"/>
            </wp:wrapPolygon>
          </wp:wrapThrough>
          <wp:docPr id="103793617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936174" name=""/>
                  <pic:cNvPicPr/>
                </pic:nvPicPr>
                <pic:blipFill>
                  <a:blip r:embed="rId1">
                    <a:extLst>
                      <a:ext uri="{28A0092B-C50C-407E-A947-70E740481C1C}">
                        <a14:useLocalDpi xmlns:a14="http://schemas.microsoft.com/office/drawing/2010/main" val="0"/>
                      </a:ext>
                    </a:extLst>
                  </a:blip>
                  <a:stretch>
                    <a:fillRect/>
                  </a:stretch>
                </pic:blipFill>
                <pic:spPr>
                  <a:xfrm>
                    <a:off x="0" y="0"/>
                    <a:ext cx="2143125" cy="6572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CA5104"/>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07D4AC0C"/>
    <w:lvl w:ilvl="0">
      <w:start w:val="1"/>
      <w:numFmt w:val="bullet"/>
      <w:pStyle w:val="Lijstopsomteken"/>
      <w:lvlText w:val="-"/>
      <w:lvlJc w:val="left"/>
      <w:pPr>
        <w:ind w:left="360" w:hanging="360"/>
      </w:pPr>
      <w:rPr>
        <w:rFonts w:ascii="Arial" w:hAnsi="Arial" w:hint="default"/>
      </w:rPr>
    </w:lvl>
  </w:abstractNum>
  <w:abstractNum w:abstractNumId="2" w15:restartNumberingAfterBreak="0">
    <w:nsid w:val="027B59C0"/>
    <w:multiLevelType w:val="hybridMultilevel"/>
    <w:tmpl w:val="48148068"/>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31E3812"/>
    <w:multiLevelType w:val="hybridMultilevel"/>
    <w:tmpl w:val="77A8C3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37A13B3"/>
    <w:multiLevelType w:val="hybridMultilevel"/>
    <w:tmpl w:val="D60C3ECC"/>
    <w:lvl w:ilvl="0" w:tplc="58CCF440">
      <w:numFmt w:val="bullet"/>
      <w:lvlText w:val="-"/>
      <w:lvlJc w:val="left"/>
      <w:pPr>
        <w:ind w:left="720" w:hanging="360"/>
      </w:pPr>
      <w:rPr>
        <w:rFonts w:ascii="Arial" w:eastAsia="Times New Roman" w:hAnsi="Arial" w:cs="Arial" w:hint="default"/>
      </w:rPr>
    </w:lvl>
    <w:lvl w:ilvl="1" w:tplc="FC8063E2" w:tentative="1">
      <w:start w:val="1"/>
      <w:numFmt w:val="bullet"/>
      <w:lvlText w:val="o"/>
      <w:lvlJc w:val="left"/>
      <w:pPr>
        <w:ind w:left="1440" w:hanging="360"/>
      </w:pPr>
      <w:rPr>
        <w:rFonts w:ascii="Courier New" w:hAnsi="Courier New" w:cs="Courier New" w:hint="default"/>
      </w:rPr>
    </w:lvl>
    <w:lvl w:ilvl="2" w:tplc="7040CE22" w:tentative="1">
      <w:start w:val="1"/>
      <w:numFmt w:val="bullet"/>
      <w:lvlText w:val=""/>
      <w:lvlJc w:val="left"/>
      <w:pPr>
        <w:ind w:left="2160" w:hanging="360"/>
      </w:pPr>
      <w:rPr>
        <w:rFonts w:ascii="Wingdings" w:hAnsi="Wingdings" w:hint="default"/>
      </w:rPr>
    </w:lvl>
    <w:lvl w:ilvl="3" w:tplc="AC6665A4" w:tentative="1">
      <w:start w:val="1"/>
      <w:numFmt w:val="bullet"/>
      <w:lvlText w:val=""/>
      <w:lvlJc w:val="left"/>
      <w:pPr>
        <w:ind w:left="2880" w:hanging="360"/>
      </w:pPr>
      <w:rPr>
        <w:rFonts w:ascii="Symbol" w:hAnsi="Symbol" w:hint="default"/>
      </w:rPr>
    </w:lvl>
    <w:lvl w:ilvl="4" w:tplc="C17AEE32" w:tentative="1">
      <w:start w:val="1"/>
      <w:numFmt w:val="bullet"/>
      <w:lvlText w:val="o"/>
      <w:lvlJc w:val="left"/>
      <w:pPr>
        <w:ind w:left="3600" w:hanging="360"/>
      </w:pPr>
      <w:rPr>
        <w:rFonts w:ascii="Courier New" w:hAnsi="Courier New" w:cs="Courier New" w:hint="default"/>
      </w:rPr>
    </w:lvl>
    <w:lvl w:ilvl="5" w:tplc="8C8E8834" w:tentative="1">
      <w:start w:val="1"/>
      <w:numFmt w:val="bullet"/>
      <w:lvlText w:val=""/>
      <w:lvlJc w:val="left"/>
      <w:pPr>
        <w:ind w:left="4320" w:hanging="360"/>
      </w:pPr>
      <w:rPr>
        <w:rFonts w:ascii="Wingdings" w:hAnsi="Wingdings" w:hint="default"/>
      </w:rPr>
    </w:lvl>
    <w:lvl w:ilvl="6" w:tplc="BB0C39A4" w:tentative="1">
      <w:start w:val="1"/>
      <w:numFmt w:val="bullet"/>
      <w:lvlText w:val=""/>
      <w:lvlJc w:val="left"/>
      <w:pPr>
        <w:ind w:left="5040" w:hanging="360"/>
      </w:pPr>
      <w:rPr>
        <w:rFonts w:ascii="Symbol" w:hAnsi="Symbol" w:hint="default"/>
      </w:rPr>
    </w:lvl>
    <w:lvl w:ilvl="7" w:tplc="90BAC47E" w:tentative="1">
      <w:start w:val="1"/>
      <w:numFmt w:val="bullet"/>
      <w:lvlText w:val="o"/>
      <w:lvlJc w:val="left"/>
      <w:pPr>
        <w:ind w:left="5760" w:hanging="360"/>
      </w:pPr>
      <w:rPr>
        <w:rFonts w:ascii="Courier New" w:hAnsi="Courier New" w:cs="Courier New" w:hint="default"/>
      </w:rPr>
    </w:lvl>
    <w:lvl w:ilvl="8" w:tplc="C3366008" w:tentative="1">
      <w:start w:val="1"/>
      <w:numFmt w:val="bullet"/>
      <w:lvlText w:val=""/>
      <w:lvlJc w:val="left"/>
      <w:pPr>
        <w:ind w:left="6480" w:hanging="360"/>
      </w:pPr>
      <w:rPr>
        <w:rFonts w:ascii="Wingdings" w:hAnsi="Wingdings" w:hint="default"/>
      </w:rPr>
    </w:lvl>
  </w:abstractNum>
  <w:abstractNum w:abstractNumId="5" w15:restartNumberingAfterBreak="0">
    <w:nsid w:val="04A719FB"/>
    <w:multiLevelType w:val="hybridMultilevel"/>
    <w:tmpl w:val="E60ACC9E"/>
    <w:lvl w:ilvl="0" w:tplc="3F2A8BD4">
      <w:numFmt w:val="bullet"/>
      <w:lvlText w:val=""/>
      <w:lvlJc w:val="left"/>
      <w:pPr>
        <w:ind w:left="720" w:hanging="360"/>
      </w:pPr>
      <w:rPr>
        <w:rFonts w:ascii="Symbol" w:eastAsia="Times New Roman" w:hAnsi="Symbol" w:cs="Times New Roman" w:hint="default"/>
      </w:rPr>
    </w:lvl>
    <w:lvl w:ilvl="1" w:tplc="AA4C9922" w:tentative="1">
      <w:start w:val="1"/>
      <w:numFmt w:val="bullet"/>
      <w:lvlText w:val="o"/>
      <w:lvlJc w:val="left"/>
      <w:pPr>
        <w:ind w:left="1440" w:hanging="360"/>
      </w:pPr>
      <w:rPr>
        <w:rFonts w:ascii="Courier New" w:hAnsi="Courier New" w:cs="Courier New" w:hint="default"/>
      </w:rPr>
    </w:lvl>
    <w:lvl w:ilvl="2" w:tplc="14C8976C" w:tentative="1">
      <w:start w:val="1"/>
      <w:numFmt w:val="bullet"/>
      <w:lvlText w:val=""/>
      <w:lvlJc w:val="left"/>
      <w:pPr>
        <w:ind w:left="2160" w:hanging="360"/>
      </w:pPr>
      <w:rPr>
        <w:rFonts w:ascii="Wingdings" w:hAnsi="Wingdings" w:hint="default"/>
      </w:rPr>
    </w:lvl>
    <w:lvl w:ilvl="3" w:tplc="9E965B60" w:tentative="1">
      <w:start w:val="1"/>
      <w:numFmt w:val="bullet"/>
      <w:lvlText w:val=""/>
      <w:lvlJc w:val="left"/>
      <w:pPr>
        <w:ind w:left="2880" w:hanging="360"/>
      </w:pPr>
      <w:rPr>
        <w:rFonts w:ascii="Symbol" w:hAnsi="Symbol" w:hint="default"/>
      </w:rPr>
    </w:lvl>
    <w:lvl w:ilvl="4" w:tplc="E40A1792" w:tentative="1">
      <w:start w:val="1"/>
      <w:numFmt w:val="bullet"/>
      <w:lvlText w:val="o"/>
      <w:lvlJc w:val="left"/>
      <w:pPr>
        <w:ind w:left="3600" w:hanging="360"/>
      </w:pPr>
      <w:rPr>
        <w:rFonts w:ascii="Courier New" w:hAnsi="Courier New" w:cs="Courier New" w:hint="default"/>
      </w:rPr>
    </w:lvl>
    <w:lvl w:ilvl="5" w:tplc="B2FA8D5C" w:tentative="1">
      <w:start w:val="1"/>
      <w:numFmt w:val="bullet"/>
      <w:lvlText w:val=""/>
      <w:lvlJc w:val="left"/>
      <w:pPr>
        <w:ind w:left="4320" w:hanging="360"/>
      </w:pPr>
      <w:rPr>
        <w:rFonts w:ascii="Wingdings" w:hAnsi="Wingdings" w:hint="default"/>
      </w:rPr>
    </w:lvl>
    <w:lvl w:ilvl="6" w:tplc="79F87DDE" w:tentative="1">
      <w:start w:val="1"/>
      <w:numFmt w:val="bullet"/>
      <w:lvlText w:val=""/>
      <w:lvlJc w:val="left"/>
      <w:pPr>
        <w:ind w:left="5040" w:hanging="360"/>
      </w:pPr>
      <w:rPr>
        <w:rFonts w:ascii="Symbol" w:hAnsi="Symbol" w:hint="default"/>
      </w:rPr>
    </w:lvl>
    <w:lvl w:ilvl="7" w:tplc="4656BFFE" w:tentative="1">
      <w:start w:val="1"/>
      <w:numFmt w:val="bullet"/>
      <w:lvlText w:val="o"/>
      <w:lvlJc w:val="left"/>
      <w:pPr>
        <w:ind w:left="5760" w:hanging="360"/>
      </w:pPr>
      <w:rPr>
        <w:rFonts w:ascii="Courier New" w:hAnsi="Courier New" w:cs="Courier New" w:hint="default"/>
      </w:rPr>
    </w:lvl>
    <w:lvl w:ilvl="8" w:tplc="F65CC252" w:tentative="1">
      <w:start w:val="1"/>
      <w:numFmt w:val="bullet"/>
      <w:lvlText w:val=""/>
      <w:lvlJc w:val="left"/>
      <w:pPr>
        <w:ind w:left="6480" w:hanging="360"/>
      </w:pPr>
      <w:rPr>
        <w:rFonts w:ascii="Wingdings" w:hAnsi="Wingdings" w:hint="default"/>
      </w:rPr>
    </w:lvl>
  </w:abstractNum>
  <w:abstractNum w:abstractNumId="6" w15:restartNumberingAfterBreak="0">
    <w:nsid w:val="0BF14B5B"/>
    <w:multiLevelType w:val="hybridMultilevel"/>
    <w:tmpl w:val="728004A8"/>
    <w:lvl w:ilvl="0" w:tplc="0413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2A3636"/>
    <w:multiLevelType w:val="hybridMultilevel"/>
    <w:tmpl w:val="BF606BB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D692DF5"/>
    <w:multiLevelType w:val="hybridMultilevel"/>
    <w:tmpl w:val="404E7064"/>
    <w:lvl w:ilvl="0" w:tplc="3FE6DF16">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216F30"/>
    <w:multiLevelType w:val="hybridMultilevel"/>
    <w:tmpl w:val="A8B4A008"/>
    <w:lvl w:ilvl="0" w:tplc="3294D52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9E4F09"/>
    <w:multiLevelType w:val="hybridMultilevel"/>
    <w:tmpl w:val="8C146A1A"/>
    <w:lvl w:ilvl="0" w:tplc="5FD4A726">
      <w:start w:val="1"/>
      <w:numFmt w:val="bullet"/>
      <w:pStyle w:val="Lijst"/>
      <w:lvlText w:val="-"/>
      <w:lvlJc w:val="left"/>
      <w:pPr>
        <w:ind w:left="720" w:hanging="360"/>
      </w:pPr>
      <w:rPr>
        <w:rFonts w:ascii="Arial" w:hAnsi="Arial" w:hint="default"/>
      </w:rPr>
    </w:lvl>
    <w:lvl w:ilvl="1" w:tplc="0B04FD3A" w:tentative="1">
      <w:start w:val="1"/>
      <w:numFmt w:val="bullet"/>
      <w:lvlText w:val="o"/>
      <w:lvlJc w:val="left"/>
      <w:pPr>
        <w:ind w:left="1440" w:hanging="360"/>
      </w:pPr>
      <w:rPr>
        <w:rFonts w:ascii="Courier New" w:hAnsi="Courier New" w:cs="Courier New" w:hint="default"/>
      </w:rPr>
    </w:lvl>
    <w:lvl w:ilvl="2" w:tplc="5EEE3AC2" w:tentative="1">
      <w:start w:val="1"/>
      <w:numFmt w:val="bullet"/>
      <w:lvlText w:val=""/>
      <w:lvlJc w:val="left"/>
      <w:pPr>
        <w:ind w:left="2160" w:hanging="360"/>
      </w:pPr>
      <w:rPr>
        <w:rFonts w:ascii="Wingdings" w:hAnsi="Wingdings" w:hint="default"/>
      </w:rPr>
    </w:lvl>
    <w:lvl w:ilvl="3" w:tplc="99FCCCEA" w:tentative="1">
      <w:start w:val="1"/>
      <w:numFmt w:val="bullet"/>
      <w:lvlText w:val=""/>
      <w:lvlJc w:val="left"/>
      <w:pPr>
        <w:ind w:left="2880" w:hanging="360"/>
      </w:pPr>
      <w:rPr>
        <w:rFonts w:ascii="Symbol" w:hAnsi="Symbol" w:hint="default"/>
      </w:rPr>
    </w:lvl>
    <w:lvl w:ilvl="4" w:tplc="E26264BE" w:tentative="1">
      <w:start w:val="1"/>
      <w:numFmt w:val="bullet"/>
      <w:lvlText w:val="o"/>
      <w:lvlJc w:val="left"/>
      <w:pPr>
        <w:ind w:left="3600" w:hanging="360"/>
      </w:pPr>
      <w:rPr>
        <w:rFonts w:ascii="Courier New" w:hAnsi="Courier New" w:cs="Courier New" w:hint="default"/>
      </w:rPr>
    </w:lvl>
    <w:lvl w:ilvl="5" w:tplc="2B6AFD5E" w:tentative="1">
      <w:start w:val="1"/>
      <w:numFmt w:val="bullet"/>
      <w:lvlText w:val=""/>
      <w:lvlJc w:val="left"/>
      <w:pPr>
        <w:ind w:left="4320" w:hanging="360"/>
      </w:pPr>
      <w:rPr>
        <w:rFonts w:ascii="Wingdings" w:hAnsi="Wingdings" w:hint="default"/>
      </w:rPr>
    </w:lvl>
    <w:lvl w:ilvl="6" w:tplc="888A9544" w:tentative="1">
      <w:start w:val="1"/>
      <w:numFmt w:val="bullet"/>
      <w:lvlText w:val=""/>
      <w:lvlJc w:val="left"/>
      <w:pPr>
        <w:ind w:left="5040" w:hanging="360"/>
      </w:pPr>
      <w:rPr>
        <w:rFonts w:ascii="Symbol" w:hAnsi="Symbol" w:hint="default"/>
      </w:rPr>
    </w:lvl>
    <w:lvl w:ilvl="7" w:tplc="CBA0742A" w:tentative="1">
      <w:start w:val="1"/>
      <w:numFmt w:val="bullet"/>
      <w:lvlText w:val="o"/>
      <w:lvlJc w:val="left"/>
      <w:pPr>
        <w:ind w:left="5760" w:hanging="360"/>
      </w:pPr>
      <w:rPr>
        <w:rFonts w:ascii="Courier New" w:hAnsi="Courier New" w:cs="Courier New" w:hint="default"/>
      </w:rPr>
    </w:lvl>
    <w:lvl w:ilvl="8" w:tplc="FC32966C" w:tentative="1">
      <w:start w:val="1"/>
      <w:numFmt w:val="bullet"/>
      <w:lvlText w:val=""/>
      <w:lvlJc w:val="left"/>
      <w:pPr>
        <w:ind w:left="6480" w:hanging="360"/>
      </w:pPr>
      <w:rPr>
        <w:rFonts w:ascii="Wingdings" w:hAnsi="Wingdings" w:hint="default"/>
      </w:rPr>
    </w:lvl>
  </w:abstractNum>
  <w:abstractNum w:abstractNumId="11" w15:restartNumberingAfterBreak="0">
    <w:nsid w:val="146812E5"/>
    <w:multiLevelType w:val="hybridMultilevel"/>
    <w:tmpl w:val="17068F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79C7AA3"/>
    <w:multiLevelType w:val="hybridMultilevel"/>
    <w:tmpl w:val="3BBE775C"/>
    <w:lvl w:ilvl="0" w:tplc="74985A4A">
      <w:numFmt w:val="bullet"/>
      <w:lvlText w:val="-"/>
      <w:lvlJc w:val="left"/>
      <w:pPr>
        <w:ind w:left="720" w:hanging="360"/>
      </w:pPr>
      <w:rPr>
        <w:rFonts w:ascii="Arial" w:eastAsia="Arial" w:hAnsi="Arial" w:cs="Aria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853F6B"/>
    <w:multiLevelType w:val="hybridMultilevel"/>
    <w:tmpl w:val="DC1E192A"/>
    <w:lvl w:ilvl="0" w:tplc="DE7E0D04">
      <w:numFmt w:val="bullet"/>
      <w:lvlText w:val="-"/>
      <w:lvlJc w:val="left"/>
      <w:pPr>
        <w:ind w:left="720" w:hanging="360"/>
      </w:pPr>
      <w:rPr>
        <w:rFonts w:ascii="Arial" w:eastAsia="Times New Roman" w:hAnsi="Arial" w:cs="Arial" w:hint="default"/>
      </w:rPr>
    </w:lvl>
    <w:lvl w:ilvl="1" w:tplc="A4328DFA" w:tentative="1">
      <w:start w:val="1"/>
      <w:numFmt w:val="bullet"/>
      <w:lvlText w:val="o"/>
      <w:lvlJc w:val="left"/>
      <w:pPr>
        <w:ind w:left="1440" w:hanging="360"/>
      </w:pPr>
      <w:rPr>
        <w:rFonts w:ascii="Courier New" w:hAnsi="Courier New" w:cs="Courier New" w:hint="default"/>
      </w:rPr>
    </w:lvl>
    <w:lvl w:ilvl="2" w:tplc="43C2DE88" w:tentative="1">
      <w:start w:val="1"/>
      <w:numFmt w:val="bullet"/>
      <w:lvlText w:val=""/>
      <w:lvlJc w:val="left"/>
      <w:pPr>
        <w:ind w:left="2160" w:hanging="360"/>
      </w:pPr>
      <w:rPr>
        <w:rFonts w:ascii="Wingdings" w:hAnsi="Wingdings" w:hint="default"/>
      </w:rPr>
    </w:lvl>
    <w:lvl w:ilvl="3" w:tplc="C50C0FA0" w:tentative="1">
      <w:start w:val="1"/>
      <w:numFmt w:val="bullet"/>
      <w:lvlText w:val=""/>
      <w:lvlJc w:val="left"/>
      <w:pPr>
        <w:ind w:left="2880" w:hanging="360"/>
      </w:pPr>
      <w:rPr>
        <w:rFonts w:ascii="Symbol" w:hAnsi="Symbol" w:hint="default"/>
      </w:rPr>
    </w:lvl>
    <w:lvl w:ilvl="4" w:tplc="DED8C2FA" w:tentative="1">
      <w:start w:val="1"/>
      <w:numFmt w:val="bullet"/>
      <w:lvlText w:val="o"/>
      <w:lvlJc w:val="left"/>
      <w:pPr>
        <w:ind w:left="3600" w:hanging="360"/>
      </w:pPr>
      <w:rPr>
        <w:rFonts w:ascii="Courier New" w:hAnsi="Courier New" w:cs="Courier New" w:hint="default"/>
      </w:rPr>
    </w:lvl>
    <w:lvl w:ilvl="5" w:tplc="680E523C" w:tentative="1">
      <w:start w:val="1"/>
      <w:numFmt w:val="bullet"/>
      <w:lvlText w:val=""/>
      <w:lvlJc w:val="left"/>
      <w:pPr>
        <w:ind w:left="4320" w:hanging="360"/>
      </w:pPr>
      <w:rPr>
        <w:rFonts w:ascii="Wingdings" w:hAnsi="Wingdings" w:hint="default"/>
      </w:rPr>
    </w:lvl>
    <w:lvl w:ilvl="6" w:tplc="30A6D4EC" w:tentative="1">
      <w:start w:val="1"/>
      <w:numFmt w:val="bullet"/>
      <w:lvlText w:val=""/>
      <w:lvlJc w:val="left"/>
      <w:pPr>
        <w:ind w:left="5040" w:hanging="360"/>
      </w:pPr>
      <w:rPr>
        <w:rFonts w:ascii="Symbol" w:hAnsi="Symbol" w:hint="default"/>
      </w:rPr>
    </w:lvl>
    <w:lvl w:ilvl="7" w:tplc="0D4A0D1A" w:tentative="1">
      <w:start w:val="1"/>
      <w:numFmt w:val="bullet"/>
      <w:lvlText w:val="o"/>
      <w:lvlJc w:val="left"/>
      <w:pPr>
        <w:ind w:left="5760" w:hanging="360"/>
      </w:pPr>
      <w:rPr>
        <w:rFonts w:ascii="Courier New" w:hAnsi="Courier New" w:cs="Courier New" w:hint="default"/>
      </w:rPr>
    </w:lvl>
    <w:lvl w:ilvl="8" w:tplc="EE8E7B8C" w:tentative="1">
      <w:start w:val="1"/>
      <w:numFmt w:val="bullet"/>
      <w:lvlText w:val=""/>
      <w:lvlJc w:val="left"/>
      <w:pPr>
        <w:ind w:left="6480" w:hanging="360"/>
      </w:pPr>
      <w:rPr>
        <w:rFonts w:ascii="Wingdings" w:hAnsi="Wingdings" w:hint="default"/>
      </w:rPr>
    </w:lvl>
  </w:abstractNum>
  <w:abstractNum w:abstractNumId="14" w15:restartNumberingAfterBreak="0">
    <w:nsid w:val="1D9B7896"/>
    <w:multiLevelType w:val="hybridMultilevel"/>
    <w:tmpl w:val="AB263A9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0B50798"/>
    <w:multiLevelType w:val="multilevel"/>
    <w:tmpl w:val="B10481FA"/>
    <w:styleLink w:val="LijstalineaSublijst"/>
    <w:lvl w:ilvl="0">
      <w:start w:val="1"/>
      <w:numFmt w:val="decimal"/>
      <w:lvlText w:val="%1."/>
      <w:lvlJc w:val="left"/>
      <w:pPr>
        <w:ind w:left="720" w:hanging="360"/>
      </w:pPr>
      <w:rPr>
        <w:rFonts w:asciiTheme="minorHAnsi" w:hAnsiTheme="minorHAnsi" w:hint="default"/>
        <w:sz w:val="20"/>
      </w:rPr>
    </w:lvl>
    <w:lvl w:ilvl="1">
      <w:start w:val="1"/>
      <w:numFmt w:val="decimal"/>
      <w:lvlText w:val="%2."/>
      <w:lvlJc w:val="left"/>
      <w:pPr>
        <w:ind w:left="1080" w:hanging="360"/>
      </w:pPr>
      <w:rPr>
        <w:rFonts w:asciiTheme="minorHAnsi" w:hAnsiTheme="minorHAnsi" w:hint="default"/>
        <w:sz w:val="20"/>
      </w:rPr>
    </w:lvl>
    <w:lvl w:ilvl="2">
      <w:start w:val="1"/>
      <w:numFmt w:val="decimal"/>
      <w:lvlText w:val="%3."/>
      <w:lvlJc w:val="left"/>
      <w:pPr>
        <w:ind w:left="1440" w:hanging="360"/>
      </w:pPr>
      <w:rPr>
        <w:rFonts w:asciiTheme="minorHAnsi" w:hAnsiTheme="minorHAnsi" w:hint="default"/>
        <w:sz w:val="20"/>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2E9C51B9"/>
    <w:multiLevelType w:val="hybridMultilevel"/>
    <w:tmpl w:val="37983DFA"/>
    <w:lvl w:ilvl="0" w:tplc="1A6C0436">
      <w:start w:val="1"/>
      <w:numFmt w:val="bullet"/>
      <w:lvlText w:val="-"/>
      <w:lvlJc w:val="left"/>
      <w:pPr>
        <w:ind w:left="720" w:hanging="360"/>
      </w:pPr>
      <w:rPr>
        <w:rFonts w:ascii="Arial" w:hAnsi="Arial" w:hint="default"/>
      </w:rPr>
    </w:lvl>
    <w:lvl w:ilvl="1" w:tplc="C73831EE" w:tentative="1">
      <w:start w:val="1"/>
      <w:numFmt w:val="bullet"/>
      <w:lvlText w:val="o"/>
      <w:lvlJc w:val="left"/>
      <w:pPr>
        <w:ind w:left="1440" w:hanging="360"/>
      </w:pPr>
      <w:rPr>
        <w:rFonts w:ascii="Courier New" w:hAnsi="Courier New" w:cs="Courier New" w:hint="default"/>
      </w:rPr>
    </w:lvl>
    <w:lvl w:ilvl="2" w:tplc="D71AB50E" w:tentative="1">
      <w:start w:val="1"/>
      <w:numFmt w:val="bullet"/>
      <w:lvlText w:val=""/>
      <w:lvlJc w:val="left"/>
      <w:pPr>
        <w:ind w:left="2160" w:hanging="360"/>
      </w:pPr>
      <w:rPr>
        <w:rFonts w:ascii="Wingdings" w:hAnsi="Wingdings" w:hint="default"/>
      </w:rPr>
    </w:lvl>
    <w:lvl w:ilvl="3" w:tplc="4BA2E10E" w:tentative="1">
      <w:start w:val="1"/>
      <w:numFmt w:val="bullet"/>
      <w:lvlText w:val=""/>
      <w:lvlJc w:val="left"/>
      <w:pPr>
        <w:ind w:left="2880" w:hanging="360"/>
      </w:pPr>
      <w:rPr>
        <w:rFonts w:ascii="Symbol" w:hAnsi="Symbol" w:hint="default"/>
      </w:rPr>
    </w:lvl>
    <w:lvl w:ilvl="4" w:tplc="79E0F76E" w:tentative="1">
      <w:start w:val="1"/>
      <w:numFmt w:val="bullet"/>
      <w:lvlText w:val="o"/>
      <w:lvlJc w:val="left"/>
      <w:pPr>
        <w:ind w:left="3600" w:hanging="360"/>
      </w:pPr>
      <w:rPr>
        <w:rFonts w:ascii="Courier New" w:hAnsi="Courier New" w:cs="Courier New" w:hint="default"/>
      </w:rPr>
    </w:lvl>
    <w:lvl w:ilvl="5" w:tplc="F81E233C" w:tentative="1">
      <w:start w:val="1"/>
      <w:numFmt w:val="bullet"/>
      <w:lvlText w:val=""/>
      <w:lvlJc w:val="left"/>
      <w:pPr>
        <w:ind w:left="4320" w:hanging="360"/>
      </w:pPr>
      <w:rPr>
        <w:rFonts w:ascii="Wingdings" w:hAnsi="Wingdings" w:hint="default"/>
      </w:rPr>
    </w:lvl>
    <w:lvl w:ilvl="6" w:tplc="02860844" w:tentative="1">
      <w:start w:val="1"/>
      <w:numFmt w:val="bullet"/>
      <w:lvlText w:val=""/>
      <w:lvlJc w:val="left"/>
      <w:pPr>
        <w:ind w:left="5040" w:hanging="360"/>
      </w:pPr>
      <w:rPr>
        <w:rFonts w:ascii="Symbol" w:hAnsi="Symbol" w:hint="default"/>
      </w:rPr>
    </w:lvl>
    <w:lvl w:ilvl="7" w:tplc="585C55CE" w:tentative="1">
      <w:start w:val="1"/>
      <w:numFmt w:val="bullet"/>
      <w:lvlText w:val="o"/>
      <w:lvlJc w:val="left"/>
      <w:pPr>
        <w:ind w:left="5760" w:hanging="360"/>
      </w:pPr>
      <w:rPr>
        <w:rFonts w:ascii="Courier New" w:hAnsi="Courier New" w:cs="Courier New" w:hint="default"/>
      </w:rPr>
    </w:lvl>
    <w:lvl w:ilvl="8" w:tplc="14369B8A" w:tentative="1">
      <w:start w:val="1"/>
      <w:numFmt w:val="bullet"/>
      <w:lvlText w:val=""/>
      <w:lvlJc w:val="left"/>
      <w:pPr>
        <w:ind w:left="6480" w:hanging="360"/>
      </w:pPr>
      <w:rPr>
        <w:rFonts w:ascii="Wingdings" w:hAnsi="Wingdings" w:hint="default"/>
      </w:rPr>
    </w:lvl>
  </w:abstractNum>
  <w:abstractNum w:abstractNumId="17" w15:restartNumberingAfterBreak="0">
    <w:nsid w:val="35BC1AB3"/>
    <w:multiLevelType w:val="hybridMultilevel"/>
    <w:tmpl w:val="465CCADC"/>
    <w:lvl w:ilvl="0" w:tplc="3FE6DF16">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EB403F"/>
    <w:multiLevelType w:val="multilevel"/>
    <w:tmpl w:val="827C5106"/>
    <w:lvl w:ilvl="0">
      <w:start w:val="1"/>
      <w:numFmt w:val="decimal"/>
      <w:pStyle w:val="LijstalineaSub1"/>
      <w:lvlText w:val="%1."/>
      <w:lvlJc w:val="left"/>
      <w:pPr>
        <w:ind w:left="360" w:hanging="360"/>
      </w:pPr>
      <w:rPr>
        <w:rFonts w:asciiTheme="minorHAnsi" w:hAnsiTheme="minorHAnsi" w:hint="default"/>
        <w:sz w:val="20"/>
      </w:rPr>
    </w:lvl>
    <w:lvl w:ilvl="1">
      <w:start w:val="1"/>
      <w:numFmt w:val="decimal"/>
      <w:lvlText w:val="%2."/>
      <w:lvlJc w:val="left"/>
      <w:pPr>
        <w:ind w:left="720" w:hanging="360"/>
      </w:pPr>
      <w:rPr>
        <w:rFonts w:asciiTheme="minorHAnsi" w:hAnsiTheme="minorHAnsi" w:hint="default"/>
        <w:sz w:val="20"/>
      </w:rPr>
    </w:lvl>
    <w:lvl w:ilvl="2">
      <w:start w:val="1"/>
      <w:numFmt w:val="decimal"/>
      <w:lvlText w:val="%3."/>
      <w:lvlJc w:val="left"/>
      <w:pPr>
        <w:ind w:left="1080" w:hanging="360"/>
      </w:pPr>
      <w:rPr>
        <w:rFonts w:asciiTheme="minorHAnsi" w:hAnsiTheme="minorHAnsi"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8D5BB0"/>
    <w:multiLevelType w:val="hybridMultilevel"/>
    <w:tmpl w:val="76D2C9A2"/>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FBF42D5"/>
    <w:multiLevelType w:val="hybridMultilevel"/>
    <w:tmpl w:val="6960EC66"/>
    <w:lvl w:ilvl="0" w:tplc="3FE6DF16">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FA7FE5"/>
    <w:multiLevelType w:val="hybridMultilevel"/>
    <w:tmpl w:val="92509C5A"/>
    <w:lvl w:ilvl="0" w:tplc="7180B312">
      <w:start w:val="1"/>
      <w:numFmt w:val="bullet"/>
      <w:pStyle w:val="Standaardinspringing"/>
      <w:lvlText w:val="-"/>
      <w:lvlJc w:val="left"/>
      <w:pPr>
        <w:ind w:left="1440" w:hanging="360"/>
      </w:pPr>
      <w:rPr>
        <w:rFonts w:ascii="Arial" w:hAnsi="Arial" w:hint="default"/>
      </w:rPr>
    </w:lvl>
    <w:lvl w:ilvl="1" w:tplc="56CC3C08" w:tentative="1">
      <w:start w:val="1"/>
      <w:numFmt w:val="bullet"/>
      <w:lvlText w:val="o"/>
      <w:lvlJc w:val="left"/>
      <w:pPr>
        <w:ind w:left="2160" w:hanging="360"/>
      </w:pPr>
      <w:rPr>
        <w:rFonts w:ascii="Courier New" w:hAnsi="Courier New" w:cs="Courier New" w:hint="default"/>
      </w:rPr>
    </w:lvl>
    <w:lvl w:ilvl="2" w:tplc="47087358" w:tentative="1">
      <w:start w:val="1"/>
      <w:numFmt w:val="bullet"/>
      <w:lvlText w:val=""/>
      <w:lvlJc w:val="left"/>
      <w:pPr>
        <w:ind w:left="2880" w:hanging="360"/>
      </w:pPr>
      <w:rPr>
        <w:rFonts w:ascii="Wingdings" w:hAnsi="Wingdings" w:hint="default"/>
      </w:rPr>
    </w:lvl>
    <w:lvl w:ilvl="3" w:tplc="755254C6" w:tentative="1">
      <w:start w:val="1"/>
      <w:numFmt w:val="bullet"/>
      <w:lvlText w:val=""/>
      <w:lvlJc w:val="left"/>
      <w:pPr>
        <w:ind w:left="3600" w:hanging="360"/>
      </w:pPr>
      <w:rPr>
        <w:rFonts w:ascii="Symbol" w:hAnsi="Symbol" w:hint="default"/>
      </w:rPr>
    </w:lvl>
    <w:lvl w:ilvl="4" w:tplc="BA1EA3CA" w:tentative="1">
      <w:start w:val="1"/>
      <w:numFmt w:val="bullet"/>
      <w:lvlText w:val="o"/>
      <w:lvlJc w:val="left"/>
      <w:pPr>
        <w:ind w:left="4320" w:hanging="360"/>
      </w:pPr>
      <w:rPr>
        <w:rFonts w:ascii="Courier New" w:hAnsi="Courier New" w:cs="Courier New" w:hint="default"/>
      </w:rPr>
    </w:lvl>
    <w:lvl w:ilvl="5" w:tplc="ED00E0DC" w:tentative="1">
      <w:start w:val="1"/>
      <w:numFmt w:val="bullet"/>
      <w:lvlText w:val=""/>
      <w:lvlJc w:val="left"/>
      <w:pPr>
        <w:ind w:left="5040" w:hanging="360"/>
      </w:pPr>
      <w:rPr>
        <w:rFonts w:ascii="Wingdings" w:hAnsi="Wingdings" w:hint="default"/>
      </w:rPr>
    </w:lvl>
    <w:lvl w:ilvl="6" w:tplc="01683250" w:tentative="1">
      <w:start w:val="1"/>
      <w:numFmt w:val="bullet"/>
      <w:lvlText w:val=""/>
      <w:lvlJc w:val="left"/>
      <w:pPr>
        <w:ind w:left="5760" w:hanging="360"/>
      </w:pPr>
      <w:rPr>
        <w:rFonts w:ascii="Symbol" w:hAnsi="Symbol" w:hint="default"/>
      </w:rPr>
    </w:lvl>
    <w:lvl w:ilvl="7" w:tplc="91086FBC" w:tentative="1">
      <w:start w:val="1"/>
      <w:numFmt w:val="bullet"/>
      <w:lvlText w:val="o"/>
      <w:lvlJc w:val="left"/>
      <w:pPr>
        <w:ind w:left="6480" w:hanging="360"/>
      </w:pPr>
      <w:rPr>
        <w:rFonts w:ascii="Courier New" w:hAnsi="Courier New" w:cs="Courier New" w:hint="default"/>
      </w:rPr>
    </w:lvl>
    <w:lvl w:ilvl="8" w:tplc="1F60EE06" w:tentative="1">
      <w:start w:val="1"/>
      <w:numFmt w:val="bullet"/>
      <w:lvlText w:val=""/>
      <w:lvlJc w:val="left"/>
      <w:pPr>
        <w:ind w:left="7200" w:hanging="360"/>
      </w:pPr>
      <w:rPr>
        <w:rFonts w:ascii="Wingdings" w:hAnsi="Wingdings" w:hint="default"/>
      </w:rPr>
    </w:lvl>
  </w:abstractNum>
  <w:abstractNum w:abstractNumId="22" w15:restartNumberingAfterBreak="0">
    <w:nsid w:val="44664ED0"/>
    <w:multiLevelType w:val="hybridMultilevel"/>
    <w:tmpl w:val="1E8C370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A7412A4"/>
    <w:multiLevelType w:val="hybridMultilevel"/>
    <w:tmpl w:val="F92E0FB6"/>
    <w:lvl w:ilvl="0" w:tplc="915E5D34">
      <w:numFmt w:val="bullet"/>
      <w:lvlText w:val="-"/>
      <w:lvlJc w:val="left"/>
      <w:pPr>
        <w:ind w:left="720" w:hanging="360"/>
      </w:pPr>
      <w:rPr>
        <w:rFonts w:ascii="Verdana" w:eastAsia="Arial"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FF47815"/>
    <w:multiLevelType w:val="hybridMultilevel"/>
    <w:tmpl w:val="4B708B34"/>
    <w:lvl w:ilvl="0" w:tplc="D614563A">
      <w:start w:val="1"/>
      <w:numFmt w:val="decimal"/>
      <w:lvlText w:val="%1)"/>
      <w:lvlJc w:val="left"/>
      <w:pPr>
        <w:ind w:left="720" w:hanging="360"/>
      </w:pPr>
      <w:rPr>
        <w:rFonts w:ascii="Arial" w:eastAsia="Times New Roman" w:hAnsi="Arial" w:cs="Aria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8701A6A"/>
    <w:multiLevelType w:val="hybridMultilevel"/>
    <w:tmpl w:val="61A43A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97E7090"/>
    <w:multiLevelType w:val="hybridMultilevel"/>
    <w:tmpl w:val="303CB36A"/>
    <w:lvl w:ilvl="0" w:tplc="6FF6CC64">
      <w:start w:val="1"/>
      <w:numFmt w:val="bullet"/>
      <w:lvlText w:val=""/>
      <w:lvlJc w:val="left"/>
      <w:pPr>
        <w:ind w:left="720" w:hanging="360"/>
      </w:pPr>
      <w:rPr>
        <w:rFonts w:ascii="Symbol" w:hAnsi="Symbol" w:hint="default"/>
      </w:rPr>
    </w:lvl>
    <w:lvl w:ilvl="1" w:tplc="B8B814EE" w:tentative="1">
      <w:start w:val="1"/>
      <w:numFmt w:val="bullet"/>
      <w:lvlText w:val="o"/>
      <w:lvlJc w:val="left"/>
      <w:pPr>
        <w:ind w:left="1440" w:hanging="360"/>
      </w:pPr>
      <w:rPr>
        <w:rFonts w:ascii="Courier New" w:hAnsi="Courier New" w:cs="Courier New" w:hint="default"/>
      </w:rPr>
    </w:lvl>
    <w:lvl w:ilvl="2" w:tplc="51A0DE40" w:tentative="1">
      <w:start w:val="1"/>
      <w:numFmt w:val="bullet"/>
      <w:lvlText w:val=""/>
      <w:lvlJc w:val="left"/>
      <w:pPr>
        <w:ind w:left="2160" w:hanging="360"/>
      </w:pPr>
      <w:rPr>
        <w:rFonts w:ascii="Wingdings" w:hAnsi="Wingdings" w:hint="default"/>
      </w:rPr>
    </w:lvl>
    <w:lvl w:ilvl="3" w:tplc="C86EC2C4" w:tentative="1">
      <w:start w:val="1"/>
      <w:numFmt w:val="bullet"/>
      <w:lvlText w:val=""/>
      <w:lvlJc w:val="left"/>
      <w:pPr>
        <w:ind w:left="2880" w:hanging="360"/>
      </w:pPr>
      <w:rPr>
        <w:rFonts w:ascii="Symbol" w:hAnsi="Symbol" w:hint="default"/>
      </w:rPr>
    </w:lvl>
    <w:lvl w:ilvl="4" w:tplc="7C24FD80" w:tentative="1">
      <w:start w:val="1"/>
      <w:numFmt w:val="bullet"/>
      <w:lvlText w:val="o"/>
      <w:lvlJc w:val="left"/>
      <w:pPr>
        <w:ind w:left="3600" w:hanging="360"/>
      </w:pPr>
      <w:rPr>
        <w:rFonts w:ascii="Courier New" w:hAnsi="Courier New" w:cs="Courier New" w:hint="default"/>
      </w:rPr>
    </w:lvl>
    <w:lvl w:ilvl="5" w:tplc="AA0E8516" w:tentative="1">
      <w:start w:val="1"/>
      <w:numFmt w:val="bullet"/>
      <w:lvlText w:val=""/>
      <w:lvlJc w:val="left"/>
      <w:pPr>
        <w:ind w:left="4320" w:hanging="360"/>
      </w:pPr>
      <w:rPr>
        <w:rFonts w:ascii="Wingdings" w:hAnsi="Wingdings" w:hint="default"/>
      </w:rPr>
    </w:lvl>
    <w:lvl w:ilvl="6" w:tplc="09008F04" w:tentative="1">
      <w:start w:val="1"/>
      <w:numFmt w:val="bullet"/>
      <w:lvlText w:val=""/>
      <w:lvlJc w:val="left"/>
      <w:pPr>
        <w:ind w:left="5040" w:hanging="360"/>
      </w:pPr>
      <w:rPr>
        <w:rFonts w:ascii="Symbol" w:hAnsi="Symbol" w:hint="default"/>
      </w:rPr>
    </w:lvl>
    <w:lvl w:ilvl="7" w:tplc="2FA890B6" w:tentative="1">
      <w:start w:val="1"/>
      <w:numFmt w:val="bullet"/>
      <w:lvlText w:val="o"/>
      <w:lvlJc w:val="left"/>
      <w:pPr>
        <w:ind w:left="5760" w:hanging="360"/>
      </w:pPr>
      <w:rPr>
        <w:rFonts w:ascii="Courier New" w:hAnsi="Courier New" w:cs="Courier New" w:hint="default"/>
      </w:rPr>
    </w:lvl>
    <w:lvl w:ilvl="8" w:tplc="0E9A9C24" w:tentative="1">
      <w:start w:val="1"/>
      <w:numFmt w:val="bullet"/>
      <w:lvlText w:val=""/>
      <w:lvlJc w:val="left"/>
      <w:pPr>
        <w:ind w:left="6480" w:hanging="360"/>
      </w:pPr>
      <w:rPr>
        <w:rFonts w:ascii="Wingdings" w:hAnsi="Wingdings" w:hint="default"/>
      </w:rPr>
    </w:lvl>
  </w:abstractNum>
  <w:abstractNum w:abstractNumId="27" w15:restartNumberingAfterBreak="0">
    <w:nsid w:val="5AAE0F83"/>
    <w:multiLevelType w:val="hybridMultilevel"/>
    <w:tmpl w:val="E542BB58"/>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E9F3151"/>
    <w:multiLevelType w:val="hybridMultilevel"/>
    <w:tmpl w:val="1AC699CA"/>
    <w:lvl w:ilvl="0" w:tplc="78D61976">
      <w:numFmt w:val="bullet"/>
      <w:lvlText w:val="-"/>
      <w:lvlJc w:val="left"/>
      <w:pPr>
        <w:ind w:left="785" w:hanging="360"/>
      </w:pPr>
      <w:rPr>
        <w:rFonts w:ascii="Verdana" w:eastAsia="Times New Roman" w:hAnsi="Verdana" w:cs="Aria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29" w15:restartNumberingAfterBreak="0">
    <w:nsid w:val="612E7694"/>
    <w:multiLevelType w:val="hybridMultilevel"/>
    <w:tmpl w:val="D65C3DA8"/>
    <w:lvl w:ilvl="0" w:tplc="713ED4E8">
      <w:start w:val="1"/>
      <w:numFmt w:val="upperLetter"/>
      <w:pStyle w:val="Lijstletters"/>
      <w:lvlText w:val="%1."/>
      <w:lvlJc w:val="left"/>
      <w:pPr>
        <w:ind w:left="720" w:hanging="360"/>
      </w:pPr>
    </w:lvl>
    <w:lvl w:ilvl="1" w:tplc="6164B4CC" w:tentative="1">
      <w:start w:val="1"/>
      <w:numFmt w:val="lowerLetter"/>
      <w:lvlText w:val="%2."/>
      <w:lvlJc w:val="left"/>
      <w:pPr>
        <w:ind w:left="1440" w:hanging="360"/>
      </w:pPr>
    </w:lvl>
    <w:lvl w:ilvl="2" w:tplc="A9EC3F9A" w:tentative="1">
      <w:start w:val="1"/>
      <w:numFmt w:val="lowerRoman"/>
      <w:lvlText w:val="%3."/>
      <w:lvlJc w:val="right"/>
      <w:pPr>
        <w:ind w:left="2160" w:hanging="180"/>
      </w:pPr>
    </w:lvl>
    <w:lvl w:ilvl="3" w:tplc="727ECD70" w:tentative="1">
      <w:start w:val="1"/>
      <w:numFmt w:val="decimal"/>
      <w:lvlText w:val="%4."/>
      <w:lvlJc w:val="left"/>
      <w:pPr>
        <w:ind w:left="2880" w:hanging="360"/>
      </w:pPr>
    </w:lvl>
    <w:lvl w:ilvl="4" w:tplc="D13462F4" w:tentative="1">
      <w:start w:val="1"/>
      <w:numFmt w:val="lowerLetter"/>
      <w:lvlText w:val="%5."/>
      <w:lvlJc w:val="left"/>
      <w:pPr>
        <w:ind w:left="3600" w:hanging="360"/>
      </w:pPr>
    </w:lvl>
    <w:lvl w:ilvl="5" w:tplc="C7905C4A" w:tentative="1">
      <w:start w:val="1"/>
      <w:numFmt w:val="lowerRoman"/>
      <w:lvlText w:val="%6."/>
      <w:lvlJc w:val="right"/>
      <w:pPr>
        <w:ind w:left="4320" w:hanging="180"/>
      </w:pPr>
    </w:lvl>
    <w:lvl w:ilvl="6" w:tplc="1E2E1C30" w:tentative="1">
      <w:start w:val="1"/>
      <w:numFmt w:val="decimal"/>
      <w:lvlText w:val="%7."/>
      <w:lvlJc w:val="left"/>
      <w:pPr>
        <w:ind w:left="5040" w:hanging="360"/>
      </w:pPr>
    </w:lvl>
    <w:lvl w:ilvl="7" w:tplc="E47264F4" w:tentative="1">
      <w:start w:val="1"/>
      <w:numFmt w:val="lowerLetter"/>
      <w:lvlText w:val="%8."/>
      <w:lvlJc w:val="left"/>
      <w:pPr>
        <w:ind w:left="5760" w:hanging="360"/>
      </w:pPr>
    </w:lvl>
    <w:lvl w:ilvl="8" w:tplc="7C0AEA3C" w:tentative="1">
      <w:start w:val="1"/>
      <w:numFmt w:val="lowerRoman"/>
      <w:lvlText w:val="%9."/>
      <w:lvlJc w:val="right"/>
      <w:pPr>
        <w:ind w:left="6480" w:hanging="180"/>
      </w:pPr>
    </w:lvl>
  </w:abstractNum>
  <w:abstractNum w:abstractNumId="30" w15:restartNumberingAfterBreak="0">
    <w:nsid w:val="6D0A6F53"/>
    <w:multiLevelType w:val="hybridMultilevel"/>
    <w:tmpl w:val="1BD63148"/>
    <w:lvl w:ilvl="0" w:tplc="E2DE23E6">
      <w:start w:val="1"/>
      <w:numFmt w:val="decimal"/>
      <w:lvlText w:val="%1."/>
      <w:lvlJc w:val="left"/>
      <w:pPr>
        <w:tabs>
          <w:tab w:val="num" w:pos="360"/>
        </w:tabs>
        <w:ind w:left="360" w:hanging="360"/>
      </w:pPr>
      <w:rPr>
        <w:rFonts w:cs="Arial"/>
      </w:rPr>
    </w:lvl>
    <w:lvl w:ilvl="1" w:tplc="B7B410BC" w:tentative="1">
      <w:start w:val="1"/>
      <w:numFmt w:val="lowerLetter"/>
      <w:lvlText w:val="%2."/>
      <w:lvlJc w:val="left"/>
      <w:pPr>
        <w:tabs>
          <w:tab w:val="num" w:pos="1080"/>
        </w:tabs>
        <w:ind w:left="1080" w:hanging="360"/>
      </w:pPr>
      <w:rPr>
        <w:rFonts w:cs="Arial"/>
      </w:rPr>
    </w:lvl>
    <w:lvl w:ilvl="2" w:tplc="576C3E08" w:tentative="1">
      <w:start w:val="1"/>
      <w:numFmt w:val="lowerRoman"/>
      <w:lvlText w:val="%3."/>
      <w:lvlJc w:val="right"/>
      <w:pPr>
        <w:tabs>
          <w:tab w:val="num" w:pos="1800"/>
        </w:tabs>
        <w:ind w:left="1800" w:hanging="180"/>
      </w:pPr>
      <w:rPr>
        <w:rFonts w:cs="Arial"/>
      </w:rPr>
    </w:lvl>
    <w:lvl w:ilvl="3" w:tplc="3A6EF28E" w:tentative="1">
      <w:start w:val="1"/>
      <w:numFmt w:val="decimal"/>
      <w:lvlText w:val="%4."/>
      <w:lvlJc w:val="left"/>
      <w:pPr>
        <w:tabs>
          <w:tab w:val="num" w:pos="2520"/>
        </w:tabs>
        <w:ind w:left="2520" w:hanging="360"/>
      </w:pPr>
      <w:rPr>
        <w:rFonts w:cs="Arial"/>
      </w:rPr>
    </w:lvl>
    <w:lvl w:ilvl="4" w:tplc="F264A056" w:tentative="1">
      <w:start w:val="1"/>
      <w:numFmt w:val="lowerLetter"/>
      <w:lvlText w:val="%5."/>
      <w:lvlJc w:val="left"/>
      <w:pPr>
        <w:tabs>
          <w:tab w:val="num" w:pos="3240"/>
        </w:tabs>
        <w:ind w:left="3240" w:hanging="360"/>
      </w:pPr>
      <w:rPr>
        <w:rFonts w:cs="Arial"/>
      </w:rPr>
    </w:lvl>
    <w:lvl w:ilvl="5" w:tplc="8BCEF7E8" w:tentative="1">
      <w:start w:val="1"/>
      <w:numFmt w:val="lowerRoman"/>
      <w:lvlText w:val="%6."/>
      <w:lvlJc w:val="right"/>
      <w:pPr>
        <w:tabs>
          <w:tab w:val="num" w:pos="3960"/>
        </w:tabs>
        <w:ind w:left="3960" w:hanging="180"/>
      </w:pPr>
      <w:rPr>
        <w:rFonts w:cs="Arial"/>
      </w:rPr>
    </w:lvl>
    <w:lvl w:ilvl="6" w:tplc="1400C89A" w:tentative="1">
      <w:start w:val="1"/>
      <w:numFmt w:val="decimal"/>
      <w:lvlText w:val="%7."/>
      <w:lvlJc w:val="left"/>
      <w:pPr>
        <w:tabs>
          <w:tab w:val="num" w:pos="4680"/>
        </w:tabs>
        <w:ind w:left="4680" w:hanging="360"/>
      </w:pPr>
      <w:rPr>
        <w:rFonts w:cs="Arial"/>
      </w:rPr>
    </w:lvl>
    <w:lvl w:ilvl="7" w:tplc="30CC56EC" w:tentative="1">
      <w:start w:val="1"/>
      <w:numFmt w:val="lowerLetter"/>
      <w:lvlText w:val="%8."/>
      <w:lvlJc w:val="left"/>
      <w:pPr>
        <w:tabs>
          <w:tab w:val="num" w:pos="5400"/>
        </w:tabs>
        <w:ind w:left="5400" w:hanging="360"/>
      </w:pPr>
      <w:rPr>
        <w:rFonts w:cs="Arial"/>
      </w:rPr>
    </w:lvl>
    <w:lvl w:ilvl="8" w:tplc="ECE012B4" w:tentative="1">
      <w:start w:val="1"/>
      <w:numFmt w:val="lowerRoman"/>
      <w:lvlText w:val="%9."/>
      <w:lvlJc w:val="right"/>
      <w:pPr>
        <w:tabs>
          <w:tab w:val="num" w:pos="6120"/>
        </w:tabs>
        <w:ind w:left="6120" w:hanging="180"/>
      </w:pPr>
      <w:rPr>
        <w:rFonts w:cs="Arial"/>
      </w:rPr>
    </w:lvl>
  </w:abstractNum>
  <w:abstractNum w:abstractNumId="31" w15:restartNumberingAfterBreak="0">
    <w:nsid w:val="760A28F9"/>
    <w:multiLevelType w:val="hybridMultilevel"/>
    <w:tmpl w:val="61B0F5A2"/>
    <w:lvl w:ilvl="0" w:tplc="B010EB30">
      <w:start w:val="2"/>
      <w:numFmt w:val="bullet"/>
      <w:lvlText w:val="-"/>
      <w:lvlJc w:val="left"/>
      <w:pPr>
        <w:ind w:left="720" w:hanging="360"/>
      </w:pPr>
      <w:rPr>
        <w:rFonts w:ascii="Arial" w:eastAsia="Times New Roman" w:hAnsi="Arial" w:cs="Arial" w:hint="default"/>
      </w:rPr>
    </w:lvl>
    <w:lvl w:ilvl="1" w:tplc="311441E8" w:tentative="1">
      <w:start w:val="1"/>
      <w:numFmt w:val="bullet"/>
      <w:lvlText w:val="o"/>
      <w:lvlJc w:val="left"/>
      <w:pPr>
        <w:ind w:left="1440" w:hanging="360"/>
      </w:pPr>
      <w:rPr>
        <w:rFonts w:ascii="Courier New" w:hAnsi="Courier New" w:cs="Courier New" w:hint="default"/>
      </w:rPr>
    </w:lvl>
    <w:lvl w:ilvl="2" w:tplc="E6D4DA1A" w:tentative="1">
      <w:start w:val="1"/>
      <w:numFmt w:val="bullet"/>
      <w:lvlText w:val=""/>
      <w:lvlJc w:val="left"/>
      <w:pPr>
        <w:ind w:left="2160" w:hanging="360"/>
      </w:pPr>
      <w:rPr>
        <w:rFonts w:ascii="Wingdings" w:hAnsi="Wingdings" w:hint="default"/>
      </w:rPr>
    </w:lvl>
    <w:lvl w:ilvl="3" w:tplc="C220BAE0" w:tentative="1">
      <w:start w:val="1"/>
      <w:numFmt w:val="bullet"/>
      <w:lvlText w:val=""/>
      <w:lvlJc w:val="left"/>
      <w:pPr>
        <w:ind w:left="2880" w:hanging="360"/>
      </w:pPr>
      <w:rPr>
        <w:rFonts w:ascii="Symbol" w:hAnsi="Symbol" w:hint="default"/>
      </w:rPr>
    </w:lvl>
    <w:lvl w:ilvl="4" w:tplc="9DC89FCA" w:tentative="1">
      <w:start w:val="1"/>
      <w:numFmt w:val="bullet"/>
      <w:lvlText w:val="o"/>
      <w:lvlJc w:val="left"/>
      <w:pPr>
        <w:ind w:left="3600" w:hanging="360"/>
      </w:pPr>
      <w:rPr>
        <w:rFonts w:ascii="Courier New" w:hAnsi="Courier New" w:cs="Courier New" w:hint="default"/>
      </w:rPr>
    </w:lvl>
    <w:lvl w:ilvl="5" w:tplc="8CC6F76A" w:tentative="1">
      <w:start w:val="1"/>
      <w:numFmt w:val="bullet"/>
      <w:lvlText w:val=""/>
      <w:lvlJc w:val="left"/>
      <w:pPr>
        <w:ind w:left="4320" w:hanging="360"/>
      </w:pPr>
      <w:rPr>
        <w:rFonts w:ascii="Wingdings" w:hAnsi="Wingdings" w:hint="default"/>
      </w:rPr>
    </w:lvl>
    <w:lvl w:ilvl="6" w:tplc="202A4446" w:tentative="1">
      <w:start w:val="1"/>
      <w:numFmt w:val="bullet"/>
      <w:lvlText w:val=""/>
      <w:lvlJc w:val="left"/>
      <w:pPr>
        <w:ind w:left="5040" w:hanging="360"/>
      </w:pPr>
      <w:rPr>
        <w:rFonts w:ascii="Symbol" w:hAnsi="Symbol" w:hint="default"/>
      </w:rPr>
    </w:lvl>
    <w:lvl w:ilvl="7" w:tplc="8820AF44" w:tentative="1">
      <w:start w:val="1"/>
      <w:numFmt w:val="bullet"/>
      <w:lvlText w:val="o"/>
      <w:lvlJc w:val="left"/>
      <w:pPr>
        <w:ind w:left="5760" w:hanging="360"/>
      </w:pPr>
      <w:rPr>
        <w:rFonts w:ascii="Courier New" w:hAnsi="Courier New" w:cs="Courier New" w:hint="default"/>
      </w:rPr>
    </w:lvl>
    <w:lvl w:ilvl="8" w:tplc="5F26912A" w:tentative="1">
      <w:start w:val="1"/>
      <w:numFmt w:val="bullet"/>
      <w:lvlText w:val=""/>
      <w:lvlJc w:val="left"/>
      <w:pPr>
        <w:ind w:left="6480" w:hanging="360"/>
      </w:pPr>
      <w:rPr>
        <w:rFonts w:ascii="Wingdings" w:hAnsi="Wingdings" w:hint="default"/>
      </w:rPr>
    </w:lvl>
  </w:abstractNum>
  <w:abstractNum w:abstractNumId="32" w15:restartNumberingAfterBreak="0">
    <w:nsid w:val="7BD72FEB"/>
    <w:multiLevelType w:val="multilevel"/>
    <w:tmpl w:val="82DA7D92"/>
    <w:lvl w:ilvl="0">
      <w:start w:val="1"/>
      <w:numFmt w:val="decimal"/>
      <w:pStyle w:val="OMGniv1"/>
      <w:lvlText w:val="%1."/>
      <w:lvlJc w:val="left"/>
      <w:pPr>
        <w:ind w:left="720" w:hanging="720"/>
      </w:pPr>
      <w:rPr>
        <w:rFonts w:hint="default"/>
        <w:color w:val="auto"/>
      </w:rPr>
    </w:lvl>
    <w:lvl w:ilvl="1">
      <w:start w:val="1"/>
      <w:numFmt w:val="decimal"/>
      <w:pStyle w:val="OMGniv2"/>
      <w:suff w:val="space"/>
      <w:lvlText w:val="%2."/>
      <w:lvlJc w:val="left"/>
      <w:pPr>
        <w:ind w:left="680" w:hanging="680"/>
      </w:pPr>
      <w:rPr>
        <w:rFonts w:hint="default"/>
      </w:rPr>
    </w:lvl>
    <w:lvl w:ilvl="2">
      <w:start w:val="1"/>
      <w:numFmt w:val="decimal"/>
      <w:pStyle w:val="OMGniv3"/>
      <w:suff w:val="space"/>
      <w:lvlText w:val="%3."/>
      <w:lvlJc w:val="left"/>
      <w:pPr>
        <w:ind w:left="680" w:hanging="680"/>
      </w:pPr>
      <w:rPr>
        <w:rFonts w:hint="default"/>
        <w:b w:val="0"/>
        <w:bCs w:val="0"/>
        <w:i w:val="0"/>
        <w:iCs w:val="0"/>
        <w:caps w:val="0"/>
        <w:smallCaps w:val="0"/>
        <w:strike w:val="0"/>
        <w:dstrike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MGniv4"/>
      <w:suff w:val="space"/>
      <w:lvlText w:val="%4."/>
      <w:lvlJc w:val="left"/>
      <w:pPr>
        <w:ind w:left="680" w:hanging="680"/>
      </w:pPr>
      <w:rPr>
        <w:rFonts w:hint="default"/>
      </w:rPr>
    </w:lvl>
    <w:lvl w:ilvl="4">
      <w:start w:val="1"/>
      <w:numFmt w:val="decimal"/>
      <w:pStyle w:val="OMGniv5"/>
      <w:suff w:val="space"/>
      <w:lvlText w:val="%5."/>
      <w:lvlJc w:val="left"/>
      <w:pPr>
        <w:ind w:left="680" w:hanging="680"/>
      </w:pPr>
      <w:rPr>
        <w:rFonts w:hint="default"/>
      </w:rPr>
    </w:lvl>
    <w:lvl w:ilvl="5">
      <w:start w:val="1"/>
      <w:numFmt w:val="lowerRoman"/>
      <w:lvlText w:val="%6."/>
      <w:lvlJc w:val="right"/>
      <w:pPr>
        <w:ind w:left="4320" w:hanging="180"/>
      </w:pPr>
      <w:rPr>
        <w:rFonts w:hint="default"/>
      </w:rPr>
    </w:lvl>
    <w:lvl w:ilvl="6">
      <w:start w:val="1"/>
      <w:numFmt w:val="decimal"/>
      <w:lvlText w:val="%7."/>
      <w:lvlJc w:val="left"/>
      <w:pPr>
        <w:tabs>
          <w:tab w:val="num" w:pos="4678"/>
        </w:tabs>
        <w:ind w:left="5040" w:hanging="362"/>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51901649">
    <w:abstractNumId w:val="30"/>
  </w:num>
  <w:num w:numId="2" w16cid:durableId="324553792">
    <w:abstractNumId w:val="13"/>
  </w:num>
  <w:num w:numId="3" w16cid:durableId="927694535">
    <w:abstractNumId w:val="5"/>
  </w:num>
  <w:num w:numId="4" w16cid:durableId="1284994760">
    <w:abstractNumId w:val="4"/>
  </w:num>
  <w:num w:numId="5" w16cid:durableId="1742211551">
    <w:abstractNumId w:val="16"/>
  </w:num>
  <w:num w:numId="6" w16cid:durableId="570702869">
    <w:abstractNumId w:val="26"/>
  </w:num>
  <w:num w:numId="7" w16cid:durableId="1049037410">
    <w:abstractNumId w:val="31"/>
  </w:num>
  <w:num w:numId="8" w16cid:durableId="2131121116">
    <w:abstractNumId w:val="0"/>
  </w:num>
  <w:num w:numId="9" w16cid:durableId="1769890216">
    <w:abstractNumId w:val="15"/>
  </w:num>
  <w:num w:numId="10" w16cid:durableId="1216509558">
    <w:abstractNumId w:val="18"/>
  </w:num>
  <w:num w:numId="11" w16cid:durableId="1429034411">
    <w:abstractNumId w:val="10"/>
  </w:num>
  <w:num w:numId="12" w16cid:durableId="1279948092">
    <w:abstractNumId w:val="1"/>
  </w:num>
  <w:num w:numId="13" w16cid:durableId="1340547911">
    <w:abstractNumId w:val="21"/>
  </w:num>
  <w:num w:numId="14" w16cid:durableId="426077058">
    <w:abstractNumId w:val="32"/>
  </w:num>
  <w:num w:numId="15" w16cid:durableId="360790837">
    <w:abstractNumId w:val="29"/>
  </w:num>
  <w:num w:numId="16" w16cid:durableId="1179195628">
    <w:abstractNumId w:val="28"/>
  </w:num>
  <w:num w:numId="17" w16cid:durableId="1486239379">
    <w:abstractNumId w:val="9"/>
  </w:num>
  <w:num w:numId="18" w16cid:durableId="415131622">
    <w:abstractNumId w:val="12"/>
  </w:num>
  <w:num w:numId="19" w16cid:durableId="1816489963">
    <w:abstractNumId w:val="24"/>
  </w:num>
  <w:num w:numId="20" w16cid:durableId="1899433934">
    <w:abstractNumId w:val="11"/>
  </w:num>
  <w:num w:numId="21" w16cid:durableId="788746610">
    <w:abstractNumId w:val="6"/>
  </w:num>
  <w:num w:numId="22" w16cid:durableId="1982076966">
    <w:abstractNumId w:val="25"/>
  </w:num>
  <w:num w:numId="23" w16cid:durableId="311105217">
    <w:abstractNumId w:val="2"/>
  </w:num>
  <w:num w:numId="24" w16cid:durableId="252780397">
    <w:abstractNumId w:val="7"/>
  </w:num>
  <w:num w:numId="25" w16cid:durableId="1047991658">
    <w:abstractNumId w:val="3"/>
  </w:num>
  <w:num w:numId="26" w16cid:durableId="1461218353">
    <w:abstractNumId w:val="14"/>
  </w:num>
  <w:num w:numId="27" w16cid:durableId="35353491">
    <w:abstractNumId w:val="22"/>
  </w:num>
  <w:num w:numId="28" w16cid:durableId="509834519">
    <w:abstractNumId w:val="23"/>
  </w:num>
  <w:num w:numId="29" w16cid:durableId="1148398035">
    <w:abstractNumId w:val="19"/>
  </w:num>
  <w:num w:numId="30" w16cid:durableId="1535844012">
    <w:abstractNumId w:val="27"/>
  </w:num>
  <w:num w:numId="31" w16cid:durableId="971788838">
    <w:abstractNumId w:val="20"/>
  </w:num>
  <w:num w:numId="32" w16cid:durableId="1084841890">
    <w:abstractNumId w:val="8"/>
  </w:num>
  <w:num w:numId="33" w16cid:durableId="18880312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70C"/>
    <w:rsid w:val="00034E43"/>
    <w:rsid w:val="000403BE"/>
    <w:rsid w:val="0005528F"/>
    <w:rsid w:val="00062F4C"/>
    <w:rsid w:val="00072487"/>
    <w:rsid w:val="00075F32"/>
    <w:rsid w:val="000770DE"/>
    <w:rsid w:val="000805AE"/>
    <w:rsid w:val="00081FB4"/>
    <w:rsid w:val="00087B66"/>
    <w:rsid w:val="000923DB"/>
    <w:rsid w:val="000A1720"/>
    <w:rsid w:val="000A48C8"/>
    <w:rsid w:val="000B0A83"/>
    <w:rsid w:val="000C5829"/>
    <w:rsid w:val="000C7CB3"/>
    <w:rsid w:val="000D55D6"/>
    <w:rsid w:val="000E0E81"/>
    <w:rsid w:val="001002A7"/>
    <w:rsid w:val="0011029D"/>
    <w:rsid w:val="00112671"/>
    <w:rsid w:val="0012025C"/>
    <w:rsid w:val="00142521"/>
    <w:rsid w:val="00143A4B"/>
    <w:rsid w:val="00151DC7"/>
    <w:rsid w:val="00170C48"/>
    <w:rsid w:val="00171836"/>
    <w:rsid w:val="00183E86"/>
    <w:rsid w:val="001B1133"/>
    <w:rsid w:val="001C407C"/>
    <w:rsid w:val="001D1891"/>
    <w:rsid w:val="001D339A"/>
    <w:rsid w:val="001E09C7"/>
    <w:rsid w:val="001E2970"/>
    <w:rsid w:val="00210C07"/>
    <w:rsid w:val="00222B79"/>
    <w:rsid w:val="00232114"/>
    <w:rsid w:val="00247C8E"/>
    <w:rsid w:val="00252CF8"/>
    <w:rsid w:val="0025542F"/>
    <w:rsid w:val="0027175C"/>
    <w:rsid w:val="002816F7"/>
    <w:rsid w:val="0028304A"/>
    <w:rsid w:val="002A55B2"/>
    <w:rsid w:val="002A6AEA"/>
    <w:rsid w:val="002B1C36"/>
    <w:rsid w:val="002B6E53"/>
    <w:rsid w:val="002C05C4"/>
    <w:rsid w:val="002C155E"/>
    <w:rsid w:val="002D1F80"/>
    <w:rsid w:val="002D6838"/>
    <w:rsid w:val="002E61DF"/>
    <w:rsid w:val="002F4612"/>
    <w:rsid w:val="00303FD7"/>
    <w:rsid w:val="00304C52"/>
    <w:rsid w:val="00312ABD"/>
    <w:rsid w:val="00337CBD"/>
    <w:rsid w:val="00367C2F"/>
    <w:rsid w:val="00370FE9"/>
    <w:rsid w:val="0037340D"/>
    <w:rsid w:val="0037365B"/>
    <w:rsid w:val="003A4C46"/>
    <w:rsid w:val="003A5A35"/>
    <w:rsid w:val="003C4298"/>
    <w:rsid w:val="003D744E"/>
    <w:rsid w:val="003E46DA"/>
    <w:rsid w:val="00414CE6"/>
    <w:rsid w:val="00423AFA"/>
    <w:rsid w:val="00425191"/>
    <w:rsid w:val="00426814"/>
    <w:rsid w:val="00431434"/>
    <w:rsid w:val="00440078"/>
    <w:rsid w:val="00443873"/>
    <w:rsid w:val="00447193"/>
    <w:rsid w:val="00452A77"/>
    <w:rsid w:val="0045570C"/>
    <w:rsid w:val="004E4DA2"/>
    <w:rsid w:val="004E7E0B"/>
    <w:rsid w:val="00501A90"/>
    <w:rsid w:val="0053445D"/>
    <w:rsid w:val="0053714F"/>
    <w:rsid w:val="005420FE"/>
    <w:rsid w:val="00544CD3"/>
    <w:rsid w:val="00574069"/>
    <w:rsid w:val="00581C05"/>
    <w:rsid w:val="00582BA7"/>
    <w:rsid w:val="0059408B"/>
    <w:rsid w:val="005A0024"/>
    <w:rsid w:val="005E543C"/>
    <w:rsid w:val="005E6A00"/>
    <w:rsid w:val="005F58C3"/>
    <w:rsid w:val="00611082"/>
    <w:rsid w:val="00613247"/>
    <w:rsid w:val="00615F0D"/>
    <w:rsid w:val="006364E6"/>
    <w:rsid w:val="00637778"/>
    <w:rsid w:val="006426F5"/>
    <w:rsid w:val="0064345A"/>
    <w:rsid w:val="0065381E"/>
    <w:rsid w:val="0065533F"/>
    <w:rsid w:val="00656F20"/>
    <w:rsid w:val="006574BB"/>
    <w:rsid w:val="0066676E"/>
    <w:rsid w:val="00682905"/>
    <w:rsid w:val="006830C1"/>
    <w:rsid w:val="006A558F"/>
    <w:rsid w:val="006C08D9"/>
    <w:rsid w:val="006E2030"/>
    <w:rsid w:val="006F3B7B"/>
    <w:rsid w:val="00724B5E"/>
    <w:rsid w:val="00734F54"/>
    <w:rsid w:val="007445FC"/>
    <w:rsid w:val="007447F3"/>
    <w:rsid w:val="00760D02"/>
    <w:rsid w:val="00771D5A"/>
    <w:rsid w:val="00794FF7"/>
    <w:rsid w:val="007B2340"/>
    <w:rsid w:val="007C1107"/>
    <w:rsid w:val="007C5379"/>
    <w:rsid w:val="007C7FCA"/>
    <w:rsid w:val="007D7B69"/>
    <w:rsid w:val="007E7826"/>
    <w:rsid w:val="007F3A48"/>
    <w:rsid w:val="00800353"/>
    <w:rsid w:val="00803D96"/>
    <w:rsid w:val="00811952"/>
    <w:rsid w:val="008164C8"/>
    <w:rsid w:val="00821821"/>
    <w:rsid w:val="00844A8C"/>
    <w:rsid w:val="008457AD"/>
    <w:rsid w:val="008570EF"/>
    <w:rsid w:val="00881A89"/>
    <w:rsid w:val="00882752"/>
    <w:rsid w:val="00882D37"/>
    <w:rsid w:val="00886CF3"/>
    <w:rsid w:val="0089451D"/>
    <w:rsid w:val="008A0DEB"/>
    <w:rsid w:val="008A46D5"/>
    <w:rsid w:val="008D3F86"/>
    <w:rsid w:val="008E0D93"/>
    <w:rsid w:val="008E3E36"/>
    <w:rsid w:val="009111DD"/>
    <w:rsid w:val="00917C23"/>
    <w:rsid w:val="009317A8"/>
    <w:rsid w:val="00937C7F"/>
    <w:rsid w:val="00941BEA"/>
    <w:rsid w:val="00943EBD"/>
    <w:rsid w:val="00946033"/>
    <w:rsid w:val="009613D7"/>
    <w:rsid w:val="00967C7F"/>
    <w:rsid w:val="009A2F76"/>
    <w:rsid w:val="009B093B"/>
    <w:rsid w:val="009C00A0"/>
    <w:rsid w:val="009C6C1A"/>
    <w:rsid w:val="009D6220"/>
    <w:rsid w:val="009E0B39"/>
    <w:rsid w:val="00A1041F"/>
    <w:rsid w:val="00A16915"/>
    <w:rsid w:val="00A277A7"/>
    <w:rsid w:val="00A47369"/>
    <w:rsid w:val="00A51224"/>
    <w:rsid w:val="00A52E75"/>
    <w:rsid w:val="00A62C00"/>
    <w:rsid w:val="00A71B38"/>
    <w:rsid w:val="00A92E39"/>
    <w:rsid w:val="00AA3A0C"/>
    <w:rsid w:val="00AA4B15"/>
    <w:rsid w:val="00AB72F9"/>
    <w:rsid w:val="00AC30D1"/>
    <w:rsid w:val="00AC7535"/>
    <w:rsid w:val="00AD7B08"/>
    <w:rsid w:val="00AE24AD"/>
    <w:rsid w:val="00AE57F8"/>
    <w:rsid w:val="00AF6DD7"/>
    <w:rsid w:val="00B17B37"/>
    <w:rsid w:val="00B20DA5"/>
    <w:rsid w:val="00B21B6D"/>
    <w:rsid w:val="00B22383"/>
    <w:rsid w:val="00B23BA7"/>
    <w:rsid w:val="00B36577"/>
    <w:rsid w:val="00B43AF5"/>
    <w:rsid w:val="00B5488F"/>
    <w:rsid w:val="00B641C2"/>
    <w:rsid w:val="00B643AF"/>
    <w:rsid w:val="00B722EE"/>
    <w:rsid w:val="00B7329F"/>
    <w:rsid w:val="00B9348E"/>
    <w:rsid w:val="00B95012"/>
    <w:rsid w:val="00BA775B"/>
    <w:rsid w:val="00BF56BB"/>
    <w:rsid w:val="00C05E1D"/>
    <w:rsid w:val="00C160DD"/>
    <w:rsid w:val="00C24A15"/>
    <w:rsid w:val="00C637CF"/>
    <w:rsid w:val="00C73DB2"/>
    <w:rsid w:val="00C87073"/>
    <w:rsid w:val="00C91A90"/>
    <w:rsid w:val="00C91D75"/>
    <w:rsid w:val="00C92664"/>
    <w:rsid w:val="00C935D2"/>
    <w:rsid w:val="00CA3AF9"/>
    <w:rsid w:val="00CB4B18"/>
    <w:rsid w:val="00CB68F1"/>
    <w:rsid w:val="00CC2111"/>
    <w:rsid w:val="00CD29B2"/>
    <w:rsid w:val="00CD4B39"/>
    <w:rsid w:val="00CD7FD8"/>
    <w:rsid w:val="00D02C5E"/>
    <w:rsid w:val="00D04510"/>
    <w:rsid w:val="00D34E56"/>
    <w:rsid w:val="00D5274A"/>
    <w:rsid w:val="00D6218D"/>
    <w:rsid w:val="00D628A0"/>
    <w:rsid w:val="00D65E71"/>
    <w:rsid w:val="00D67896"/>
    <w:rsid w:val="00D77954"/>
    <w:rsid w:val="00D95C11"/>
    <w:rsid w:val="00DA2060"/>
    <w:rsid w:val="00DA4689"/>
    <w:rsid w:val="00DA5DEE"/>
    <w:rsid w:val="00DB201A"/>
    <w:rsid w:val="00DB5CC0"/>
    <w:rsid w:val="00DC14ED"/>
    <w:rsid w:val="00DF3428"/>
    <w:rsid w:val="00DF7AFD"/>
    <w:rsid w:val="00E241D8"/>
    <w:rsid w:val="00E43E30"/>
    <w:rsid w:val="00E65315"/>
    <w:rsid w:val="00E707EA"/>
    <w:rsid w:val="00E8679A"/>
    <w:rsid w:val="00E95211"/>
    <w:rsid w:val="00EA2795"/>
    <w:rsid w:val="00EB4D97"/>
    <w:rsid w:val="00EB7997"/>
    <w:rsid w:val="00ED4CE5"/>
    <w:rsid w:val="00EE2F4E"/>
    <w:rsid w:val="00EF2E91"/>
    <w:rsid w:val="00F25564"/>
    <w:rsid w:val="00F33D81"/>
    <w:rsid w:val="00F41ECA"/>
    <w:rsid w:val="00F43CB2"/>
    <w:rsid w:val="00F509A7"/>
    <w:rsid w:val="00F53D6D"/>
    <w:rsid w:val="00F61B9A"/>
    <w:rsid w:val="00F7150F"/>
    <w:rsid w:val="00F73615"/>
    <w:rsid w:val="00F87068"/>
    <w:rsid w:val="00FA25B0"/>
    <w:rsid w:val="00FC1436"/>
    <w:rsid w:val="00FD69CE"/>
    <w:rsid w:val="00FF14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B2D96"/>
  <w15:chartTrackingRefBased/>
  <w15:docId w15:val="{808B0E50-FCDB-4A30-8EA1-7EA0E6BF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04510"/>
    <w:pPr>
      <w:spacing w:line="260" w:lineRule="atLeast"/>
    </w:pPr>
    <w:rPr>
      <w:rFonts w:ascii="Arial" w:hAnsi="Arial"/>
      <w:szCs w:val="24"/>
    </w:rPr>
  </w:style>
  <w:style w:type="paragraph" w:styleId="Kop1">
    <w:name w:val="heading 1"/>
    <w:basedOn w:val="Standaard"/>
    <w:next w:val="Standaard"/>
    <w:link w:val="Kop1Char"/>
    <w:uiPriority w:val="9"/>
    <w:qFormat/>
    <w:rsid w:val="00AE57F8"/>
    <w:pPr>
      <w:keepNext/>
      <w:keepLines/>
      <w:spacing w:line="280" w:lineRule="atLeast"/>
      <w:outlineLvl w:val="0"/>
    </w:pPr>
    <w:rPr>
      <w:rFonts w:asciiTheme="minorHAnsi" w:eastAsiaTheme="majorEastAsia" w:hAnsiTheme="minorHAnsi" w:cstheme="majorBidi"/>
      <w:b/>
      <w:bCs/>
      <w:noProof/>
      <w:szCs w:val="28"/>
      <w:lang w:eastAsia="en-US"/>
    </w:rPr>
  </w:style>
  <w:style w:type="paragraph" w:styleId="Kop2">
    <w:name w:val="heading 2"/>
    <w:basedOn w:val="Kop1"/>
    <w:next w:val="Standaard"/>
    <w:link w:val="Kop2Char"/>
    <w:uiPriority w:val="9"/>
    <w:unhideWhenUsed/>
    <w:qFormat/>
    <w:rsid w:val="00AE57F8"/>
    <w:pPr>
      <w:spacing w:before="200"/>
      <w:outlineLvl w:val="1"/>
    </w:pPr>
    <w:rPr>
      <w:bCs w:val="0"/>
      <w:szCs w:val="26"/>
    </w:rPr>
  </w:style>
  <w:style w:type="paragraph" w:styleId="Kop3">
    <w:name w:val="heading 3"/>
    <w:basedOn w:val="Standaard"/>
    <w:next w:val="Standaard"/>
    <w:link w:val="Kop3Char"/>
    <w:uiPriority w:val="9"/>
    <w:unhideWhenUsed/>
    <w:qFormat/>
    <w:rsid w:val="00AE57F8"/>
    <w:pPr>
      <w:keepNext/>
      <w:keepLines/>
      <w:spacing w:before="200" w:line="280" w:lineRule="atLeast"/>
      <w:outlineLvl w:val="2"/>
    </w:pPr>
    <w:rPr>
      <w:rFonts w:asciiTheme="minorHAnsi" w:eastAsiaTheme="majorEastAsia" w:hAnsiTheme="minorHAnsi" w:cstheme="majorBidi"/>
      <w:b/>
      <w:bCs/>
      <w:noProof/>
      <w:szCs w:val="20"/>
      <w:lang w:eastAsia="en-US"/>
    </w:rPr>
  </w:style>
  <w:style w:type="paragraph" w:styleId="Kop4">
    <w:name w:val="heading 4"/>
    <w:basedOn w:val="Standaard"/>
    <w:next w:val="Standaard"/>
    <w:link w:val="Kop4Char"/>
    <w:uiPriority w:val="9"/>
    <w:unhideWhenUsed/>
    <w:qFormat/>
    <w:rsid w:val="00AE57F8"/>
    <w:pPr>
      <w:keepNext/>
      <w:keepLines/>
      <w:spacing w:before="200" w:line="280" w:lineRule="atLeast"/>
      <w:outlineLvl w:val="3"/>
    </w:pPr>
    <w:rPr>
      <w:rFonts w:asciiTheme="minorHAnsi" w:eastAsiaTheme="majorEastAsia" w:hAnsiTheme="minorHAnsi" w:cstheme="majorBidi"/>
      <w:b/>
      <w:bCs/>
      <w:i/>
      <w:iCs/>
      <w:noProof/>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paragraph" w:styleId="Koptekst">
    <w:name w:val="header"/>
    <w:basedOn w:val="Standaard"/>
    <w:link w:val="KoptekstChar"/>
    <w:rsid w:val="00D04510"/>
    <w:pPr>
      <w:tabs>
        <w:tab w:val="center" w:pos="4536"/>
        <w:tab w:val="right" w:pos="9072"/>
      </w:tabs>
    </w:pPr>
  </w:style>
  <w:style w:type="character" w:customStyle="1" w:styleId="KoptekstChar">
    <w:name w:val="Koptekst Char"/>
    <w:basedOn w:val="Standaardalinea-lettertype"/>
    <w:link w:val="Koptekst"/>
    <w:rsid w:val="00D04510"/>
    <w:rPr>
      <w:rFonts w:ascii="Arial" w:hAnsi="Arial"/>
      <w:szCs w:val="24"/>
    </w:rPr>
  </w:style>
  <w:style w:type="character" w:styleId="Zwaar">
    <w:name w:val="Strong"/>
    <w:basedOn w:val="Standaardalinea-lettertype"/>
    <w:uiPriority w:val="22"/>
    <w:qFormat/>
    <w:rsid w:val="00337CBD"/>
    <w:rPr>
      <w:b/>
      <w:bCs/>
    </w:rPr>
  </w:style>
  <w:style w:type="table" w:styleId="Tabelraster">
    <w:name w:val="Table Grid"/>
    <w:basedOn w:val="Standaardtabel"/>
    <w:rsid w:val="000C7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Voettekst">
    <w:name w:val="footer"/>
    <w:basedOn w:val="Standaard"/>
    <w:link w:val="VoettekstChar"/>
    <w:unhideWhenUsed/>
    <w:rsid w:val="001D339A"/>
    <w:pPr>
      <w:tabs>
        <w:tab w:val="center" w:pos="4536"/>
        <w:tab w:val="right" w:pos="9072"/>
      </w:tabs>
      <w:spacing w:line="240" w:lineRule="auto"/>
    </w:pPr>
  </w:style>
  <w:style w:type="character" w:customStyle="1" w:styleId="VoettekstChar">
    <w:name w:val="Voettekst Char"/>
    <w:basedOn w:val="Standaardalinea-lettertype"/>
    <w:link w:val="Voettekst"/>
    <w:rsid w:val="001D339A"/>
    <w:rPr>
      <w:rFonts w:ascii="Arial" w:hAnsi="Arial"/>
      <w:szCs w:val="24"/>
    </w:rPr>
  </w:style>
  <w:style w:type="paragraph" w:styleId="Geenafstand">
    <w:name w:val="No Spacing"/>
    <w:uiPriority w:val="1"/>
    <w:qFormat/>
    <w:rsid w:val="00A62C00"/>
    <w:rPr>
      <w:rFonts w:ascii="Arial" w:eastAsiaTheme="minorHAnsi" w:hAnsi="Arial" w:cstheme="minorBidi"/>
      <w:lang w:eastAsia="en-US"/>
    </w:rPr>
  </w:style>
  <w:style w:type="character" w:customStyle="1" w:styleId="st1">
    <w:name w:val="st1"/>
    <w:rsid w:val="00A66F73"/>
  </w:style>
  <w:style w:type="paragraph" w:styleId="Lijstalinea">
    <w:name w:val="List Paragraph"/>
    <w:basedOn w:val="Standaard"/>
    <w:link w:val="LijstalineaChar"/>
    <w:uiPriority w:val="34"/>
    <w:qFormat/>
    <w:rsid w:val="007B4EA9"/>
    <w:pPr>
      <w:ind w:left="720"/>
      <w:contextualSpacing/>
    </w:pPr>
  </w:style>
  <w:style w:type="character" w:styleId="Hyperlink">
    <w:name w:val="Hyperlink"/>
    <w:basedOn w:val="Standaardalinea-lettertype"/>
    <w:uiPriority w:val="99"/>
    <w:unhideWhenUsed/>
    <w:rsid w:val="00D06498"/>
    <w:rPr>
      <w:color w:val="0563C1"/>
      <w:u w:val="single"/>
    </w:rPr>
  </w:style>
  <w:style w:type="paragraph" w:customStyle="1" w:styleId="Heading10">
    <w:name w:val="Heading 1_0"/>
    <w:basedOn w:val="Standaard"/>
    <w:next w:val="Standaard"/>
    <w:uiPriority w:val="9"/>
    <w:qFormat/>
    <w:rsid w:val="009C00A0"/>
    <w:pPr>
      <w:keepNext/>
      <w:keepLines/>
      <w:spacing w:line="280" w:lineRule="atLeast"/>
      <w:outlineLvl w:val="0"/>
    </w:pPr>
    <w:rPr>
      <w:rFonts w:asciiTheme="minorHAnsi" w:eastAsiaTheme="majorEastAsia" w:hAnsiTheme="minorHAnsi" w:cstheme="majorBidi"/>
      <w:b/>
      <w:bCs/>
      <w:noProof/>
      <w:szCs w:val="28"/>
      <w:lang w:eastAsia="en-US"/>
    </w:rPr>
  </w:style>
  <w:style w:type="character" w:customStyle="1" w:styleId="Kop1Char">
    <w:name w:val="Kop 1 Char"/>
    <w:basedOn w:val="Standaardalinea-lettertype"/>
    <w:link w:val="Kop1"/>
    <w:uiPriority w:val="9"/>
    <w:rsid w:val="00AE57F8"/>
    <w:rPr>
      <w:rFonts w:asciiTheme="minorHAnsi" w:eastAsiaTheme="majorEastAsia" w:hAnsiTheme="minorHAnsi" w:cstheme="majorBidi"/>
      <w:b/>
      <w:bCs/>
      <w:noProof/>
      <w:szCs w:val="28"/>
      <w:lang w:eastAsia="en-US"/>
    </w:rPr>
  </w:style>
  <w:style w:type="character" w:customStyle="1" w:styleId="Kop2Char">
    <w:name w:val="Kop 2 Char"/>
    <w:basedOn w:val="Standaardalinea-lettertype"/>
    <w:link w:val="Kop2"/>
    <w:uiPriority w:val="9"/>
    <w:rsid w:val="00AE57F8"/>
    <w:rPr>
      <w:rFonts w:asciiTheme="minorHAnsi" w:eastAsiaTheme="majorEastAsia" w:hAnsiTheme="minorHAnsi" w:cstheme="majorBidi"/>
      <w:b/>
      <w:noProof/>
      <w:szCs w:val="26"/>
      <w:lang w:eastAsia="en-US"/>
    </w:rPr>
  </w:style>
  <w:style w:type="character" w:customStyle="1" w:styleId="Kop3Char">
    <w:name w:val="Kop 3 Char"/>
    <w:basedOn w:val="Standaardalinea-lettertype"/>
    <w:link w:val="Kop3"/>
    <w:uiPriority w:val="9"/>
    <w:rsid w:val="00AE57F8"/>
    <w:rPr>
      <w:rFonts w:asciiTheme="minorHAnsi" w:eastAsiaTheme="majorEastAsia" w:hAnsiTheme="minorHAnsi" w:cstheme="majorBidi"/>
      <w:b/>
      <w:bCs/>
      <w:noProof/>
      <w:lang w:eastAsia="en-US"/>
    </w:rPr>
  </w:style>
  <w:style w:type="character" w:customStyle="1" w:styleId="Kop4Char">
    <w:name w:val="Kop 4 Char"/>
    <w:basedOn w:val="Standaardalinea-lettertype"/>
    <w:link w:val="Kop4"/>
    <w:uiPriority w:val="9"/>
    <w:rsid w:val="00AE57F8"/>
    <w:rPr>
      <w:rFonts w:asciiTheme="minorHAnsi" w:eastAsiaTheme="majorEastAsia" w:hAnsiTheme="minorHAnsi" w:cstheme="majorBidi"/>
      <w:b/>
      <w:bCs/>
      <w:i/>
      <w:iCs/>
      <w:noProof/>
      <w:lang w:eastAsia="en-US"/>
    </w:rPr>
  </w:style>
  <w:style w:type="character" w:styleId="GevolgdeHyperlink">
    <w:name w:val="FollowedHyperlink"/>
    <w:basedOn w:val="Standaardalinea-lettertype"/>
    <w:uiPriority w:val="99"/>
    <w:semiHidden/>
    <w:unhideWhenUsed/>
    <w:rsid w:val="00AE57F8"/>
    <w:rPr>
      <w:color w:val="800080" w:themeColor="followedHyperlink"/>
      <w:u w:val="single"/>
    </w:rPr>
  </w:style>
  <w:style w:type="paragraph" w:styleId="Standaardinspringing">
    <w:name w:val="Normal Indent"/>
    <w:basedOn w:val="Standaard"/>
    <w:uiPriority w:val="99"/>
    <w:unhideWhenUsed/>
    <w:rsid w:val="00AE57F8"/>
    <w:pPr>
      <w:numPr>
        <w:numId w:val="13"/>
      </w:numPr>
      <w:spacing w:line="280" w:lineRule="atLeast"/>
      <w:ind w:left="357" w:hanging="357"/>
    </w:pPr>
    <w:rPr>
      <w:rFonts w:asciiTheme="minorHAnsi" w:eastAsiaTheme="minorHAnsi" w:hAnsiTheme="minorHAnsi" w:cstheme="minorBidi"/>
      <w:noProof/>
      <w:szCs w:val="20"/>
      <w:lang w:eastAsia="en-US"/>
    </w:rPr>
  </w:style>
  <w:style w:type="paragraph" w:styleId="Ondertitel">
    <w:name w:val="Subtitle"/>
    <w:basedOn w:val="Standaard"/>
    <w:next w:val="Standaard"/>
    <w:link w:val="OndertitelChar"/>
    <w:uiPriority w:val="11"/>
    <w:qFormat/>
    <w:rsid w:val="00AE57F8"/>
    <w:pPr>
      <w:numPr>
        <w:ilvl w:val="1"/>
      </w:numPr>
      <w:spacing w:line="280" w:lineRule="atLeast"/>
      <w:ind w:left="86"/>
    </w:pPr>
    <w:rPr>
      <w:rFonts w:asciiTheme="minorHAnsi" w:eastAsiaTheme="majorEastAsia" w:hAnsiTheme="minorHAnsi" w:cstheme="majorBidi"/>
      <w:i/>
      <w:iCs/>
      <w:noProof/>
      <w:color w:val="4F81BD" w:themeColor="accent1"/>
      <w:spacing w:val="15"/>
      <w:sz w:val="24"/>
      <w:lang w:eastAsia="en-US"/>
    </w:rPr>
  </w:style>
  <w:style w:type="character" w:customStyle="1" w:styleId="OndertitelChar">
    <w:name w:val="Ondertitel Char"/>
    <w:basedOn w:val="Standaardalinea-lettertype"/>
    <w:link w:val="Ondertitel"/>
    <w:uiPriority w:val="11"/>
    <w:rsid w:val="00AE57F8"/>
    <w:rPr>
      <w:rFonts w:asciiTheme="minorHAnsi" w:eastAsiaTheme="majorEastAsia" w:hAnsiTheme="minorHAnsi" w:cstheme="majorBidi"/>
      <w:i/>
      <w:iCs/>
      <w:noProof/>
      <w:color w:val="4F81BD" w:themeColor="accent1"/>
      <w:spacing w:val="15"/>
      <w:sz w:val="24"/>
      <w:szCs w:val="24"/>
      <w:lang w:eastAsia="en-US"/>
    </w:rPr>
  </w:style>
  <w:style w:type="paragraph" w:styleId="Titel">
    <w:name w:val="Title"/>
    <w:basedOn w:val="Standaard"/>
    <w:next w:val="Standaard"/>
    <w:link w:val="TitelChar"/>
    <w:uiPriority w:val="10"/>
    <w:qFormat/>
    <w:rsid w:val="00AE57F8"/>
    <w:pPr>
      <w:pBdr>
        <w:bottom w:val="single" w:sz="8" w:space="4" w:color="4F81BD" w:themeColor="accent1"/>
      </w:pBdr>
      <w:spacing w:after="300" w:line="280" w:lineRule="atLeast"/>
      <w:contextualSpacing/>
    </w:pPr>
    <w:rPr>
      <w:rFonts w:asciiTheme="minorHAnsi" w:eastAsiaTheme="majorEastAsia" w:hAnsiTheme="minorHAnsi" w:cstheme="majorBidi"/>
      <w:noProof/>
      <w:color w:val="17365D" w:themeColor="text2" w:themeShade="BF"/>
      <w:spacing w:val="5"/>
      <w:kern w:val="28"/>
      <w:sz w:val="52"/>
      <w:szCs w:val="52"/>
      <w:lang w:eastAsia="en-US"/>
    </w:rPr>
  </w:style>
  <w:style w:type="character" w:customStyle="1" w:styleId="TitelChar">
    <w:name w:val="Titel Char"/>
    <w:basedOn w:val="Standaardalinea-lettertype"/>
    <w:link w:val="Titel"/>
    <w:uiPriority w:val="10"/>
    <w:rsid w:val="00AE57F8"/>
    <w:rPr>
      <w:rFonts w:asciiTheme="minorHAnsi" w:eastAsiaTheme="majorEastAsia" w:hAnsiTheme="minorHAnsi" w:cstheme="majorBidi"/>
      <w:noProof/>
      <w:color w:val="17365D" w:themeColor="text2" w:themeShade="BF"/>
      <w:spacing w:val="5"/>
      <w:kern w:val="28"/>
      <w:sz w:val="52"/>
      <w:szCs w:val="52"/>
      <w:lang w:eastAsia="en-US"/>
    </w:rPr>
  </w:style>
  <w:style w:type="character" w:styleId="Nadruk">
    <w:name w:val="Emphasis"/>
    <w:basedOn w:val="Standaardalinea-lettertype"/>
    <w:uiPriority w:val="20"/>
    <w:qFormat/>
    <w:rsid w:val="00AE57F8"/>
    <w:rPr>
      <w:i/>
      <w:iCs/>
    </w:rPr>
  </w:style>
  <w:style w:type="paragraph" w:styleId="Lijst">
    <w:name w:val="List"/>
    <w:basedOn w:val="Standaard"/>
    <w:uiPriority w:val="99"/>
    <w:semiHidden/>
    <w:unhideWhenUsed/>
    <w:rsid w:val="00AE57F8"/>
    <w:pPr>
      <w:numPr>
        <w:numId w:val="11"/>
      </w:numPr>
      <w:spacing w:line="280" w:lineRule="atLeast"/>
      <w:ind w:left="357" w:hanging="357"/>
      <w:contextualSpacing/>
    </w:pPr>
    <w:rPr>
      <w:rFonts w:asciiTheme="minorHAnsi" w:eastAsiaTheme="minorHAnsi" w:hAnsiTheme="minorHAnsi" w:cstheme="minorBidi"/>
      <w:noProof/>
      <w:szCs w:val="20"/>
      <w:lang w:eastAsia="en-US"/>
    </w:rPr>
  </w:style>
  <w:style w:type="paragraph" w:styleId="Lijstopsomteken">
    <w:name w:val="List Bullet"/>
    <w:basedOn w:val="Standaard"/>
    <w:uiPriority w:val="99"/>
    <w:semiHidden/>
    <w:unhideWhenUsed/>
    <w:rsid w:val="00AE57F8"/>
    <w:pPr>
      <w:numPr>
        <w:numId w:val="12"/>
      </w:numPr>
      <w:spacing w:line="280" w:lineRule="atLeast"/>
      <w:ind w:left="357" w:hanging="357"/>
      <w:contextualSpacing/>
    </w:pPr>
    <w:rPr>
      <w:rFonts w:asciiTheme="minorHAnsi" w:eastAsiaTheme="minorHAnsi" w:hAnsiTheme="minorHAnsi" w:cstheme="minorBidi"/>
      <w:noProof/>
      <w:szCs w:val="20"/>
      <w:lang w:eastAsia="en-US"/>
    </w:rPr>
  </w:style>
  <w:style w:type="character" w:styleId="Paginanummer">
    <w:name w:val="page number"/>
    <w:basedOn w:val="Standaardalinea-lettertype"/>
    <w:uiPriority w:val="99"/>
    <w:semiHidden/>
    <w:unhideWhenUsed/>
    <w:qFormat/>
    <w:rsid w:val="00AE57F8"/>
  </w:style>
  <w:style w:type="paragraph" w:customStyle="1" w:styleId="Lijstalineanummering">
    <w:name w:val="Lijstalineanummering"/>
    <w:basedOn w:val="Lijstalinea"/>
    <w:link w:val="LijstalineanummeringChar"/>
    <w:qFormat/>
    <w:rsid w:val="00AE57F8"/>
    <w:pPr>
      <w:spacing w:line="280" w:lineRule="atLeast"/>
      <w:ind w:left="0"/>
    </w:pPr>
    <w:rPr>
      <w:rFonts w:asciiTheme="minorHAnsi" w:eastAsiaTheme="minorHAnsi" w:hAnsiTheme="minorHAnsi" w:cstheme="minorBidi"/>
      <w:lang w:eastAsia="en-US"/>
    </w:rPr>
  </w:style>
  <w:style w:type="character" w:customStyle="1" w:styleId="LijstalineaChar">
    <w:name w:val="Lijstalinea Char"/>
    <w:basedOn w:val="Standaardalinea-lettertype"/>
    <w:link w:val="Lijstalinea"/>
    <w:uiPriority w:val="34"/>
    <w:rsid w:val="00AE57F8"/>
    <w:rPr>
      <w:rFonts w:ascii="Arial" w:hAnsi="Arial"/>
      <w:szCs w:val="24"/>
    </w:rPr>
  </w:style>
  <w:style w:type="character" w:customStyle="1" w:styleId="LijstalineanummeringChar">
    <w:name w:val="Lijstalineanummering Char"/>
    <w:basedOn w:val="LijstalineaChar"/>
    <w:link w:val="Lijstalineanummering"/>
    <w:rsid w:val="00AE57F8"/>
    <w:rPr>
      <w:rFonts w:asciiTheme="minorHAnsi" w:eastAsiaTheme="minorHAnsi" w:hAnsiTheme="minorHAnsi" w:cstheme="minorBidi"/>
      <w:szCs w:val="24"/>
      <w:lang w:eastAsia="en-US"/>
    </w:rPr>
  </w:style>
  <w:style w:type="paragraph" w:customStyle="1" w:styleId="LijstalineaSub1">
    <w:name w:val="Lijstalinea Sub 1"/>
    <w:basedOn w:val="Lijstalinea"/>
    <w:qFormat/>
    <w:rsid w:val="00AE57F8"/>
    <w:pPr>
      <w:numPr>
        <w:numId w:val="10"/>
      </w:numPr>
      <w:spacing w:line="280" w:lineRule="atLeast"/>
    </w:pPr>
    <w:rPr>
      <w:rFonts w:asciiTheme="minorHAnsi" w:eastAsiaTheme="minorHAnsi" w:hAnsiTheme="minorHAnsi" w:cstheme="minorBidi"/>
      <w:noProof/>
      <w:szCs w:val="20"/>
      <w:lang w:eastAsia="en-US"/>
    </w:rPr>
  </w:style>
  <w:style w:type="numbering" w:customStyle="1" w:styleId="LijstalineaSublijst">
    <w:name w:val="Lijstalinea Sublijst"/>
    <w:uiPriority w:val="99"/>
    <w:rsid w:val="00AE57F8"/>
    <w:pPr>
      <w:numPr>
        <w:numId w:val="9"/>
      </w:numPr>
    </w:pPr>
  </w:style>
  <w:style w:type="paragraph" w:customStyle="1" w:styleId="OMGniv1">
    <w:name w:val="OMG niv 1"/>
    <w:basedOn w:val="Standaard"/>
    <w:link w:val="OMGniv1Char"/>
    <w:qFormat/>
    <w:rsid w:val="00AE57F8"/>
    <w:pPr>
      <w:numPr>
        <w:numId w:val="14"/>
      </w:numPr>
      <w:spacing w:line="280" w:lineRule="atLeast"/>
      <w:contextualSpacing/>
    </w:pPr>
    <w:rPr>
      <w:rFonts w:asciiTheme="minorHAnsi" w:eastAsiaTheme="minorHAnsi" w:hAnsiTheme="minorHAnsi" w:cstheme="minorBidi"/>
      <w:b/>
      <w:noProof/>
      <w:szCs w:val="20"/>
      <w:lang w:eastAsia="en-US"/>
    </w:rPr>
  </w:style>
  <w:style w:type="character" w:customStyle="1" w:styleId="OMGniv1Char">
    <w:name w:val="OMG niv 1 Char"/>
    <w:basedOn w:val="Standaardalinea-lettertype"/>
    <w:link w:val="OMGniv1"/>
    <w:rsid w:val="00AE57F8"/>
    <w:rPr>
      <w:rFonts w:asciiTheme="minorHAnsi" w:eastAsiaTheme="minorHAnsi" w:hAnsiTheme="minorHAnsi" w:cstheme="minorBidi"/>
      <w:b/>
      <w:noProof/>
      <w:lang w:eastAsia="en-US"/>
    </w:rPr>
  </w:style>
  <w:style w:type="paragraph" w:customStyle="1" w:styleId="OMGniv2">
    <w:name w:val="OMG niv 2"/>
    <w:basedOn w:val="OMGniv1"/>
    <w:link w:val="OMGniv2Char"/>
    <w:qFormat/>
    <w:rsid w:val="00AE57F8"/>
    <w:pPr>
      <w:numPr>
        <w:ilvl w:val="1"/>
      </w:numPr>
    </w:pPr>
    <w:rPr>
      <w:b w:val="0"/>
    </w:rPr>
  </w:style>
  <w:style w:type="character" w:customStyle="1" w:styleId="OMGniv2Char">
    <w:name w:val="OMG niv 2 Char"/>
    <w:basedOn w:val="OMGniv1Char"/>
    <w:link w:val="OMGniv2"/>
    <w:rsid w:val="00AE57F8"/>
    <w:rPr>
      <w:rFonts w:asciiTheme="minorHAnsi" w:eastAsiaTheme="minorHAnsi" w:hAnsiTheme="minorHAnsi" w:cstheme="minorBidi"/>
      <w:b w:val="0"/>
      <w:noProof/>
      <w:lang w:eastAsia="en-US"/>
    </w:rPr>
  </w:style>
  <w:style w:type="paragraph" w:customStyle="1" w:styleId="OMGniv3">
    <w:name w:val="OMG niv 3"/>
    <w:basedOn w:val="OMGniv2"/>
    <w:link w:val="OMGniv3Char"/>
    <w:qFormat/>
    <w:rsid w:val="00AE57F8"/>
    <w:pPr>
      <w:numPr>
        <w:ilvl w:val="2"/>
      </w:numPr>
    </w:pPr>
  </w:style>
  <w:style w:type="character" w:customStyle="1" w:styleId="OMGniv3Char">
    <w:name w:val="OMG niv 3 Char"/>
    <w:basedOn w:val="OMGniv2Char"/>
    <w:link w:val="OMGniv3"/>
    <w:rsid w:val="00AE57F8"/>
    <w:rPr>
      <w:rFonts w:asciiTheme="minorHAnsi" w:eastAsiaTheme="minorHAnsi" w:hAnsiTheme="minorHAnsi" w:cstheme="minorBidi"/>
      <w:b w:val="0"/>
      <w:noProof/>
      <w:lang w:eastAsia="en-US"/>
    </w:rPr>
  </w:style>
  <w:style w:type="paragraph" w:customStyle="1" w:styleId="OMGniv4">
    <w:name w:val="OMG niv 4"/>
    <w:basedOn w:val="OMGniv3"/>
    <w:link w:val="OMGniv4Char"/>
    <w:qFormat/>
    <w:rsid w:val="00AE57F8"/>
    <w:pPr>
      <w:numPr>
        <w:ilvl w:val="3"/>
      </w:numPr>
    </w:pPr>
  </w:style>
  <w:style w:type="character" w:customStyle="1" w:styleId="OMGniv4Char">
    <w:name w:val="OMG niv 4 Char"/>
    <w:basedOn w:val="OMGniv3Char"/>
    <w:link w:val="OMGniv4"/>
    <w:rsid w:val="00AE57F8"/>
    <w:rPr>
      <w:rFonts w:asciiTheme="minorHAnsi" w:eastAsiaTheme="minorHAnsi" w:hAnsiTheme="minorHAnsi" w:cstheme="minorBidi"/>
      <w:b w:val="0"/>
      <w:noProof/>
      <w:lang w:eastAsia="en-US"/>
    </w:rPr>
  </w:style>
  <w:style w:type="paragraph" w:customStyle="1" w:styleId="OMGniv5">
    <w:name w:val="OMG niv 5"/>
    <w:basedOn w:val="OMGniv4"/>
    <w:link w:val="OMGniv5Char"/>
    <w:qFormat/>
    <w:rsid w:val="00AE57F8"/>
    <w:pPr>
      <w:numPr>
        <w:ilvl w:val="4"/>
      </w:numPr>
    </w:pPr>
  </w:style>
  <w:style w:type="character" w:customStyle="1" w:styleId="OMGniv5Char">
    <w:name w:val="OMG niv 5 Char"/>
    <w:basedOn w:val="OMGniv4Char"/>
    <w:link w:val="OMGniv5"/>
    <w:rsid w:val="00AE57F8"/>
    <w:rPr>
      <w:rFonts w:asciiTheme="minorHAnsi" w:eastAsiaTheme="minorHAnsi" w:hAnsiTheme="minorHAnsi" w:cstheme="minorBidi"/>
      <w:b w:val="0"/>
      <w:noProof/>
      <w:lang w:eastAsia="en-US"/>
    </w:rPr>
  </w:style>
  <w:style w:type="character" w:customStyle="1" w:styleId="Onopgelostemelding1">
    <w:name w:val="Onopgeloste melding1"/>
    <w:basedOn w:val="Standaardalinea-lettertype"/>
    <w:uiPriority w:val="99"/>
    <w:semiHidden/>
    <w:unhideWhenUsed/>
    <w:rsid w:val="00AE57F8"/>
    <w:rPr>
      <w:color w:val="605E5C"/>
      <w:shd w:val="clear" w:color="auto" w:fill="E1DFDD"/>
    </w:rPr>
  </w:style>
  <w:style w:type="paragraph" w:styleId="Ballontekst">
    <w:name w:val="Balloon Text"/>
    <w:basedOn w:val="Standaard"/>
    <w:link w:val="BallontekstChar"/>
    <w:uiPriority w:val="99"/>
    <w:semiHidden/>
    <w:unhideWhenUsed/>
    <w:rsid w:val="00AE57F8"/>
    <w:rPr>
      <w:rFonts w:ascii="Segoe UI" w:eastAsiaTheme="minorHAnsi" w:hAnsi="Segoe UI" w:cs="Segoe UI"/>
      <w:noProof/>
      <w:sz w:val="18"/>
      <w:szCs w:val="18"/>
      <w:lang w:eastAsia="en-US"/>
    </w:rPr>
  </w:style>
  <w:style w:type="character" w:customStyle="1" w:styleId="BallontekstChar">
    <w:name w:val="Ballontekst Char"/>
    <w:basedOn w:val="Standaardalinea-lettertype"/>
    <w:link w:val="Ballontekst"/>
    <w:uiPriority w:val="99"/>
    <w:semiHidden/>
    <w:rsid w:val="00AE57F8"/>
    <w:rPr>
      <w:rFonts w:ascii="Segoe UI" w:eastAsiaTheme="minorHAnsi" w:hAnsi="Segoe UI" w:cs="Segoe UI"/>
      <w:noProof/>
      <w:sz w:val="18"/>
      <w:szCs w:val="18"/>
      <w:lang w:eastAsia="en-US"/>
    </w:rPr>
  </w:style>
  <w:style w:type="table" w:customStyle="1" w:styleId="TableNormal0">
    <w:name w:val="Table Normal_0"/>
    <w:uiPriority w:val="99"/>
    <w:semiHidden/>
    <w:rsid w:val="00AE57F8"/>
    <w:tblPr>
      <w:tblCellMar>
        <w:top w:w="0" w:type="dxa"/>
        <w:left w:w="108" w:type="dxa"/>
        <w:bottom w:w="0" w:type="dxa"/>
        <w:right w:w="108" w:type="dxa"/>
      </w:tblCellMar>
    </w:tblPr>
    <w:trPr>
      <w:hidden/>
    </w:trPr>
  </w:style>
  <w:style w:type="paragraph" w:styleId="Lijstnummering">
    <w:name w:val="List Number"/>
    <w:basedOn w:val="Standaard"/>
    <w:uiPriority w:val="30"/>
    <w:unhideWhenUsed/>
    <w:rsid w:val="00AE57F8"/>
    <w:pPr>
      <w:numPr>
        <w:numId w:val="8"/>
      </w:numPr>
      <w:spacing w:line="280" w:lineRule="atLeast"/>
      <w:contextualSpacing/>
    </w:pPr>
    <w:rPr>
      <w:rFonts w:asciiTheme="minorHAnsi" w:eastAsiaTheme="minorHAnsi" w:hAnsiTheme="minorHAnsi" w:cstheme="minorBidi"/>
      <w:noProof/>
      <w:szCs w:val="20"/>
      <w:lang w:eastAsia="en-US"/>
    </w:rPr>
  </w:style>
  <w:style w:type="paragraph" w:customStyle="1" w:styleId="Lijstletters">
    <w:name w:val="Lijstletters"/>
    <w:basedOn w:val="Lijstnummering"/>
    <w:uiPriority w:val="31"/>
    <w:unhideWhenUsed/>
    <w:qFormat/>
    <w:rsid w:val="00AE57F8"/>
    <w:pPr>
      <w:numPr>
        <w:numId w:val="15"/>
      </w:numPr>
      <w:ind w:left="357" w:hanging="357"/>
    </w:pPr>
  </w:style>
  <w:style w:type="character" w:styleId="Verwijzingopmerking">
    <w:name w:val="annotation reference"/>
    <w:basedOn w:val="Standaardalinea-lettertype"/>
    <w:uiPriority w:val="99"/>
    <w:semiHidden/>
    <w:unhideWhenUsed/>
    <w:rsid w:val="00AE57F8"/>
    <w:rPr>
      <w:sz w:val="16"/>
      <w:szCs w:val="16"/>
    </w:rPr>
  </w:style>
  <w:style w:type="paragraph" w:styleId="Tekstopmerking">
    <w:name w:val="annotation text"/>
    <w:basedOn w:val="Standaard"/>
    <w:link w:val="TekstopmerkingChar"/>
    <w:uiPriority w:val="99"/>
    <w:unhideWhenUsed/>
    <w:rsid w:val="00AE57F8"/>
    <w:rPr>
      <w:rFonts w:asciiTheme="minorHAnsi" w:eastAsiaTheme="minorHAnsi" w:hAnsiTheme="minorHAnsi" w:cstheme="minorBidi"/>
      <w:noProof/>
      <w:szCs w:val="20"/>
      <w:lang w:eastAsia="en-US"/>
    </w:rPr>
  </w:style>
  <w:style w:type="character" w:customStyle="1" w:styleId="TekstopmerkingChar">
    <w:name w:val="Tekst opmerking Char"/>
    <w:basedOn w:val="Standaardalinea-lettertype"/>
    <w:link w:val="Tekstopmerking"/>
    <w:uiPriority w:val="99"/>
    <w:rsid w:val="00AE57F8"/>
    <w:rPr>
      <w:rFonts w:asciiTheme="minorHAnsi" w:eastAsiaTheme="minorHAnsi" w:hAnsiTheme="minorHAnsi" w:cstheme="minorBidi"/>
      <w:noProof/>
      <w:lang w:eastAsia="en-US"/>
    </w:rPr>
  </w:style>
  <w:style w:type="paragraph" w:styleId="Onderwerpvanopmerking">
    <w:name w:val="annotation subject"/>
    <w:basedOn w:val="Tekstopmerking"/>
    <w:next w:val="Tekstopmerking"/>
    <w:link w:val="OnderwerpvanopmerkingChar"/>
    <w:uiPriority w:val="99"/>
    <w:semiHidden/>
    <w:unhideWhenUsed/>
    <w:rsid w:val="00AE57F8"/>
    <w:rPr>
      <w:b/>
      <w:bCs/>
    </w:rPr>
  </w:style>
  <w:style w:type="character" w:customStyle="1" w:styleId="OnderwerpvanopmerkingChar">
    <w:name w:val="Onderwerp van opmerking Char"/>
    <w:basedOn w:val="TekstopmerkingChar"/>
    <w:link w:val="Onderwerpvanopmerking"/>
    <w:uiPriority w:val="99"/>
    <w:semiHidden/>
    <w:rsid w:val="00AE57F8"/>
    <w:rPr>
      <w:rFonts w:asciiTheme="minorHAnsi" w:eastAsiaTheme="minorHAnsi" w:hAnsiTheme="minorHAnsi" w:cstheme="minorBidi"/>
      <w:b/>
      <w:bCs/>
      <w:noProof/>
      <w:lang w:eastAsia="en-US"/>
    </w:rPr>
  </w:style>
  <w:style w:type="character" w:styleId="Onopgelostemelding">
    <w:name w:val="Unresolved Mention"/>
    <w:basedOn w:val="Standaardalinea-lettertype"/>
    <w:uiPriority w:val="99"/>
    <w:rsid w:val="00AE57F8"/>
    <w:rPr>
      <w:color w:val="605E5C"/>
      <w:shd w:val="clear" w:color="auto" w:fill="E1DFDD"/>
    </w:rPr>
  </w:style>
  <w:style w:type="table" w:customStyle="1" w:styleId="TableGrid0">
    <w:name w:val="Table Grid_0"/>
    <w:basedOn w:val="TableNormal0"/>
    <w:uiPriority w:val="59"/>
    <w:rsid w:val="00AE57F8"/>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customStyle="1" w:styleId="ListParagraph0">
    <w:name w:val="List Paragraph_0"/>
    <w:basedOn w:val="Standaard"/>
    <w:uiPriority w:val="99"/>
    <w:unhideWhenUsed/>
    <w:qFormat/>
    <w:rsid w:val="00AE57F8"/>
    <w:pPr>
      <w:spacing w:line="280" w:lineRule="atLeast"/>
      <w:ind w:left="426" w:hanging="426"/>
      <w:contextualSpacing/>
    </w:pPr>
    <w:rPr>
      <w:rFonts w:asciiTheme="minorHAnsi" w:eastAsiaTheme="minorHAnsi" w:hAnsiTheme="minorHAnsi" w:cstheme="minorBidi"/>
      <w:noProof/>
      <w:szCs w:val="20"/>
      <w:lang w:eastAsia="en-US"/>
    </w:rPr>
  </w:style>
  <w:style w:type="table" w:styleId="Rastertabel1licht-Accent5">
    <w:name w:val="Grid Table 1 Light Accent 5"/>
    <w:basedOn w:val="Standaardtabel"/>
    <w:uiPriority w:val="46"/>
    <w:rsid w:val="00AE57F8"/>
    <w:rPr>
      <w:sz w:val="22"/>
      <w:szCs w:val="22"/>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rPr>
      <w:hidden/>
    </w:trPr>
    <w:tblStylePr w:type="firstRow">
      <w:rPr>
        <w:b/>
        <w:bCs/>
      </w:rPr>
      <w:tblPr/>
      <w:trPr>
        <w:hidden/>
      </w:trPr>
      <w:tcPr>
        <w:tcBorders>
          <w:bottom w:val="single" w:sz="12" w:space="0" w:color="92CDDC" w:themeColor="accent5" w:themeTint="99"/>
        </w:tcBorders>
      </w:tcPr>
    </w:tblStylePr>
    <w:tblStylePr w:type="lastRow">
      <w:rPr>
        <w:b/>
        <w:bCs/>
      </w:rPr>
      <w:tblPr/>
      <w:trPr>
        <w:hidden/>
      </w:tr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elraster11">
    <w:name w:val="Tabelraster11"/>
    <w:basedOn w:val="Standaardtabel"/>
    <w:next w:val="Tabelraster"/>
    <w:uiPriority w:val="59"/>
    <w:rsid w:val="00AE57F8"/>
    <w:rPr>
      <w:rFonts w:ascii="Arial" w:eastAsia="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TableGrid01">
    <w:name w:val="Table Grid_01"/>
    <w:basedOn w:val="Standaardtabel"/>
    <w:uiPriority w:val="59"/>
    <w:rsid w:val="00AE57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Tabelraster1">
    <w:name w:val="Tabelraster1"/>
    <w:basedOn w:val="Standaardtabel"/>
    <w:next w:val="Tabelraster"/>
    <w:uiPriority w:val="59"/>
    <w:rsid w:val="00AE57F8"/>
    <w:rPr>
      <w:rFonts w:ascii="Arial" w:eastAsia="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TableGrid02">
    <w:name w:val="Table Grid_02"/>
    <w:basedOn w:val="Standaardtabel"/>
    <w:uiPriority w:val="59"/>
    <w:rsid w:val="00AE57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character" w:customStyle="1" w:styleId="Onopgelostemelding2">
    <w:name w:val="Onopgeloste melding2"/>
    <w:basedOn w:val="Standaardalinea-lettertype"/>
    <w:uiPriority w:val="99"/>
    <w:rsid w:val="00AE57F8"/>
    <w:rPr>
      <w:color w:val="605E5C"/>
      <w:shd w:val="clear" w:color="auto" w:fill="E1DFDD"/>
    </w:rPr>
  </w:style>
  <w:style w:type="paragraph" w:customStyle="1" w:styleId="paragraph">
    <w:name w:val="paragraph"/>
    <w:basedOn w:val="Standaard"/>
    <w:rsid w:val="00AE57F8"/>
    <w:pPr>
      <w:spacing w:before="100" w:beforeAutospacing="1" w:after="100" w:afterAutospacing="1"/>
    </w:pPr>
    <w:rPr>
      <w:rFonts w:ascii="Times New Roman" w:hAnsi="Times New Roman"/>
      <w:sz w:val="24"/>
    </w:rPr>
  </w:style>
  <w:style w:type="character" w:customStyle="1" w:styleId="normaltextrun">
    <w:name w:val="normaltextrun"/>
    <w:basedOn w:val="Standaardalinea-lettertype"/>
    <w:rsid w:val="00AE57F8"/>
  </w:style>
  <w:style w:type="character" w:customStyle="1" w:styleId="eop">
    <w:name w:val="eop"/>
    <w:basedOn w:val="Standaardalinea-lettertype"/>
    <w:rsid w:val="00AE57F8"/>
  </w:style>
  <w:style w:type="character" w:customStyle="1" w:styleId="spellingerror">
    <w:name w:val="spellingerror"/>
    <w:basedOn w:val="Standaardalinea-lettertype"/>
    <w:rsid w:val="00AE57F8"/>
  </w:style>
  <w:style w:type="character" w:customStyle="1" w:styleId="contextualspellingandgrammarerror">
    <w:name w:val="contextualspellingandgrammarerror"/>
    <w:basedOn w:val="Standaardalinea-lettertype"/>
    <w:rsid w:val="00AE57F8"/>
  </w:style>
  <w:style w:type="paragraph" w:styleId="Revisie">
    <w:name w:val="Revision"/>
    <w:hidden/>
    <w:uiPriority w:val="99"/>
    <w:semiHidden/>
    <w:rsid w:val="00AE57F8"/>
    <w:rPr>
      <w:noProof/>
    </w:rPr>
  </w:style>
  <w:style w:type="paragraph" w:styleId="Voetnoottekst">
    <w:name w:val="footnote text"/>
    <w:basedOn w:val="Standaard"/>
    <w:link w:val="VoetnoottekstChar"/>
    <w:rsid w:val="00AE57F8"/>
    <w:rPr>
      <w:rFonts w:ascii="Calibri" w:hAnsi="Calibri"/>
      <w:sz w:val="16"/>
      <w:szCs w:val="20"/>
    </w:rPr>
  </w:style>
  <w:style w:type="character" w:customStyle="1" w:styleId="VoetnoottekstChar">
    <w:name w:val="Voetnoottekst Char"/>
    <w:basedOn w:val="Standaardalinea-lettertype"/>
    <w:link w:val="Voetnoottekst"/>
    <w:rsid w:val="00AE57F8"/>
    <w:rPr>
      <w:rFonts w:ascii="Calibri" w:hAnsi="Calibri"/>
      <w:sz w:val="16"/>
    </w:rPr>
  </w:style>
  <w:style w:type="character" w:styleId="Voetnootmarkering">
    <w:name w:val="footnote reference"/>
    <w:basedOn w:val="Standaardalinea-lettertype"/>
    <w:rsid w:val="00AE57F8"/>
    <w:rPr>
      <w:vertAlign w:val="superscript"/>
    </w:rPr>
  </w:style>
  <w:style w:type="paragraph" w:styleId="Normaalweb">
    <w:name w:val="Normal (Web)"/>
    <w:basedOn w:val="Standaard"/>
    <w:uiPriority w:val="99"/>
    <w:unhideWhenUsed/>
    <w:rsid w:val="00A51224"/>
    <w:pPr>
      <w:spacing w:before="100" w:beforeAutospacing="1" w:after="100" w:afterAutospacing="1"/>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05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mgevingswet.overheid.nl" TargetMode="External"/><Relationship Id="rId18" Type="http://schemas.openxmlformats.org/officeDocument/2006/relationships/hyperlink" Target="https://samenwerkendegemeenten.equalit.nl/formulier/nl-NL/Oosterhout/scContactformulier.asp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bouwtoezicht@oosterhout.nl" TargetMode="External"/><Relationship Id="rId2" Type="http://schemas.openxmlformats.org/officeDocument/2006/relationships/customXml" Target="../customXml/item2.xml"/><Relationship Id="rId16" Type="http://schemas.openxmlformats.org/officeDocument/2006/relationships/hyperlink" Target="https://wetten.overheid.nl/" TargetMode="External"/><Relationship Id="rId20" Type="http://schemas.openxmlformats.org/officeDocument/2006/relationships/hyperlink" Target="http://www.omgevingswet.overheid.nl/viewe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etten.overheid.n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etten.overheid.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kadaster.nl/producten/woning/klic-melding"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okaleregelgeving.overheid.nl/CVDR67115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Edit>_layouts/15/SPListForm.aspx?PageType=6</Edit>
  <EditComponentId>88e64ebc-5e8b-4d34-bc49-78c6a7898f0e</EditComponentId>
  <NewComponentId>&amp;amp;lt;FormUrls xmlns="http://schemas.microsoft.com/sharepoint/v3/contenttype/forms/url"&amp;amp;gt;&amp;amp;lt;Edit&amp;amp;gt;_layouts/15/SPListForm.aspx?PageType=6&amp;amp;lt;/Edit&amp;amp;gt;&amp;amp;lt;EditComponentId&amp;amp;gt;88e64ebc-5e8b-4d34-bc49-78c6a7898f0e&amp;amp;lt;/EditComponentId&amp;amp;gt;&amp;amp;lt;DisplayFormTarget&amp;amp;gt;NewWindow&amp;amp;lt;/DisplayFormTarget&amp;amp;gt;&amp;amp;lt;EditFormTarget&amp;amp;gt;NewWindow&amp;amp;lt;/EditFormTarget&amp;amp;gt;&amp;amp;lt;NewFormTarget&amp;amp;gt;NewWindow&amp;amp;lt;/NewFormTarget&amp;amp;gt;&amp;amp;lt;/FormUrls&amp;amp;gt;</NewComponentId>
  <DisplayFormTarget>NewWindow</DisplayFormTarget>
  <EditFormTarget>NewWindow</EditFormTarget>
  <NewFormTarget>NewWindow</NewFormTarget>
</FormUrls>
</file>

<file path=customXml/item3.xml><?xml version="1.0" encoding="utf-8"?>
<p:properties xmlns:p="http://schemas.microsoft.com/office/2006/metadata/properties" xmlns:xsi="http://www.w3.org/2001/XMLSchema-instance" xmlns:pc="http://schemas.microsoft.com/office/infopath/2007/PartnerControls">
  <documentManagement>
    <_dlc_DocId xmlns="a16f362e-6192-4b5b-90bb-17561aa11c9d">MZQV367XNCHY-1207940598-200614</_dlc_DocId>
    <dms_ZaakNummer xmlns="22d40de6-64c0-4628-8ac4-aeab4a26fb1f">1082313</dms_ZaakNummer>
    <_dlc_DocIdUrl xmlns="a16f362e-6192-4b5b-90bb-17561aa11c9d">
      <Url>https://equalitcloud.sharepoint.com/sites/OTH-DMS-PROD/_layouts/15/DocIdRedir.aspx?ID=MZQV367XNCHY-1207940598-200614</Url>
      <Description>MZQV367XNCHY-1207940598-200614</Description>
    </_dlc_DocIdUrl>
    <dms_CreatedBy xmlns="22d40de6-64c0-4628-8ac4-aeab4a26fb1f" xsi:nil="true"/>
    <HideFromDelve xmlns="22d40de6-64c0-4628-8ac4-aeab4a26fb1f">true</HideFromDelve>
    <Locatie xmlns="01d8775a-566e-49b6-ba7e-26be107f45b4" xsi:nil="true"/>
    <dms_Created xmlns="22d40de6-64c0-4628-8ac4-aeab4a26fb1f" xsi:nil="true"/>
    <dms_Vertrouwelijkheidsaanduiding xmlns="22d40de6-64c0-4628-8ac4-aeab4a26fb1f">OPENBAAR</dms_Vertrouwelijkheidsaanduiding>
    <dms_BerichtNummer xmlns="22d40de6-64c0-4628-8ac4-aeab4a26fb1f" xsi:nil="true"/>
    <TaxCatchAll xmlns="3feb4418-2ada-41b4-9632-b76edd8701e8" xsi:nil="true"/>
    <dms_MimeType xmlns="22d40de6-64c0-4628-8ac4-aeab4a26fb1f" xsi:nil="true"/>
    <dms_Auteur xmlns="22d40de6-64c0-4628-8ac4-aeab4a26fb1f">Jim Eggen</dms_Auteur>
    <dms_DctOmschrijving xmlns="22d40de6-64c0-4628-8ac4-aeab4a26fb1f">Beschikking</dms_DctOmschrijving>
    <dms_refDocId xmlns="22d40de6-64c0-4628-8ac4-aeab4a26fb1f" xsi:nil="true"/>
    <dms_BotData xmlns="22d40de6-64c0-4628-8ac4-aeab4a26fb1f" xsi:nil="true"/>
    <dms_Omschrijving xmlns="22d40de6-64c0-4628-8ac4-aeab4a26fb1f" xsi:nil="true"/>
    <dms_Ontvangstdatum xmlns="22d40de6-64c0-4628-8ac4-aeab4a26fb1f" xsi:nil="true"/>
    <dms_Documentdatum xmlns="22d40de6-64c0-4628-8ac4-aeab4a26fb1f" xsi:nil="true"/>
    <dms_CheckOutId xmlns="22d40de6-64c0-4628-8ac4-aeab4a26fb1f" xsi:nil="true"/>
    <IconOverlay xmlns="http://schemas.microsoft.com/sharepoint/v4" xsi:nil="true"/>
    <dms_Publiceren xmlns="22d40de6-64c0-4628-8ac4-aeab4a26fb1f" xsi:nil="true"/>
    <dms_CheckOutUser xmlns="22d40de6-64c0-4628-8ac4-aeab4a26fb1f" xsi:nil="true"/>
    <dms_SkipPdf xmlns="22d40de6-64c0-4628-8ac4-aeab4a26fb1f" xsi:nil="true"/>
    <dms_Agendastuk xmlns="22d40de6-64c0-4628-8ac4-aeab4a26fb1f" xsi:nil="true"/>
    <lcf76f155ced4ddcb4097134ff3c332f xmlns="01d8775a-566e-49b6-ba7e-26be107f45b4">
      <Terms xmlns="http://schemas.microsoft.com/office/infopath/2007/PartnerControls"/>
    </lcf76f155ced4ddcb4097134ff3c332f>
    <dms_BeginGeldigheidOnv xmlns="22d40de6-64c0-4628-8ac4-aeab4a26fb1f" xsi:nil="true"/>
    <dms_Taal xmlns="22d40de6-64c0-4628-8ac4-aeab4a26fb1f">dut</dms_Taal>
    <dms_Formaat xmlns="22d40de6-64c0-4628-8ac4-aeab4a26fb1f">docx</dms_Formaat>
    <dms_Verzenddatum xmlns="22d40de6-64c0-4628-8ac4-aeab4a26fb1f" xsi:nil="true"/>
    <dms_EindGeldigheidOnv xmlns="22d40de6-64c0-4628-8ac4-aeab4a26fb1f" xsi:nil="true"/>
    <dms_BeginGeldigheid xmlns="22d40de6-64c0-4628-8ac4-aeab4a26fb1f" xsi:nil="true"/>
    <dms_EindGeldigheid xmlns="22d40de6-64c0-4628-8ac4-aeab4a26fb1f" xsi:nil="true"/>
    <dms_Documentstatus xmlns="22d40de6-64c0-4628-8ac4-aeab4a26fb1f">In bewerking</dms_Documentstatus>
    <dms_DocumentType xmlns="22d40de6-64c0-4628-8ac4-aeab4a26fb1f">Beschikking</dms_DocumentTyp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Zaakstuk" ma:contentTypeID="0x010100175E1A50EFE658448B3CA03ECC91CF44003A812E5F21406D45B53B17EFEBCA50CA" ma:contentTypeVersion="67" ma:contentTypeDescription="Een nieuw document maken." ma:contentTypeScope="" ma:versionID="39dbf0e9cb6b0c073abc710a3df914cb">
  <xsd:schema xmlns:xsd="http://www.w3.org/2001/XMLSchema" xmlns:xs="http://www.w3.org/2001/XMLSchema" xmlns:p="http://schemas.microsoft.com/office/2006/metadata/properties" xmlns:ns1="http://schemas.microsoft.com/sharepoint/v3" xmlns:ns2="a16f362e-6192-4b5b-90bb-17561aa11c9d" xmlns:ns3="22d40de6-64c0-4628-8ac4-aeab4a26fb1f" xmlns:ns4="01d8775a-566e-49b6-ba7e-26be107f45b4" xmlns:ns5="3feb4418-2ada-41b4-9632-b76edd8701e8" xmlns:ns6="http://schemas.microsoft.com/sharepoint/v4" targetNamespace="http://schemas.microsoft.com/office/2006/metadata/properties" ma:root="true" ma:fieldsID="8b2bbb2ae4fd8bea264fcba31e5efb8d" ns1:_="" ns2:_="" ns3:_="" ns4:_="" ns5:_="" ns6:_="">
    <xsd:import namespace="http://schemas.microsoft.com/sharepoint/v3"/>
    <xsd:import namespace="a16f362e-6192-4b5b-90bb-17561aa11c9d"/>
    <xsd:import namespace="22d40de6-64c0-4628-8ac4-aeab4a26fb1f"/>
    <xsd:import namespace="01d8775a-566e-49b6-ba7e-26be107f45b4"/>
    <xsd:import namespace="3feb4418-2ada-41b4-9632-b76edd8701e8"/>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ms_MimeType" minOccurs="0"/>
                <xsd:element ref="ns3:dms_Taal" minOccurs="0"/>
                <xsd:element ref="ns3:dms_Vertrouwelijkheidsaanduiding" minOccurs="0"/>
                <xsd:element ref="ns3:dms_refDocId" minOccurs="0"/>
                <xsd:element ref="ns3:dms_Auteur" minOccurs="0"/>
                <xsd:element ref="ns3:dms_Formaat" minOccurs="0"/>
                <xsd:element ref="ns3:dms_DocumentType" minOccurs="0"/>
                <xsd:element ref="ns3:dms_Omschrijving" minOccurs="0"/>
                <xsd:element ref="ns3:dms_Documentstatus" minOccurs="0"/>
                <xsd:element ref="ns3:dms_Ontvangstdatum" minOccurs="0"/>
                <xsd:element ref="ns3:dms_Verzenddatum" minOccurs="0"/>
                <xsd:element ref="ns3:dms_Documentdatum" minOccurs="0"/>
                <xsd:element ref="ns3:dms_DctOmschrijving" minOccurs="0"/>
                <xsd:element ref="ns3:dms_CheckOutUser" minOccurs="0"/>
                <xsd:element ref="ns3:dms_CheckOutId" minOccurs="0"/>
                <xsd:element ref="ns3:dms_BerichtNummer" minOccurs="0"/>
                <xsd:element ref="ns3:dms_Created" minOccurs="0"/>
                <xsd:element ref="ns3:dms_CreatedBy" minOccurs="0"/>
                <xsd:element ref="ns3:dms_SkipPdf" minOccurs="0"/>
                <xsd:element ref="ns3:dms_Agendastuk" minOccurs="0"/>
                <xsd:element ref="ns3:dms_Publiceren" minOccurs="0"/>
                <xsd:element ref="ns3:HideFromDelve" minOccurs="0"/>
                <xsd:element ref="ns1:_vti_ItemDeclaredRecord" minOccurs="0"/>
                <xsd:element ref="ns3:dms_ZaakNummer" minOccurs="0"/>
                <xsd:element ref="ns4:MediaServiceMetadata" minOccurs="0"/>
                <xsd:element ref="ns4:MediaServiceFastMetadata" minOccurs="0"/>
                <xsd:element ref="ns4:lcf76f155ced4ddcb4097134ff3c332f" minOccurs="0"/>
                <xsd:element ref="ns5:TaxCatchAll" minOccurs="0"/>
                <xsd:element ref="ns4:MediaServiceGenerationTime" minOccurs="0"/>
                <xsd:element ref="ns4:MediaServiceEventHashCode" minOccurs="0"/>
                <xsd:element ref="ns6:IconOverlay" minOccurs="0"/>
                <xsd:element ref="ns1:_vti_ItemHoldRecordStatus" minOccurs="0"/>
                <xsd:element ref="ns4:MediaServiceDateTaken" minOccurs="0"/>
                <xsd:element ref="ns4:MediaServiceOCR" minOccurs="0"/>
                <xsd:element ref="ns4:MediaServiceLocation" minOccurs="0"/>
                <xsd:element ref="ns4:MediaLengthInSeconds" minOccurs="0"/>
                <xsd:element ref="ns5:SharedWithUsers" minOccurs="0"/>
                <xsd:element ref="ns5:SharedWithDetails" minOccurs="0"/>
                <xsd:element ref="ns4:Locatie" minOccurs="0"/>
                <xsd:element ref="ns4:d31f5923-34e7-4014-bd2d-1567f541676cCountryOrRegion" minOccurs="0"/>
                <xsd:element ref="ns4:d31f5923-34e7-4014-bd2d-1567f541676cState" minOccurs="0"/>
                <xsd:element ref="ns4:d31f5923-34e7-4014-bd2d-1567f541676cCity" minOccurs="0"/>
                <xsd:element ref="ns4:d31f5923-34e7-4014-bd2d-1567f541676cPostalCode" minOccurs="0"/>
                <xsd:element ref="ns4:d31f5923-34e7-4014-bd2d-1567f541676cStreet" minOccurs="0"/>
                <xsd:element ref="ns4:d31f5923-34e7-4014-bd2d-1567f541676cGeoLoc" minOccurs="0"/>
                <xsd:element ref="ns4:d31f5923-34e7-4014-bd2d-1567f541676cDispName" minOccurs="0"/>
                <xsd:element ref="ns4:MediaServiceObjectDetectorVersions" minOccurs="0"/>
                <xsd:element ref="ns3:dms_BeginGeldigheid" minOccurs="0"/>
                <xsd:element ref="ns3:dms_BeginGeldigheidOnv" minOccurs="0"/>
                <xsd:element ref="ns3:dms_EindGeldigheid" minOccurs="0"/>
                <xsd:element ref="ns3:dms_EindGeldigheidOnv" minOccurs="0"/>
                <xsd:element ref="ns4:MediaServiceSearchProperties" minOccurs="0"/>
                <xsd:element ref="ns4:CountryOrRegiond31f5923-34e7-4014-bd2d-1567f541676c" minOccurs="0"/>
                <xsd:element ref="ns4:Stated31f5923-34e7-4014-bd2d-1567f541676c" minOccurs="0"/>
                <xsd:element ref="ns4:Cityd31f5923-34e7-4014-bd2d-1567f541676c" minOccurs="0"/>
                <xsd:element ref="ns4:PostalCoded31f5923-34e7-4014-bd2d-1567f541676c" minOccurs="0"/>
                <xsd:element ref="ns4:Streetd31f5923-34e7-4014-bd2d-1567f541676c" minOccurs="0"/>
                <xsd:element ref="ns4:GeoLocd31f5923-34e7-4014-bd2d-1567f541676c" minOccurs="0"/>
                <xsd:element ref="ns4:DispNamed31f5923-34e7-4014-bd2d-1567f541676c" minOccurs="0"/>
                <xsd:element ref="ns3:dms_Bot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3" nillable="true" ma:displayName="Gedeclareerde record" ma:hidden="true" ma:internalName="_vti_ItemDeclaredRecord" ma:readOnly="true">
      <xsd:simpleType>
        <xsd:restriction base="dms:DateTime"/>
      </xsd:simpleType>
    </xsd:element>
    <xsd:element name="_vti_ItemHoldRecordStatus" ma:index="43" nillable="true" ma:displayName="Status van bewaring en record"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6f362e-6192-4b5b-90bb-17561aa11c9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d40de6-64c0-4628-8ac4-aeab4a26fb1f" elementFormDefault="qualified">
    <xsd:import namespace="http://schemas.microsoft.com/office/2006/documentManagement/types"/>
    <xsd:import namespace="http://schemas.microsoft.com/office/infopath/2007/PartnerControls"/>
    <xsd:element name="dms_MimeType" ma:index="11" nillable="true" ma:displayName="MimeType" ma:internalName="dms_MimeType">
      <xsd:simpleType>
        <xsd:restriction base="dms:Text">
          <xsd:maxLength value="255"/>
        </xsd:restriction>
      </xsd:simpleType>
    </xsd:element>
    <xsd:element name="dms_Taal" ma:index="12" nillable="true" ma:displayName="Taal (document)" ma:internalName="dms_Taal">
      <xsd:simpleType>
        <xsd:restriction base="dms:Text">
          <xsd:maxLength value="255"/>
        </xsd:restriction>
      </xsd:simpleType>
    </xsd:element>
    <xsd:element name="dms_Vertrouwelijkheidsaanduiding" ma:index="13" nillable="true" ma:displayName="Vertrouwelijkheid" ma:internalName="dms_Vertrouwelijkheidsaanduiding" ma:readOnly="false">
      <xsd:simpleType>
        <xsd:restriction base="dms:Text">
          <xsd:maxLength value="255"/>
        </xsd:restriction>
      </xsd:simpleType>
    </xsd:element>
    <xsd:element name="dms_refDocId" ma:index="14" nillable="true" ma:displayName="Origineel" ma:description="Permanente referentie naar het originele document." ma:hidden="true" ma:internalName="dms_refDocId" ma:readOnly="false">
      <xsd:simpleType>
        <xsd:restriction base="dms:Text"/>
      </xsd:simpleType>
    </xsd:element>
    <xsd:element name="dms_Auteur" ma:index="15" nillable="true" ma:displayName="Auteur" ma:description="Auteur van het document" ma:internalName="dms_Auteur" ma:readOnly="false">
      <xsd:simpleType>
        <xsd:restriction base="dms:Text"/>
      </xsd:simpleType>
    </xsd:element>
    <xsd:element name="dms_Formaat" ma:index="16" nillable="true" ma:displayName="Formaat" ma:description="Formaat van het document" ma:internalName="dms_Formaat" ma:readOnly="false">
      <xsd:simpleType>
        <xsd:restriction base="dms:Text"/>
      </xsd:simpleType>
    </xsd:element>
    <xsd:element name="dms_DocumentType" ma:index="17" nillable="true" ma:displayName="Documenttype" ma:description="Documenttype" ma:indexed="true" ma:internalName="dms_DocumentType" ma:readOnly="false">
      <xsd:simpleType>
        <xsd:restriction base="dms:Text"/>
      </xsd:simpleType>
    </xsd:element>
    <xsd:element name="dms_Omschrijving" ma:index="18" nillable="true" ma:displayName="Omschrijving" ma:description="Omschrijving" ma:internalName="dms_Omschrijving" ma:readOnly="false">
      <xsd:simpleType>
        <xsd:restriction base="dms:Text"/>
      </xsd:simpleType>
    </xsd:element>
    <xsd:element name="dms_Documentstatus" ma:index="19" nillable="true" ma:displayName="Documentstatus" ma:description="Documentstatus" ma:hidden="true" ma:internalName="dms_Documentstatus" ma:readOnly="false">
      <xsd:simpleType>
        <xsd:restriction base="dms:Text"/>
      </xsd:simpleType>
    </xsd:element>
    <xsd:element name="dms_Ontvangstdatum" ma:index="20" nillable="true" ma:displayName="Ontvangstdatum" ma:description="Ontvangstdatum" ma:format="DateTime" ma:hidden="true" ma:internalName="dms_Ontvangstdatum" ma:readOnly="false">
      <xsd:simpleType>
        <xsd:restriction base="dms:DateTime"/>
      </xsd:simpleType>
    </xsd:element>
    <xsd:element name="dms_Verzenddatum" ma:index="21" nillable="true" ma:displayName="Verzenddatum" ma:description="Verzenddatum" ma:format="DateTime" ma:internalName="dms_Verzenddatum" ma:readOnly="false">
      <xsd:simpleType>
        <xsd:restriction base="dms:DateTime"/>
      </xsd:simpleType>
    </xsd:element>
    <xsd:element name="dms_Documentdatum" ma:index="22" nillable="true" ma:displayName="Documentdatum" ma:description="Documentdatum" ma:format="DateTime" ma:hidden="true" ma:internalName="dms_Documentdatum" ma:readOnly="false">
      <xsd:simpleType>
        <xsd:restriction base="dms:DateTime"/>
      </xsd:simpleType>
    </xsd:element>
    <xsd:element name="dms_DctOmschrijving" ma:index="23" nillable="true" ma:displayName="DCT Omschrijving" ma:description="Documenttype Omschrijving" ma:hidden="true" ma:internalName="dms_DctOmschrijving" ma:readOnly="false">
      <xsd:simpleType>
        <xsd:restriction base="dms:Text"/>
      </xsd:simpleType>
    </xsd:element>
    <xsd:element name="dms_CheckOutUser" ma:index="24" nillable="true" ma:displayName="Uitgecheckt door (StUF)" ma:description="Uitgecheckt door (StUF)" ma:hidden="true" ma:internalName="dms_CheckOutUser" ma:readOnly="false">
      <xsd:simpleType>
        <xsd:restriction base="dms:Text"/>
      </xsd:simpleType>
    </xsd:element>
    <xsd:element name="dms_CheckOutId" ma:index="25" nillable="true" ma:displayName="Checkout ID" ma:description="Checkout ID" ma:hidden="true" ma:internalName="dms_CheckOutId" ma:readOnly="false">
      <xsd:simpleType>
        <xsd:restriction base="dms:Text"/>
      </xsd:simpleType>
    </xsd:element>
    <xsd:element name="dms_BerichtNummer" ma:index="26" nillable="true" ma:displayName="Berichtnummer" ma:indexed="true" ma:internalName="dms_BerichtNummer" ma:readOnly="false">
      <xsd:simpleType>
        <xsd:restriction base="dms:Text">
          <xsd:maxLength value="255"/>
        </xsd:restriction>
      </xsd:simpleType>
    </xsd:element>
    <xsd:element name="dms_Created" ma:index="27" nillable="true" ma:displayName="Gemaakt op (DMS)" ma:format="DateTime" ma:hidden="true" ma:internalName="dms_Created" ma:readOnly="false">
      <xsd:simpleType>
        <xsd:restriction base="dms:DateTime"/>
      </xsd:simpleType>
    </xsd:element>
    <xsd:element name="dms_CreatedBy" ma:index="28" nillable="true" ma:displayName="Gemaakt door (DMS)" ma:description="Oorspronkelijke uploader" ma:hidden="true" ma:internalName="dms_CreatedBy" ma:readOnly="false">
      <xsd:simpleType>
        <xsd:restriction base="dms:Text"/>
      </xsd:simpleType>
    </xsd:element>
    <xsd:element name="dms_SkipPdf" ma:index="29" nillable="true" ma:displayName="Geen auto PDF-A" ma:description="Optie om het automatisch PDF-A aanmaken over te slaan" ma:hidden="true" ma:internalName="dms_SkipPdf" ma:readOnly="false">
      <xsd:simpleType>
        <xsd:restriction base="dms:Boolean"/>
      </xsd:simpleType>
    </xsd:element>
    <xsd:element name="dms_Agendastuk" ma:index="30" nillable="true" ma:displayName="Agendastuk" ma:description="Document is beschikbaar voor publicatie in externe agenda of vergader-app" ma:hidden="true" ma:internalName="dms_Agendastuk" ma:readOnly="false">
      <xsd:simpleType>
        <xsd:restriction base="dms:Boolean"/>
      </xsd:simpleType>
    </xsd:element>
    <xsd:element name="dms_Publiceren" ma:index="31" nillable="true" ma:displayName="Publiceren" ma:description="Document is beschikbaar voor publicatie in externe site of PIP" ma:hidden="true" ma:internalName="dms_Publiceren" ma:readOnly="false">
      <xsd:simpleType>
        <xsd:restriction base="dms:Boolean"/>
      </xsd:simpleType>
    </xsd:element>
    <xsd:element name="HideFromDelve" ma:index="32" nillable="true" ma:displayName="HideFromDelve" ma:default="1" ma:description="Hide from Delve" ma:hidden="true" ma:internalName="HideFromDelve" ma:readOnly="false">
      <xsd:simpleType>
        <xsd:restriction base="dms:Boolean"/>
      </xsd:simpleType>
    </xsd:element>
    <xsd:element name="dms_ZaakNummer" ma:index="34" nillable="true" ma:displayName="Zaaknummer" ma:indexed="true" ma:internalName="dms_ZaakNummer">
      <xsd:simpleType>
        <xsd:restriction base="dms:Text">
          <xsd:maxLength value="255"/>
        </xsd:restriction>
      </xsd:simpleType>
    </xsd:element>
    <xsd:element name="dms_BeginGeldigheid" ma:index="59" nillable="true" ma:displayName="Begin geldigheid (STUF)" ma:description="Begin geldigheid (StUF)" ma:format="DateTime" ma:hidden="true" ma:internalName="dms_BeginGeldigheid" ma:readOnly="false">
      <xsd:simpleType>
        <xsd:restriction base="dms:DateTime"/>
      </xsd:simpleType>
    </xsd:element>
    <xsd:element name="dms_BeginGeldigheidOnv" ma:index="60" nillable="true" ma:displayName="Begin geldigheid onvolledig(STUF)" ma:description="Begin geldigheid onvolledig (StUF)" ma:hidden="true" ma:internalName="dms_BeginGeldigheidOnv" ma:readOnly="false">
      <xsd:simpleType>
        <xsd:restriction base="dms:Text"/>
      </xsd:simpleType>
    </xsd:element>
    <xsd:element name="dms_EindGeldigheid" ma:index="61" nillable="true" ma:displayName="Eind geldigheid (STUF)" ma:description="Eind geldigheid (StUF)" ma:format="DateTime" ma:hidden="true" ma:internalName="dms_EindGeldigheid" ma:readOnly="false">
      <xsd:simpleType>
        <xsd:restriction base="dms:DateTime"/>
      </xsd:simpleType>
    </xsd:element>
    <xsd:element name="dms_EindGeldigheidOnv" ma:index="62" nillable="true" ma:displayName="Eind geldigheid onvolledig(STUF)" ma:description="Eind geldigheid onvolledig (StUF)" ma:hidden="true" ma:internalName="dms_EindGeldigheidOnv" ma:readOnly="false">
      <xsd:simpleType>
        <xsd:restriction base="dms:Text"/>
      </xsd:simpleType>
    </xsd:element>
    <xsd:element name="dms_BotData" ma:index="71" nillable="true" ma:displayName="Bot overschrijfdata" ma:description="Gebruikte Onegov merge bot data om document te genereren" ma:internalName="dms_Bot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d8775a-566e-49b6-ba7e-26be107f45b4" elementFormDefault="qualified">
    <xsd:import namespace="http://schemas.microsoft.com/office/2006/documentManagement/types"/>
    <xsd:import namespace="http://schemas.microsoft.com/office/infopath/2007/PartnerControls"/>
    <xsd:element name="MediaServiceMetadata" ma:index="35" nillable="true" ma:displayName="MediaServiceMetadata" ma:hidden="true" ma:internalName="MediaServiceMetadata" ma:readOnly="true">
      <xsd:simpleType>
        <xsd:restriction base="dms:Note"/>
      </xsd:simpleType>
    </xsd:element>
    <xsd:element name="MediaServiceFastMetadata" ma:index="36" nillable="true" ma:displayName="MediaServiceFastMetadata" ma:hidden="true" ma:internalName="MediaServiceFastMetadata" ma:readOnly="true">
      <xsd:simpleType>
        <xsd:restriction base="dms:Note"/>
      </xsd:simpleType>
    </xsd:element>
    <xsd:element name="lcf76f155ced4ddcb4097134ff3c332f" ma:index="38" nillable="true" ma:taxonomy="true" ma:internalName="lcf76f155ced4ddcb4097134ff3c332f" ma:taxonomyFieldName="MediaServiceImageTags" ma:displayName="Afbeeldingtags" ma:readOnly="false" ma:fieldId="{5cf76f15-5ced-4ddc-b409-7134ff3c332f}" ma:taxonomyMulti="true" ma:sspId="2797e9b2-02ff-4ad7-bfca-837ffc84cd6e" ma:termSetId="09814cd3-568e-fe90-9814-8d621ff8fb84" ma:anchorId="fba54fb3-c3e1-fe81-a776-ca4b69148c4d" ma:open="true" ma:isKeyword="false">
      <xsd:complexType>
        <xsd:sequence>
          <xsd:element ref="pc:Terms" minOccurs="0" maxOccurs="1"/>
        </xsd:sequence>
      </xsd:complex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DateTaken" ma:index="44" nillable="true" ma:displayName="MediaServiceDateTaken" ma:hidden="true" ma:indexed="true" ma:internalName="MediaServiceDateTaken"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Location" ma:index="46" nillable="true" ma:displayName="Location" ma:indexed="true" ma:internalName="MediaServiceLocation"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Locatie" ma:index="50" nillable="true" ma:displayName="Locatie" ma:format="Dropdown" ma:internalName="Locatie">
      <xsd:simpleType>
        <xsd:restriction base="dms:Unknown"/>
      </xsd:simpleType>
    </xsd:element>
    <xsd:element name="d31f5923-34e7-4014-bd2d-1567f541676cCountryOrRegion" ma:index="51" nillable="true" ma:displayName="Locatie: land" ma:internalName="CountryOrRegion" ma:readOnly="true">
      <xsd:simpleType>
        <xsd:restriction base="dms:Text"/>
      </xsd:simpleType>
    </xsd:element>
    <xsd:element name="d31f5923-34e7-4014-bd2d-1567f541676cState" ma:index="52" nillable="true" ma:displayName="Locatie: provincie" ma:internalName="State" ma:readOnly="true">
      <xsd:simpleType>
        <xsd:restriction base="dms:Text"/>
      </xsd:simpleType>
    </xsd:element>
    <xsd:element name="d31f5923-34e7-4014-bd2d-1567f541676cCity" ma:index="53" nillable="true" ma:displayName="Locatie: stad" ma:internalName="City" ma:readOnly="true">
      <xsd:simpleType>
        <xsd:restriction base="dms:Text"/>
      </xsd:simpleType>
    </xsd:element>
    <xsd:element name="d31f5923-34e7-4014-bd2d-1567f541676cPostalCode" ma:index="54" nillable="true" ma:displayName="Locatie: postcode" ma:internalName="PostalCode" ma:readOnly="true">
      <xsd:simpleType>
        <xsd:restriction base="dms:Text"/>
      </xsd:simpleType>
    </xsd:element>
    <xsd:element name="d31f5923-34e7-4014-bd2d-1567f541676cStreet" ma:index="55" nillable="true" ma:displayName="Locatie: straat" ma:internalName="Street" ma:readOnly="true">
      <xsd:simpleType>
        <xsd:restriction base="dms:Text"/>
      </xsd:simpleType>
    </xsd:element>
    <xsd:element name="d31f5923-34e7-4014-bd2d-1567f541676cGeoLoc" ma:index="56" nillable="true" ma:displayName="Locatie: coördinaten" ma:internalName="GeoLoc" ma:readOnly="true">
      <xsd:simpleType>
        <xsd:restriction base="dms:Unknown"/>
      </xsd:simpleType>
    </xsd:element>
    <xsd:element name="d31f5923-34e7-4014-bd2d-1567f541676cDispName" ma:index="57" nillable="true" ma:displayName="Locatie: naam" ma:internalName="DispName" ma:readOnly="true">
      <xsd:simpleType>
        <xsd:restriction base="dms:Text"/>
      </xsd:simpleType>
    </xsd:element>
    <xsd:element name="MediaServiceObjectDetectorVersions" ma:index="5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element name="CountryOrRegiond31f5923-34e7-4014-bd2d-1567f541676c" ma:index="64" nillable="true" ma:displayName="Locatie: Country/Region" ma:internalName="CountryOrRegion0" ma:readOnly="true">
      <xsd:simpleType>
        <xsd:restriction base="dms:Text"/>
      </xsd:simpleType>
    </xsd:element>
    <xsd:element name="Stated31f5923-34e7-4014-bd2d-1567f541676c" ma:index="65" nillable="true" ma:displayName="Locatie: State" ma:internalName="State0" ma:readOnly="true">
      <xsd:simpleType>
        <xsd:restriction base="dms:Text"/>
      </xsd:simpleType>
    </xsd:element>
    <xsd:element name="Cityd31f5923-34e7-4014-bd2d-1567f541676c" ma:index="66" nillable="true" ma:displayName="Locatie: City" ma:internalName="City0" ma:readOnly="true">
      <xsd:simpleType>
        <xsd:restriction base="dms:Text"/>
      </xsd:simpleType>
    </xsd:element>
    <xsd:element name="PostalCoded31f5923-34e7-4014-bd2d-1567f541676c" ma:index="67" nillable="true" ma:displayName="Locatie: Postal Code" ma:internalName="PostalCode0" ma:readOnly="true">
      <xsd:simpleType>
        <xsd:restriction base="dms:Text"/>
      </xsd:simpleType>
    </xsd:element>
    <xsd:element name="Streetd31f5923-34e7-4014-bd2d-1567f541676c" ma:index="68" nillable="true" ma:displayName="Locatie: Street" ma:internalName="Street0" ma:readOnly="true">
      <xsd:simpleType>
        <xsd:restriction base="dms:Text"/>
      </xsd:simpleType>
    </xsd:element>
    <xsd:element name="GeoLocd31f5923-34e7-4014-bd2d-1567f541676c" ma:index="69" nillable="true" ma:displayName="Locatie: Coordinates" ma:internalName="GeoLoc0" ma:readOnly="true">
      <xsd:simpleType>
        <xsd:restriction base="dms:Unknown"/>
      </xsd:simpleType>
    </xsd:element>
    <xsd:element name="DispNamed31f5923-34e7-4014-bd2d-1567f541676c" ma:index="70" nillable="true" ma:displayName="Locatie: Name" ma:internalName="DispName0"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eb4418-2ada-41b4-9632-b76edd8701e8" elementFormDefault="qualified">
    <xsd:import namespace="http://schemas.microsoft.com/office/2006/documentManagement/types"/>
    <xsd:import namespace="http://schemas.microsoft.com/office/infopath/2007/PartnerControls"/>
    <xsd:element name="TaxCatchAll" ma:index="39" nillable="true" ma:displayName="Taxonomy Catch All Column" ma:hidden="true" ma:list="{f1ace08d-58af-48c2-8a19-6eb70412b41a}" ma:internalName="TaxCatchAll" ma:showField="CatchAllData" ma:web="3feb4418-2ada-41b4-9632-b76edd8701e8">
      <xsd:complexType>
        <xsd:complexContent>
          <xsd:extension base="dms:MultiChoiceLookup">
            <xsd:sequence>
              <xsd:element name="Value" type="dms:Lookup" maxOccurs="unbounded" minOccurs="0" nillable="true"/>
            </xsd:sequence>
          </xsd:extension>
        </xsd:complexContent>
      </xsd:complexType>
    </xsd:element>
    <xsd:element name="SharedWithUsers" ma:index="4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5981C-D239-4586-A8B4-7AAFB6A4B044}">
  <ds:schemaRefs>
    <ds:schemaRef ds:uri="http://schemas.microsoft.com/sharepoint/v3/contenttype/forms"/>
  </ds:schemaRefs>
</ds:datastoreItem>
</file>

<file path=customXml/itemProps2.xml><?xml version="1.0" encoding="utf-8"?>
<ds:datastoreItem xmlns:ds="http://schemas.openxmlformats.org/officeDocument/2006/customXml" ds:itemID="{A48E6F68-DAC7-4C9A-BE78-0E6787E09576}">
  <ds:schemaRefs>
    <ds:schemaRef ds:uri="http://schemas.microsoft.com/sharepoint/v3/contenttype/forms/url"/>
  </ds:schemaRefs>
</ds:datastoreItem>
</file>

<file path=customXml/itemProps3.xml><?xml version="1.0" encoding="utf-8"?>
<ds:datastoreItem xmlns:ds="http://schemas.openxmlformats.org/officeDocument/2006/customXml" ds:itemID="{9D766A61-0FCC-4236-985B-FCD7FFF6786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sharepoint/v4"/>
    <ds:schemaRef ds:uri="http://purl.org/dc/elements/1.1/"/>
    <ds:schemaRef ds:uri="http://schemas.microsoft.com/office/2006/metadata/properties"/>
    <ds:schemaRef ds:uri="3feb4418-2ada-41b4-9632-b76edd8701e8"/>
    <ds:schemaRef ds:uri="01d8775a-566e-49b6-ba7e-26be107f45b4"/>
    <ds:schemaRef ds:uri="http://schemas.microsoft.com/sharepoint/v3"/>
    <ds:schemaRef ds:uri="a16f362e-6192-4b5b-90bb-17561aa11c9d"/>
    <ds:schemaRef ds:uri="22d40de6-64c0-4628-8ac4-aeab4a26fb1f"/>
    <ds:schemaRef ds:uri="http://www.w3.org/XML/1998/namespace"/>
    <ds:schemaRef ds:uri="http://purl.org/dc/terms/"/>
  </ds:schemaRefs>
</ds:datastoreItem>
</file>

<file path=customXml/itemProps4.xml><?xml version="1.0" encoding="utf-8"?>
<ds:datastoreItem xmlns:ds="http://schemas.openxmlformats.org/officeDocument/2006/customXml" ds:itemID="{D50280FF-90C4-42C8-AC61-703ABE5D5C2D}">
  <ds:schemaRefs>
    <ds:schemaRef ds:uri="http://schemas.openxmlformats.org/officeDocument/2006/bibliography"/>
  </ds:schemaRefs>
</ds:datastoreItem>
</file>

<file path=customXml/itemProps5.xml><?xml version="1.0" encoding="utf-8"?>
<ds:datastoreItem xmlns:ds="http://schemas.openxmlformats.org/officeDocument/2006/customXml" ds:itemID="{4A8E0CEB-2ABC-4982-B907-BEADCF852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f362e-6192-4b5b-90bb-17561aa11c9d"/>
    <ds:schemaRef ds:uri="22d40de6-64c0-4628-8ac4-aeab4a26fb1f"/>
    <ds:schemaRef ds:uri="01d8775a-566e-49b6-ba7e-26be107f45b4"/>
    <ds:schemaRef ds:uri="3feb4418-2ada-41b4-9632-b76edd8701e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6145F2-9B56-414C-99EF-D7DCC17A39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4041</Words>
  <Characters>25513</Characters>
  <Application>Microsoft Office Word</Application>
  <DocSecurity>0</DocSecurity>
  <Lines>212</Lines>
  <Paragraphs>58</Paragraphs>
  <ScaleCrop>false</ScaleCrop>
  <HeadingPairs>
    <vt:vector size="2" baseType="variant">
      <vt:variant>
        <vt:lpstr>Titel</vt:lpstr>
      </vt:variant>
      <vt:variant>
        <vt:i4>1</vt:i4>
      </vt:variant>
    </vt:vector>
  </HeadingPairs>
  <TitlesOfParts>
    <vt:vector size="1" baseType="lpstr">
      <vt:lpstr>Beschikking</vt:lpstr>
    </vt:vector>
  </TitlesOfParts>
  <Company>Equalit</Company>
  <LinksUpToDate>false</LinksUpToDate>
  <CharactersWithSpaces>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Beschikking</dc:title>
  <dc:creator>Rene Verschoor (Gemeente Oosterhout)</dc:creator>
  <cp:lastModifiedBy>Sonja Snoeren (Gemeente Oosterhout)</cp:lastModifiedBy>
  <cp:revision>7</cp:revision>
  <dcterms:created xsi:type="dcterms:W3CDTF">2026-02-19T10:00:00Z</dcterms:created>
  <dcterms:modified xsi:type="dcterms:W3CDTF">2026-03-19T12:57:00Z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dff0f-8f2b-4675-8791-acbc2e5505d9_ActionId">
    <vt:lpwstr>56c1848e-5c5a-407d-a9f4-5e69f0efc418</vt:lpwstr>
  </property>
  <property fmtid="{D5CDD505-2E9C-101B-9397-08002B2CF9AE}" pid="3" name="MSIP_Label_ce5dff0f-8f2b-4675-8791-acbc2e5505d9_ContentBits">
    <vt:lpwstr>0</vt:lpwstr>
  </property>
  <property fmtid="{D5CDD505-2E9C-101B-9397-08002B2CF9AE}" pid="4" name="MSIP_Label_ce5dff0f-8f2b-4675-8791-acbc2e5505d9_Enabled">
    <vt:lpwstr>true</vt:lpwstr>
  </property>
  <property fmtid="{D5CDD505-2E9C-101B-9397-08002B2CF9AE}" pid="5" name="MSIP_Label_ce5dff0f-8f2b-4675-8791-acbc2e5505d9_Method">
    <vt:lpwstr>Privileged</vt:lpwstr>
  </property>
  <property fmtid="{D5CDD505-2E9C-101B-9397-08002B2CF9AE}" pid="6" name="MSIP_Label_ce5dff0f-8f2b-4675-8791-acbc2e5505d9_Name">
    <vt:lpwstr>ce5dff0f-8f2b-4675-8791-acbc2e5505d9</vt:lpwstr>
  </property>
  <property fmtid="{D5CDD505-2E9C-101B-9397-08002B2CF9AE}" pid="7" name="MSIP_Label_ce5dff0f-8f2b-4675-8791-acbc2e5505d9_SetDate">
    <vt:lpwstr>2022-04-07T14:36:29Z</vt:lpwstr>
  </property>
  <property fmtid="{D5CDD505-2E9C-101B-9397-08002B2CF9AE}" pid="8" name="MSIP_Label_ce5dff0f-8f2b-4675-8791-acbc2e5505d9_SiteId">
    <vt:lpwstr>7e1792ae-4f1a-4ff7-b80b-57b69beb7168</vt:lpwstr>
  </property>
  <property fmtid="{D5CDD505-2E9C-101B-9397-08002B2CF9AE}" pid="9" name="ContentTypeId">
    <vt:lpwstr>0x010100175E1A50EFE658448B3CA03ECC91CF44003A812E5F21406D45B53B17EFEBCA50CA</vt:lpwstr>
  </property>
  <property fmtid="{D5CDD505-2E9C-101B-9397-08002B2CF9AE}" pid="10" name="_dlc_DocIdItemGuid">
    <vt:lpwstr>3c15aa3b-1c27-4ed6-b864-ec72a4e346d9</vt:lpwstr>
  </property>
  <property fmtid="{D5CDD505-2E9C-101B-9397-08002B2CF9AE}" pid="11" name="MediaServiceImageTags">
    <vt:lpwstr/>
  </property>
</Properties>
</file>