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F5850" w14:textId="77777777" w:rsidR="009C7C50" w:rsidRDefault="009C7C50">
      <w:pPr>
        <w:rPr>
          <w:rFonts w:ascii="Times New Roman" w:hAnsi="Times New Roman"/>
          <w:color w:val="000000" w:themeColor="text1"/>
          <w:sz w:val="24"/>
          <w:szCs w:val="24"/>
          <w:lang w:val="nl-NL"/>
        </w:rPr>
      </w:pPr>
    </w:p>
    <w:p w14:paraId="7D6BC1DC" w14:textId="77777777" w:rsidR="009C7C50" w:rsidRDefault="009C7C50">
      <w:pPr>
        <w:rPr>
          <w:rFonts w:ascii="Times New Roman" w:hAnsi="Times New Roman"/>
          <w:color w:val="000000" w:themeColor="text1"/>
          <w:sz w:val="24"/>
          <w:szCs w:val="24"/>
          <w:lang w:val="nl-NL"/>
        </w:rPr>
      </w:pPr>
    </w:p>
    <w:p w14:paraId="29F91C18" w14:textId="77777777" w:rsidR="009C7C50" w:rsidRDefault="009C7C50">
      <w:pPr>
        <w:rPr>
          <w:rFonts w:ascii="Times New Roman" w:hAnsi="Times New Roman"/>
          <w:color w:val="000000" w:themeColor="text1"/>
          <w:sz w:val="24"/>
          <w:szCs w:val="24"/>
          <w:lang w:val="nl-NL"/>
        </w:rPr>
      </w:pPr>
    </w:p>
    <w:p w14:paraId="54B79245" w14:textId="77777777" w:rsidR="009C7C50" w:rsidRDefault="009C7C50">
      <w:pPr>
        <w:rPr>
          <w:rFonts w:ascii="Times New Roman" w:hAnsi="Times New Roman"/>
          <w:color w:val="000000" w:themeColor="text1"/>
          <w:sz w:val="24"/>
          <w:szCs w:val="24"/>
          <w:lang w:val="nl-NL"/>
        </w:rPr>
      </w:pPr>
    </w:p>
    <w:p w14:paraId="21733AD5" w14:textId="77777777" w:rsidR="009C7C50" w:rsidRDefault="009C7C50">
      <w:pPr>
        <w:rPr>
          <w:rFonts w:ascii="Times New Roman" w:hAnsi="Times New Roman"/>
          <w:color w:val="000000" w:themeColor="text1"/>
          <w:sz w:val="24"/>
          <w:szCs w:val="24"/>
          <w:lang w:val="nl-NL"/>
        </w:rPr>
      </w:pPr>
    </w:p>
    <w:p w14:paraId="5CA4C815" w14:textId="77777777" w:rsidR="009C7C50" w:rsidRDefault="009C7C50">
      <w:pPr>
        <w:rPr>
          <w:rFonts w:ascii="Times New Roman" w:hAnsi="Times New Roman"/>
          <w:color w:val="000000" w:themeColor="text1"/>
          <w:sz w:val="24"/>
          <w:szCs w:val="24"/>
          <w:lang w:val="nl-NL"/>
        </w:rPr>
      </w:pPr>
    </w:p>
    <w:p w14:paraId="389CAB24" w14:textId="77777777" w:rsidR="009C7C50" w:rsidRDefault="009C7C50">
      <w:pPr>
        <w:rPr>
          <w:rFonts w:ascii="Times New Roman" w:hAnsi="Times New Roman"/>
          <w:color w:val="000000" w:themeColor="text1"/>
          <w:sz w:val="24"/>
          <w:szCs w:val="24"/>
          <w:lang w:val="nl-NL"/>
        </w:rPr>
      </w:pPr>
    </w:p>
    <w:p w14:paraId="6D5E51ED" w14:textId="77777777" w:rsidR="009C7C50" w:rsidRDefault="009C7C50">
      <w:pPr>
        <w:rPr>
          <w:rFonts w:ascii="Times New Roman" w:hAnsi="Times New Roman"/>
          <w:color w:val="000000" w:themeColor="text1"/>
          <w:sz w:val="24"/>
          <w:szCs w:val="24"/>
          <w:lang w:val="nl-NL"/>
        </w:rPr>
      </w:pPr>
    </w:p>
    <w:p w14:paraId="550EC14B" w14:textId="77777777" w:rsidR="009C7C50" w:rsidRDefault="00033B3A">
      <w:pPr>
        <w:rPr>
          <w:rFonts w:ascii="Times New Roman" w:hAnsi="Times New Roman"/>
          <w:color w:val="000000" w:themeColor="text1"/>
          <w:sz w:val="1"/>
          <w:szCs w:val="1"/>
          <w:lang w:val="nl-NL"/>
        </w:rPr>
      </w:pPr>
      <w:r w:rsidRPr="00033B3A">
        <w:rPr>
          <w:rFonts w:ascii="Times New Roman" w:hAnsi="Times New Roman" w:cs="Times New Roman"/>
          <w:sz w:val="1"/>
          <w:szCs w:val="1"/>
          <w:lang w:val="nl-NL"/>
        </w:rPr>
        <w:br w:type="column"/>
      </w:r>
    </w:p>
    <w:p w14:paraId="321A4AF0" w14:textId="77777777" w:rsidR="009C7C50" w:rsidRDefault="009C7C50">
      <w:pPr>
        <w:rPr>
          <w:rFonts w:ascii="Times New Roman" w:hAnsi="Times New Roman"/>
          <w:color w:val="000000" w:themeColor="text1"/>
          <w:sz w:val="24"/>
          <w:szCs w:val="24"/>
          <w:lang w:val="nl-NL"/>
        </w:rPr>
      </w:pPr>
    </w:p>
    <w:p w14:paraId="35B9BA38" w14:textId="77777777" w:rsidR="009C7C50" w:rsidRDefault="009C7C50">
      <w:pPr>
        <w:rPr>
          <w:rFonts w:ascii="Times New Roman" w:hAnsi="Times New Roman"/>
          <w:color w:val="000000" w:themeColor="text1"/>
          <w:sz w:val="24"/>
          <w:szCs w:val="24"/>
          <w:lang w:val="nl-NL"/>
        </w:rPr>
      </w:pPr>
    </w:p>
    <w:p w14:paraId="3129D8CD" w14:textId="77777777" w:rsidR="009C7C50" w:rsidRDefault="00033B3A">
      <w:pPr>
        <w:rPr>
          <w:rFonts w:ascii="Times New Roman" w:hAnsi="Times New Roman"/>
          <w:color w:val="000000" w:themeColor="text1"/>
          <w:sz w:val="24"/>
          <w:szCs w:val="24"/>
          <w:lang w:val="nl-NL"/>
        </w:rPr>
      </w:pPr>
      <w:r>
        <w:rPr>
          <w:noProof/>
        </w:rPr>
        <w:drawing>
          <wp:anchor distT="0" distB="0" distL="114300" distR="114300" simplePos="0" relativeHeight="251658274" behindDoc="0" locked="0" layoutInCell="1" allowOverlap="1" wp14:anchorId="5DB3406B" wp14:editId="40BB3272">
            <wp:simplePos x="0" y="0"/>
            <wp:positionH relativeFrom="page">
              <wp:posOffset>5008245</wp:posOffset>
            </wp:positionH>
            <wp:positionV relativeFrom="paragraph">
              <wp:posOffset>19049</wp:posOffset>
            </wp:positionV>
            <wp:extent cx="2171064" cy="654684"/>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171064" cy="654684"/>
                    </a:xfrm>
                    <a:prstGeom prst="rect">
                      <a:avLst/>
                    </a:prstGeom>
                    <a:noFill/>
                  </pic:spPr>
                </pic:pic>
              </a:graphicData>
            </a:graphic>
          </wp:anchor>
        </w:drawing>
      </w:r>
    </w:p>
    <w:p w14:paraId="2D6EFDE0" w14:textId="77777777" w:rsidR="009C7C50" w:rsidRDefault="009C7C50">
      <w:pPr>
        <w:rPr>
          <w:rFonts w:ascii="Times New Roman" w:hAnsi="Times New Roman"/>
          <w:color w:val="000000" w:themeColor="text1"/>
          <w:sz w:val="24"/>
          <w:szCs w:val="24"/>
          <w:lang w:val="nl-NL"/>
        </w:rPr>
      </w:pPr>
    </w:p>
    <w:p w14:paraId="160E4635" w14:textId="77777777" w:rsidR="009C7C50" w:rsidRDefault="009C7C50">
      <w:pPr>
        <w:rPr>
          <w:rFonts w:ascii="Times New Roman" w:hAnsi="Times New Roman"/>
          <w:color w:val="000000" w:themeColor="text1"/>
          <w:sz w:val="24"/>
          <w:szCs w:val="24"/>
          <w:lang w:val="nl-NL"/>
        </w:rPr>
      </w:pPr>
    </w:p>
    <w:p w14:paraId="3CA80BD6" w14:textId="77777777" w:rsidR="009C7C50" w:rsidRDefault="009C7C50">
      <w:pPr>
        <w:spacing w:after="10"/>
        <w:rPr>
          <w:rFonts w:ascii="Times New Roman" w:hAnsi="Times New Roman"/>
          <w:color w:val="000000" w:themeColor="text1"/>
          <w:sz w:val="24"/>
          <w:szCs w:val="24"/>
          <w:lang w:val="nl-NL"/>
        </w:rPr>
      </w:pPr>
    </w:p>
    <w:p w14:paraId="15DAED82" w14:textId="77777777" w:rsidR="009C7C50" w:rsidRPr="00033B3A" w:rsidRDefault="00033B3A">
      <w:pPr>
        <w:spacing w:line="219" w:lineRule="exact"/>
        <w:ind w:right="-40"/>
        <w:rPr>
          <w:rFonts w:ascii="Times New Roman" w:hAnsi="Times New Roman" w:cs="Times New Roman"/>
          <w:color w:val="010302"/>
          <w:lang w:val="nl-NL"/>
        </w:rPr>
      </w:pPr>
      <w:r w:rsidRPr="00033B3A">
        <w:rPr>
          <w:rFonts w:ascii="Arial" w:hAnsi="Arial" w:cs="Arial"/>
          <w:b/>
          <w:bCs/>
          <w:color w:val="000000"/>
          <w:sz w:val="18"/>
          <w:szCs w:val="18"/>
          <w:lang w:val="nl-NL"/>
        </w:rPr>
        <w:t>gemeente Zaanstad</w:t>
      </w:r>
      <w:r w:rsidRPr="00033B3A">
        <w:rPr>
          <w:rFonts w:ascii="Times New Roman" w:hAnsi="Times New Roman" w:cs="Times New Roman"/>
          <w:sz w:val="18"/>
          <w:szCs w:val="18"/>
          <w:lang w:val="nl-NL"/>
        </w:rPr>
        <w:t xml:space="preserve"> </w:t>
      </w:r>
      <w:r w:rsidRPr="00033B3A">
        <w:rPr>
          <w:rFonts w:ascii="Arial" w:hAnsi="Arial" w:cs="Arial"/>
          <w:color w:val="000000"/>
          <w:spacing w:val="-1"/>
          <w:sz w:val="18"/>
          <w:szCs w:val="18"/>
          <w:lang w:val="nl-NL"/>
        </w:rPr>
        <w:t>Omgevingsvergunningen</w:t>
      </w:r>
      <w:r w:rsidRPr="00033B3A">
        <w:rPr>
          <w:rFonts w:ascii="Times New Roman" w:hAnsi="Times New Roman" w:cs="Times New Roman"/>
          <w:sz w:val="18"/>
          <w:szCs w:val="18"/>
          <w:lang w:val="nl-NL"/>
        </w:rPr>
        <w:t xml:space="preserve"> </w:t>
      </w:r>
    </w:p>
    <w:p w14:paraId="0AD642C3" w14:textId="77777777" w:rsidR="009C7C50" w:rsidRDefault="009C7C50">
      <w:pPr>
        <w:rPr>
          <w:rFonts w:ascii="Times New Roman" w:hAnsi="Times New Roman"/>
          <w:color w:val="000000" w:themeColor="text1"/>
          <w:sz w:val="24"/>
          <w:szCs w:val="24"/>
          <w:lang w:val="nl-NL"/>
        </w:rPr>
      </w:pPr>
    </w:p>
    <w:p w14:paraId="58CBDE99" w14:textId="77777777" w:rsidR="009C7C50" w:rsidRDefault="009C7C50">
      <w:pPr>
        <w:spacing w:after="160"/>
        <w:rPr>
          <w:rFonts w:ascii="Times New Roman" w:hAnsi="Times New Roman"/>
          <w:color w:val="000000" w:themeColor="text1"/>
          <w:sz w:val="24"/>
          <w:szCs w:val="24"/>
          <w:lang w:val="nl-NL"/>
        </w:rPr>
      </w:pPr>
    </w:p>
    <w:p w14:paraId="2027706C" w14:textId="77777777" w:rsidR="009C7C50" w:rsidRPr="00033B3A" w:rsidRDefault="00033B3A">
      <w:pPr>
        <w:spacing w:line="219" w:lineRule="exact"/>
        <w:ind w:right="441"/>
        <w:rPr>
          <w:rFonts w:ascii="Times New Roman" w:hAnsi="Times New Roman" w:cs="Times New Roman"/>
          <w:color w:val="010302"/>
          <w:lang w:val="nl-NL"/>
        </w:rPr>
      </w:pPr>
      <w:r w:rsidRPr="00033B3A">
        <w:rPr>
          <w:rFonts w:ascii="Arial" w:hAnsi="Arial" w:cs="Arial"/>
          <w:color w:val="000000"/>
          <w:sz w:val="18"/>
          <w:szCs w:val="18"/>
          <w:lang w:val="nl-NL"/>
        </w:rPr>
        <w:t>Stadhuisplein 100</w:t>
      </w:r>
      <w:r w:rsidRPr="00033B3A">
        <w:rPr>
          <w:rFonts w:ascii="Times New Roman" w:hAnsi="Times New Roman" w:cs="Times New Roman"/>
          <w:sz w:val="18"/>
          <w:szCs w:val="18"/>
          <w:lang w:val="nl-NL"/>
        </w:rPr>
        <w:t xml:space="preserve"> </w:t>
      </w:r>
      <w:r w:rsidRPr="00033B3A">
        <w:rPr>
          <w:rFonts w:ascii="Arial" w:hAnsi="Arial" w:cs="Arial"/>
          <w:color w:val="000000"/>
          <w:spacing w:val="-2"/>
          <w:sz w:val="18"/>
          <w:szCs w:val="18"/>
          <w:lang w:val="nl-NL"/>
        </w:rPr>
        <w:t>1506 MZ Zaandam</w:t>
      </w:r>
      <w:r w:rsidRPr="00033B3A">
        <w:rPr>
          <w:rFonts w:ascii="Times New Roman" w:hAnsi="Times New Roman" w:cs="Times New Roman"/>
          <w:sz w:val="18"/>
          <w:szCs w:val="18"/>
          <w:lang w:val="nl-NL"/>
        </w:rPr>
        <w:t xml:space="preserve"> </w:t>
      </w:r>
      <w:r w:rsidRPr="00033B3A">
        <w:rPr>
          <w:rFonts w:ascii="Arial" w:hAnsi="Arial" w:cs="Arial"/>
          <w:color w:val="000000"/>
          <w:sz w:val="18"/>
          <w:szCs w:val="18"/>
          <w:lang w:val="nl-NL"/>
        </w:rPr>
        <w:t>Postbus 2000</w:t>
      </w:r>
      <w:r w:rsidRPr="00033B3A">
        <w:rPr>
          <w:rFonts w:ascii="Times New Roman" w:hAnsi="Times New Roman" w:cs="Times New Roman"/>
          <w:sz w:val="18"/>
          <w:szCs w:val="18"/>
          <w:lang w:val="nl-NL"/>
        </w:rPr>
        <w:t xml:space="preserve"> </w:t>
      </w:r>
    </w:p>
    <w:p w14:paraId="241094BC" w14:textId="77777777" w:rsidR="009C7C50" w:rsidRPr="00033B3A" w:rsidRDefault="00033B3A">
      <w:pPr>
        <w:spacing w:line="201" w:lineRule="exact"/>
        <w:rPr>
          <w:rFonts w:ascii="Times New Roman" w:hAnsi="Times New Roman" w:cs="Times New Roman"/>
          <w:color w:val="010302"/>
          <w:lang w:val="nl-NL"/>
        </w:rPr>
      </w:pPr>
      <w:r w:rsidRPr="00033B3A">
        <w:rPr>
          <w:rFonts w:ascii="Arial" w:hAnsi="Arial" w:cs="Arial"/>
          <w:color w:val="000000"/>
          <w:spacing w:val="-2"/>
          <w:sz w:val="18"/>
          <w:szCs w:val="18"/>
          <w:lang w:val="nl-NL"/>
        </w:rPr>
        <w:t>1500 GA Zaandam</w:t>
      </w:r>
      <w:r w:rsidRPr="00033B3A">
        <w:rPr>
          <w:rFonts w:ascii="Times New Roman" w:hAnsi="Times New Roman" w:cs="Times New Roman"/>
          <w:sz w:val="18"/>
          <w:szCs w:val="18"/>
          <w:lang w:val="nl-NL"/>
        </w:rPr>
        <w:t xml:space="preserve"> </w:t>
      </w:r>
    </w:p>
    <w:p w14:paraId="2B26BE4C" w14:textId="77777777" w:rsidR="009C7C50" w:rsidRDefault="009C7C50">
      <w:pPr>
        <w:spacing w:after="180"/>
        <w:rPr>
          <w:rFonts w:ascii="Times New Roman" w:hAnsi="Times New Roman"/>
          <w:color w:val="000000" w:themeColor="text1"/>
          <w:sz w:val="24"/>
          <w:szCs w:val="24"/>
          <w:lang w:val="nl-NL"/>
        </w:rPr>
      </w:pPr>
    </w:p>
    <w:p w14:paraId="085F46D3" w14:textId="77777777" w:rsidR="009C7C50" w:rsidRPr="00033B3A" w:rsidRDefault="00033B3A">
      <w:pPr>
        <w:spacing w:line="201" w:lineRule="exact"/>
        <w:rPr>
          <w:rFonts w:ascii="Times New Roman" w:hAnsi="Times New Roman" w:cs="Times New Roman"/>
          <w:color w:val="010302"/>
          <w:lang w:val="nl-NL"/>
        </w:rPr>
      </w:pPr>
      <w:r w:rsidRPr="00033B3A">
        <w:rPr>
          <w:rFonts w:ascii="Arial" w:hAnsi="Arial" w:cs="Arial"/>
          <w:color w:val="000000"/>
          <w:spacing w:val="-2"/>
          <w:sz w:val="18"/>
          <w:szCs w:val="18"/>
          <w:lang w:val="nl-NL"/>
        </w:rPr>
        <w:t>Telefoon 14 075</w:t>
      </w:r>
      <w:r w:rsidRPr="00033B3A">
        <w:rPr>
          <w:rFonts w:ascii="Times New Roman" w:hAnsi="Times New Roman" w:cs="Times New Roman"/>
          <w:sz w:val="18"/>
          <w:szCs w:val="18"/>
          <w:lang w:val="nl-NL"/>
        </w:rPr>
        <w:t xml:space="preserve"> </w:t>
      </w:r>
    </w:p>
    <w:p w14:paraId="4A2CBEA1" w14:textId="77777777" w:rsidR="009C7C50" w:rsidRPr="00033B3A" w:rsidRDefault="00033B3A">
      <w:pPr>
        <w:spacing w:before="40" w:line="201" w:lineRule="exact"/>
        <w:rPr>
          <w:rFonts w:ascii="Times New Roman" w:hAnsi="Times New Roman" w:cs="Times New Roman"/>
          <w:color w:val="010302"/>
          <w:lang w:val="nl-NL"/>
        </w:rPr>
        <w:sectPr w:rsidR="009C7C50" w:rsidRPr="00033B3A">
          <w:type w:val="continuous"/>
          <w:pgSz w:w="11916" w:h="16849"/>
          <w:pgMar w:top="343" w:right="500" w:bottom="275" w:left="500" w:header="708" w:footer="708" w:gutter="0"/>
          <w:cols w:num="2" w:space="0" w:equalWidth="0">
            <w:col w:w="5026" w:space="3300"/>
            <w:col w:w="2041" w:space="0"/>
          </w:cols>
          <w:docGrid w:linePitch="360"/>
        </w:sectPr>
      </w:pPr>
      <w:hyperlink r:id="rId9" w:history="1">
        <w:r w:rsidRPr="00033B3A">
          <w:rPr>
            <w:rFonts w:ascii="Arial" w:hAnsi="Arial" w:cs="Arial"/>
            <w:color w:val="000000"/>
            <w:spacing w:val="-2"/>
            <w:sz w:val="18"/>
            <w:szCs w:val="18"/>
            <w:lang w:val="nl-NL"/>
          </w:rPr>
          <w:t>www.zaanstad.nl</w:t>
        </w:r>
      </w:hyperlink>
      <w:r w:rsidRPr="00033B3A">
        <w:rPr>
          <w:rFonts w:ascii="Times New Roman" w:hAnsi="Times New Roman" w:cs="Times New Roman"/>
          <w:sz w:val="18"/>
          <w:szCs w:val="18"/>
          <w:lang w:val="nl-NL"/>
        </w:rPr>
        <w:t xml:space="preserve"> </w:t>
      </w:r>
    </w:p>
    <w:p w14:paraId="319A063F" w14:textId="77777777" w:rsidR="009C7C50" w:rsidRDefault="009C7C50">
      <w:pPr>
        <w:spacing w:after="32"/>
        <w:rPr>
          <w:rFonts w:ascii="Times New Roman" w:hAnsi="Times New Roman"/>
          <w:color w:val="000000" w:themeColor="text1"/>
          <w:sz w:val="24"/>
          <w:szCs w:val="24"/>
          <w:lang w:val="nl-NL"/>
        </w:rPr>
      </w:pPr>
    </w:p>
    <w:p w14:paraId="7CEE7DF8" w14:textId="77777777" w:rsidR="009C7C50" w:rsidRPr="00033B3A" w:rsidRDefault="00033B3A">
      <w:pPr>
        <w:spacing w:line="134" w:lineRule="exact"/>
        <w:ind w:left="1587"/>
        <w:rPr>
          <w:rFonts w:ascii="Times New Roman" w:hAnsi="Times New Roman" w:cs="Times New Roman"/>
          <w:color w:val="010302"/>
          <w:lang w:val="nl-NL"/>
        </w:rPr>
      </w:pPr>
      <w:r w:rsidRPr="00033B3A">
        <w:rPr>
          <w:rFonts w:ascii="Arial" w:hAnsi="Arial" w:cs="Arial"/>
          <w:color w:val="000000"/>
          <w:spacing w:val="-5"/>
          <w:sz w:val="12"/>
          <w:szCs w:val="12"/>
          <w:lang w:val="nl-NL"/>
        </w:rPr>
        <w:t>DATUM</w:t>
      </w:r>
      <w:r w:rsidRPr="00033B3A">
        <w:rPr>
          <w:rFonts w:ascii="Times New Roman" w:hAnsi="Times New Roman" w:cs="Times New Roman"/>
          <w:sz w:val="12"/>
          <w:szCs w:val="12"/>
          <w:lang w:val="nl-NL"/>
        </w:rPr>
        <w:t xml:space="preserve"> </w:t>
      </w:r>
    </w:p>
    <w:p w14:paraId="64638030" w14:textId="77777777" w:rsidR="009C7C50" w:rsidRPr="00033B3A" w:rsidRDefault="00033B3A">
      <w:pPr>
        <w:spacing w:before="96" w:line="134" w:lineRule="exact"/>
        <w:ind w:left="1587"/>
        <w:rPr>
          <w:rFonts w:ascii="Times New Roman" w:hAnsi="Times New Roman" w:cs="Times New Roman"/>
          <w:color w:val="010302"/>
          <w:lang w:val="nl-NL"/>
        </w:rPr>
      </w:pPr>
      <w:r w:rsidRPr="00033B3A">
        <w:rPr>
          <w:rFonts w:ascii="Arial" w:hAnsi="Arial" w:cs="Arial"/>
          <w:color w:val="000000"/>
          <w:spacing w:val="-2"/>
          <w:sz w:val="12"/>
          <w:szCs w:val="12"/>
          <w:lang w:val="nl-NL"/>
        </w:rPr>
        <w:t>ONS KENMERK</w:t>
      </w:r>
      <w:r w:rsidRPr="00033B3A">
        <w:rPr>
          <w:rFonts w:ascii="Times New Roman" w:hAnsi="Times New Roman" w:cs="Times New Roman"/>
          <w:sz w:val="12"/>
          <w:szCs w:val="12"/>
          <w:lang w:val="nl-NL"/>
        </w:rPr>
        <w:t xml:space="preserve"> </w:t>
      </w:r>
    </w:p>
    <w:p w14:paraId="58399D42" w14:textId="77777777" w:rsidR="009C7C50" w:rsidRPr="00033B3A" w:rsidRDefault="00033B3A">
      <w:pPr>
        <w:spacing w:before="96" w:line="134" w:lineRule="exact"/>
        <w:ind w:left="1587"/>
        <w:rPr>
          <w:rFonts w:ascii="Times New Roman" w:hAnsi="Times New Roman" w:cs="Times New Roman"/>
          <w:color w:val="010302"/>
          <w:lang w:val="nl-NL"/>
        </w:rPr>
      </w:pPr>
      <w:r w:rsidRPr="00033B3A">
        <w:rPr>
          <w:rFonts w:ascii="Arial" w:hAnsi="Arial" w:cs="Arial"/>
          <w:color w:val="000000"/>
          <w:spacing w:val="-2"/>
          <w:sz w:val="12"/>
          <w:szCs w:val="12"/>
          <w:lang w:val="nl-NL"/>
        </w:rPr>
        <w:t>BIJLAGE(N)</w:t>
      </w:r>
      <w:r w:rsidRPr="00033B3A">
        <w:rPr>
          <w:rFonts w:ascii="Times New Roman" w:hAnsi="Times New Roman" w:cs="Times New Roman"/>
          <w:sz w:val="12"/>
          <w:szCs w:val="12"/>
          <w:lang w:val="nl-NL"/>
        </w:rPr>
        <w:t xml:space="preserve"> </w:t>
      </w:r>
    </w:p>
    <w:p w14:paraId="3552D56D" w14:textId="77777777" w:rsidR="009C7C50" w:rsidRDefault="009C7C50">
      <w:pPr>
        <w:spacing w:after="50"/>
        <w:rPr>
          <w:rFonts w:ascii="Times New Roman" w:hAnsi="Times New Roman"/>
          <w:color w:val="000000" w:themeColor="text1"/>
          <w:sz w:val="24"/>
          <w:szCs w:val="24"/>
          <w:lang w:val="nl-NL"/>
        </w:rPr>
      </w:pPr>
    </w:p>
    <w:p w14:paraId="45D29861" w14:textId="77777777" w:rsidR="009C7C50" w:rsidRPr="00033B3A" w:rsidRDefault="00033B3A">
      <w:pPr>
        <w:spacing w:line="134" w:lineRule="exact"/>
        <w:ind w:left="1587"/>
        <w:rPr>
          <w:rFonts w:ascii="Times New Roman" w:hAnsi="Times New Roman" w:cs="Times New Roman"/>
          <w:color w:val="010302"/>
          <w:lang w:val="nl-NL"/>
        </w:rPr>
      </w:pPr>
      <w:r w:rsidRPr="00033B3A">
        <w:rPr>
          <w:rFonts w:ascii="Arial" w:hAnsi="Arial" w:cs="Arial"/>
          <w:color w:val="000000"/>
          <w:spacing w:val="-3"/>
          <w:sz w:val="12"/>
          <w:szCs w:val="12"/>
          <w:lang w:val="nl-NL"/>
        </w:rPr>
        <w:t>ONDERWERP</w:t>
      </w:r>
      <w:r w:rsidRPr="00033B3A">
        <w:rPr>
          <w:rFonts w:ascii="Times New Roman" w:hAnsi="Times New Roman" w:cs="Times New Roman"/>
          <w:sz w:val="12"/>
          <w:szCs w:val="12"/>
          <w:lang w:val="nl-NL"/>
        </w:rPr>
        <w:t xml:space="preserve"> </w:t>
      </w:r>
    </w:p>
    <w:p w14:paraId="3B2C9CA7" w14:textId="77777777" w:rsidR="009C7C50" w:rsidRDefault="00033B3A">
      <w:pPr>
        <w:rPr>
          <w:rFonts w:ascii="Times New Roman" w:hAnsi="Times New Roman"/>
          <w:color w:val="000000" w:themeColor="text1"/>
          <w:sz w:val="1"/>
          <w:szCs w:val="1"/>
          <w:lang w:val="nl-NL"/>
        </w:rPr>
      </w:pPr>
      <w:r w:rsidRPr="00033B3A">
        <w:rPr>
          <w:rFonts w:ascii="Times New Roman" w:hAnsi="Times New Roman" w:cs="Times New Roman"/>
          <w:sz w:val="1"/>
          <w:szCs w:val="1"/>
          <w:lang w:val="nl-NL"/>
        </w:rPr>
        <w:br w:type="column"/>
      </w:r>
    </w:p>
    <w:p w14:paraId="39827D39" w14:textId="3DF155DC" w:rsidR="009C7C50" w:rsidRPr="00033B3A" w:rsidRDefault="009C7C50">
      <w:pPr>
        <w:spacing w:before="226" w:line="223" w:lineRule="exact"/>
        <w:rPr>
          <w:rFonts w:ascii="Times New Roman" w:hAnsi="Times New Roman" w:cs="Times New Roman"/>
          <w:color w:val="FF0000"/>
          <w:lang w:val="nl-NL"/>
        </w:rPr>
      </w:pPr>
    </w:p>
    <w:p w14:paraId="5E0AC348" w14:textId="5E070DFE" w:rsidR="009C7C50" w:rsidRPr="00743906" w:rsidRDefault="00743906">
      <w:pPr>
        <w:spacing w:before="40" w:line="223" w:lineRule="exact"/>
        <w:rPr>
          <w:rFonts w:ascii="Times New Roman" w:hAnsi="Times New Roman" w:cs="Times New Roman"/>
          <w:lang w:val="nl-NL"/>
        </w:rPr>
      </w:pPr>
      <w:r w:rsidRPr="00743906">
        <w:rPr>
          <w:rFonts w:ascii="Arial" w:hAnsi="Arial" w:cs="Arial"/>
          <w:spacing w:val="-2"/>
          <w:sz w:val="20"/>
          <w:szCs w:val="20"/>
          <w:lang w:val="nl-NL"/>
        </w:rPr>
        <w:t>O20211316</w:t>
      </w:r>
    </w:p>
    <w:p w14:paraId="5DF2773F" w14:textId="45B2C1BF" w:rsidR="009C7C50" w:rsidRPr="00033B3A" w:rsidRDefault="00033B3A">
      <w:pPr>
        <w:spacing w:before="40" w:line="223" w:lineRule="exact"/>
        <w:rPr>
          <w:rFonts w:ascii="Times New Roman" w:hAnsi="Times New Roman" w:cs="Times New Roman"/>
          <w:color w:val="010302"/>
          <w:lang w:val="nl-NL"/>
        </w:rPr>
      </w:pPr>
      <w:r w:rsidRPr="00033B3A">
        <w:rPr>
          <w:rFonts w:ascii="Arial" w:hAnsi="Arial" w:cs="Arial"/>
          <w:color w:val="000000"/>
          <w:spacing w:val="-1"/>
          <w:sz w:val="20"/>
          <w:szCs w:val="20"/>
          <w:lang w:val="nl-NL"/>
        </w:rPr>
        <w:t xml:space="preserve">Aanmeldingsnotitie vormvrije m.e.r.-beoordeling </w:t>
      </w:r>
      <w:r w:rsidR="00743906">
        <w:rPr>
          <w:rFonts w:ascii="Arial" w:hAnsi="Arial" w:cs="Arial"/>
          <w:color w:val="000000"/>
          <w:spacing w:val="-1"/>
          <w:sz w:val="20"/>
          <w:szCs w:val="20"/>
          <w:lang w:val="nl-NL"/>
        </w:rPr>
        <w:t>bouwen woongebouw met 6 appartementen</w:t>
      </w:r>
      <w:r w:rsidRPr="00033B3A">
        <w:rPr>
          <w:rFonts w:ascii="Times New Roman" w:hAnsi="Times New Roman" w:cs="Times New Roman"/>
          <w:color w:val="FF0000"/>
          <w:sz w:val="20"/>
          <w:szCs w:val="20"/>
          <w:lang w:val="nl-NL"/>
        </w:rPr>
        <w:t xml:space="preserve"> </w:t>
      </w:r>
    </w:p>
    <w:p w14:paraId="39D5A0C7" w14:textId="2D70DE31" w:rsidR="009C7C50" w:rsidRPr="00033B3A" w:rsidRDefault="00033B3A">
      <w:pPr>
        <w:spacing w:before="236" w:line="223" w:lineRule="exact"/>
        <w:rPr>
          <w:rFonts w:ascii="Times New Roman" w:hAnsi="Times New Roman" w:cs="Times New Roman"/>
          <w:color w:val="010302"/>
          <w:lang w:val="nl-NL"/>
        </w:rPr>
        <w:sectPr w:rsidR="009C7C50" w:rsidRPr="00033B3A">
          <w:type w:val="continuous"/>
          <w:pgSz w:w="11916" w:h="16849"/>
          <w:pgMar w:top="343" w:right="500" w:bottom="275" w:left="500" w:header="708" w:footer="708" w:gutter="0"/>
          <w:cols w:num="2" w:space="0" w:equalWidth="0">
            <w:col w:w="2533" w:space="1186"/>
            <w:col w:w="6899" w:space="0"/>
          </w:cols>
          <w:docGrid w:linePitch="360"/>
        </w:sectPr>
      </w:pPr>
      <w:r w:rsidRPr="00033B3A">
        <w:rPr>
          <w:rFonts w:ascii="Arial" w:hAnsi="Arial" w:cs="Arial"/>
          <w:color w:val="000000"/>
          <w:spacing w:val="-1"/>
          <w:sz w:val="20"/>
          <w:szCs w:val="20"/>
          <w:lang w:val="nl-NL"/>
        </w:rPr>
        <w:t xml:space="preserve">Besluit op aanmeldingsnotitie </w:t>
      </w:r>
      <w:r w:rsidR="00743906">
        <w:rPr>
          <w:rFonts w:ascii="Arial" w:hAnsi="Arial" w:cs="Arial"/>
          <w:color w:val="000000"/>
          <w:spacing w:val="-1"/>
          <w:sz w:val="20"/>
          <w:szCs w:val="20"/>
          <w:lang w:val="nl-NL"/>
        </w:rPr>
        <w:t>bouwen woongebouw met 6 appartementen</w:t>
      </w:r>
    </w:p>
    <w:p w14:paraId="5385B38E" w14:textId="77777777" w:rsidR="009C7C50" w:rsidRDefault="009C7C50">
      <w:pPr>
        <w:spacing w:after="156"/>
        <w:rPr>
          <w:rFonts w:ascii="Times New Roman" w:hAnsi="Times New Roman"/>
          <w:color w:val="000000" w:themeColor="text1"/>
          <w:sz w:val="24"/>
          <w:szCs w:val="24"/>
          <w:lang w:val="nl-NL"/>
        </w:rPr>
      </w:pPr>
    </w:p>
    <w:p w14:paraId="4B463071" w14:textId="77777777" w:rsidR="009C7C50" w:rsidRPr="00033B3A" w:rsidRDefault="00033B3A">
      <w:pPr>
        <w:spacing w:line="234" w:lineRule="exact"/>
        <w:ind w:left="1476"/>
        <w:rPr>
          <w:rFonts w:ascii="Times New Roman" w:hAnsi="Times New Roman" w:cs="Times New Roman"/>
          <w:color w:val="010302"/>
          <w:lang w:val="nl-NL"/>
        </w:rPr>
      </w:pPr>
      <w:r w:rsidRPr="00033B3A">
        <w:rPr>
          <w:rFonts w:ascii="Arial" w:hAnsi="Arial" w:cs="Arial"/>
          <w:color w:val="000000"/>
          <w:sz w:val="20"/>
          <w:szCs w:val="20"/>
          <w:lang w:val="nl-NL"/>
        </w:rPr>
        <w:t>Geachte</w:t>
      </w:r>
      <w:r w:rsidRPr="00033B3A">
        <w:rPr>
          <w:rFonts w:ascii="Arial" w:hAnsi="Arial" w:cs="Arial"/>
          <w:color w:val="000000"/>
          <w:sz w:val="21"/>
          <w:szCs w:val="21"/>
          <w:lang w:val="nl-NL"/>
        </w:rPr>
        <w:t xml:space="preserve"> heer, mevrouw,</w:t>
      </w:r>
      <w:r w:rsidRPr="00033B3A">
        <w:rPr>
          <w:rFonts w:ascii="Times New Roman" w:hAnsi="Times New Roman" w:cs="Times New Roman"/>
          <w:sz w:val="21"/>
          <w:szCs w:val="21"/>
          <w:lang w:val="nl-NL"/>
        </w:rPr>
        <w:t xml:space="preserve"> </w:t>
      </w:r>
    </w:p>
    <w:p w14:paraId="5EBD416E" w14:textId="1BDBC9C7" w:rsidR="009C7C50" w:rsidRPr="00033B3A" w:rsidRDefault="00033B3A">
      <w:pPr>
        <w:spacing w:before="220" w:line="223" w:lineRule="exact"/>
        <w:ind w:left="1476"/>
        <w:rPr>
          <w:rFonts w:ascii="Times New Roman" w:hAnsi="Times New Roman" w:cs="Times New Roman"/>
          <w:color w:val="010302"/>
          <w:lang w:val="nl-NL"/>
        </w:rPr>
      </w:pPr>
      <w:r w:rsidRPr="00033B3A">
        <w:rPr>
          <w:rFonts w:ascii="Arial" w:hAnsi="Arial" w:cs="Arial"/>
          <w:color w:val="000000"/>
          <w:sz w:val="20"/>
          <w:szCs w:val="20"/>
          <w:lang w:val="nl-NL"/>
        </w:rPr>
        <w:t xml:space="preserve">Op </w:t>
      </w:r>
      <w:r w:rsidR="00743906">
        <w:rPr>
          <w:rFonts w:ascii="Arial" w:hAnsi="Arial" w:cs="Arial"/>
          <w:color w:val="000000"/>
          <w:sz w:val="20"/>
          <w:szCs w:val="20"/>
          <w:lang w:val="nl-NL"/>
        </w:rPr>
        <w:t>2 juli 2025</w:t>
      </w:r>
      <w:r w:rsidRPr="00033B3A">
        <w:rPr>
          <w:rFonts w:ascii="Arial" w:hAnsi="Arial" w:cs="Arial"/>
          <w:color w:val="FF0000"/>
          <w:sz w:val="20"/>
          <w:szCs w:val="20"/>
          <w:lang w:val="nl-NL"/>
        </w:rPr>
        <w:t xml:space="preserve"> </w:t>
      </w:r>
      <w:r w:rsidRPr="00033B3A">
        <w:rPr>
          <w:rFonts w:ascii="Arial" w:hAnsi="Arial" w:cs="Arial"/>
          <w:color w:val="000000"/>
          <w:sz w:val="20"/>
          <w:szCs w:val="20"/>
          <w:lang w:val="nl-NL"/>
        </w:rPr>
        <w:t xml:space="preserve">hebben wij uw aanmeldingsnotitie vormvrije m.e.r.-beoordeling ontvangen voor  </w:t>
      </w:r>
    </w:p>
    <w:p w14:paraId="1D8405C2" w14:textId="230A3DC5" w:rsidR="009C7C50" w:rsidRPr="00033B3A" w:rsidRDefault="00033B3A">
      <w:pPr>
        <w:spacing w:line="229" w:lineRule="exact"/>
        <w:ind w:left="1476" w:right="311"/>
        <w:rPr>
          <w:rFonts w:ascii="Times New Roman" w:hAnsi="Times New Roman" w:cs="Times New Roman"/>
          <w:color w:val="010302"/>
          <w:lang w:val="nl-NL"/>
        </w:rPr>
      </w:pPr>
      <w:r w:rsidRPr="00033B3A">
        <w:rPr>
          <w:rFonts w:ascii="Arial" w:hAnsi="Arial" w:cs="Arial"/>
          <w:color w:val="000000"/>
          <w:sz w:val="20"/>
          <w:szCs w:val="20"/>
          <w:lang w:val="nl-NL"/>
        </w:rPr>
        <w:t xml:space="preserve">het </w:t>
      </w:r>
      <w:r w:rsidRPr="00743906">
        <w:rPr>
          <w:rFonts w:ascii="Arial" w:hAnsi="Arial" w:cs="Arial"/>
          <w:sz w:val="20"/>
          <w:szCs w:val="20"/>
          <w:lang w:val="nl-NL"/>
        </w:rPr>
        <w:t xml:space="preserve">project het </w:t>
      </w:r>
      <w:r w:rsidR="00743906" w:rsidRPr="00743906">
        <w:rPr>
          <w:rFonts w:ascii="Arial" w:hAnsi="Arial" w:cs="Arial"/>
          <w:sz w:val="20"/>
          <w:szCs w:val="20"/>
          <w:lang w:val="nl-NL"/>
        </w:rPr>
        <w:t>bouwen van een woongebouw met 6 appartementen</w:t>
      </w:r>
      <w:r w:rsidRPr="00743906">
        <w:rPr>
          <w:rFonts w:ascii="Arial" w:hAnsi="Arial" w:cs="Arial"/>
          <w:sz w:val="20"/>
          <w:szCs w:val="20"/>
          <w:lang w:val="nl-NL"/>
        </w:rPr>
        <w:t xml:space="preserve">, op de locatie </w:t>
      </w:r>
      <w:r w:rsidR="00743906">
        <w:rPr>
          <w:rFonts w:ascii="Arial" w:hAnsi="Arial" w:cs="Arial"/>
          <w:sz w:val="20"/>
          <w:szCs w:val="20"/>
          <w:lang w:val="nl-NL"/>
        </w:rPr>
        <w:t>d</w:t>
      </w:r>
      <w:r w:rsidR="00743906" w:rsidRPr="00E31DE3">
        <w:rPr>
          <w:rFonts w:ascii="Arial" w:hAnsi="Arial" w:cs="Arial"/>
          <w:sz w:val="20"/>
          <w:szCs w:val="20"/>
          <w:lang w:val="nl-NL"/>
        </w:rPr>
        <w:t>e Weer naast huisnummer 2</w:t>
      </w:r>
      <w:r w:rsidR="006967FE">
        <w:rPr>
          <w:rFonts w:ascii="Arial" w:hAnsi="Arial" w:cs="Arial"/>
          <w:sz w:val="20"/>
          <w:szCs w:val="20"/>
          <w:lang w:val="nl-NL"/>
        </w:rPr>
        <w:t>3</w:t>
      </w:r>
      <w:r w:rsidR="00743906" w:rsidRPr="00E31DE3">
        <w:rPr>
          <w:rFonts w:ascii="Arial" w:hAnsi="Arial" w:cs="Arial"/>
          <w:sz w:val="20"/>
          <w:szCs w:val="20"/>
          <w:lang w:val="nl-NL"/>
        </w:rPr>
        <w:t xml:space="preserve"> te </w:t>
      </w:r>
      <w:r w:rsidR="00743906" w:rsidRPr="00C412D1">
        <w:rPr>
          <w:rFonts w:ascii="Arial" w:hAnsi="Arial" w:cs="Arial"/>
          <w:sz w:val="20"/>
          <w:szCs w:val="20"/>
          <w:lang w:val="nl-NL"/>
        </w:rPr>
        <w:t>Zaandam</w:t>
      </w:r>
      <w:r w:rsidRPr="00C412D1">
        <w:rPr>
          <w:rFonts w:ascii="Arial" w:hAnsi="Arial" w:cs="Arial"/>
          <w:sz w:val="20"/>
          <w:szCs w:val="20"/>
          <w:lang w:val="nl-NL"/>
        </w:rPr>
        <w:t xml:space="preserve"> (percelen </w:t>
      </w:r>
      <w:r w:rsidR="00C412D1" w:rsidRPr="00C412D1">
        <w:rPr>
          <w:rFonts w:ascii="Arial" w:hAnsi="Arial" w:cs="Arial"/>
          <w:sz w:val="20"/>
          <w:szCs w:val="20"/>
          <w:lang w:val="nl-NL"/>
        </w:rPr>
        <w:t>D 06832</w:t>
      </w:r>
      <w:r w:rsidRPr="00C412D1">
        <w:rPr>
          <w:rFonts w:ascii="Arial" w:hAnsi="Arial" w:cs="Arial"/>
          <w:sz w:val="20"/>
          <w:szCs w:val="20"/>
          <w:lang w:val="nl-NL"/>
        </w:rPr>
        <w:t xml:space="preserve"> en </w:t>
      </w:r>
      <w:r w:rsidR="00C412D1" w:rsidRPr="00C412D1">
        <w:rPr>
          <w:rFonts w:ascii="Arial" w:hAnsi="Arial" w:cs="Arial"/>
          <w:sz w:val="20"/>
          <w:szCs w:val="20"/>
          <w:lang w:val="nl-NL"/>
        </w:rPr>
        <w:t>D 06834</w:t>
      </w:r>
      <w:r w:rsidRPr="00C412D1">
        <w:rPr>
          <w:rFonts w:ascii="Arial" w:hAnsi="Arial" w:cs="Arial"/>
          <w:sz w:val="20"/>
          <w:szCs w:val="20"/>
          <w:lang w:val="nl-NL"/>
        </w:rPr>
        <w:t>).</w:t>
      </w:r>
      <w:r w:rsidRPr="00C412D1">
        <w:rPr>
          <w:rFonts w:ascii="Times New Roman" w:hAnsi="Times New Roman" w:cs="Times New Roman"/>
          <w:sz w:val="20"/>
          <w:szCs w:val="20"/>
          <w:lang w:val="nl-NL"/>
        </w:rPr>
        <w:t xml:space="preserve"> </w:t>
      </w:r>
    </w:p>
    <w:p w14:paraId="54D89B28" w14:textId="70ACEA08" w:rsidR="009C7C50" w:rsidRPr="00033B3A" w:rsidRDefault="00725058" w:rsidP="00C412D1">
      <w:pPr>
        <w:spacing w:before="220" w:line="223" w:lineRule="exact"/>
        <w:ind w:left="1476"/>
        <w:rPr>
          <w:rFonts w:ascii="Times New Roman" w:hAnsi="Times New Roman" w:cs="Times New Roman"/>
          <w:color w:val="010302"/>
          <w:lang w:val="nl-NL"/>
        </w:rPr>
      </w:pPr>
      <w:r>
        <w:rPr>
          <w:rFonts w:ascii="Arial" w:hAnsi="Arial" w:cs="Arial"/>
          <w:color w:val="000000"/>
          <w:sz w:val="20"/>
          <w:szCs w:val="20"/>
          <w:lang w:val="nl-NL"/>
        </w:rPr>
        <w:t>Hoewel er</w:t>
      </w:r>
      <w:r w:rsidR="00033B3A" w:rsidRPr="00033B3A">
        <w:rPr>
          <w:rFonts w:ascii="Arial" w:hAnsi="Arial" w:cs="Arial"/>
          <w:color w:val="000000"/>
          <w:sz w:val="20"/>
          <w:szCs w:val="20"/>
          <w:lang w:val="nl-NL"/>
        </w:rPr>
        <w:t xml:space="preserve"> bij de </w:t>
      </w:r>
      <w:r w:rsidR="00033B3A" w:rsidRPr="00C412D1">
        <w:rPr>
          <w:rFonts w:ascii="Arial" w:hAnsi="Arial" w:cs="Arial"/>
          <w:sz w:val="20"/>
          <w:szCs w:val="20"/>
          <w:lang w:val="nl-NL"/>
        </w:rPr>
        <w:t xml:space="preserve">realisatie van </w:t>
      </w:r>
      <w:r w:rsidR="00C412D1" w:rsidRPr="00C412D1">
        <w:rPr>
          <w:rFonts w:ascii="Arial" w:hAnsi="Arial" w:cs="Arial"/>
          <w:sz w:val="20"/>
          <w:szCs w:val="20"/>
          <w:lang w:val="nl-NL"/>
        </w:rPr>
        <w:t>het woongebouw met 6 appartementen</w:t>
      </w:r>
      <w:r w:rsidR="00033B3A" w:rsidRPr="00C412D1">
        <w:rPr>
          <w:rFonts w:ascii="Arial" w:hAnsi="Arial" w:cs="Arial"/>
          <w:sz w:val="20"/>
          <w:szCs w:val="20"/>
          <w:lang w:val="nl-NL"/>
        </w:rPr>
        <w:t xml:space="preserve"> </w:t>
      </w:r>
      <w:r>
        <w:rPr>
          <w:rFonts w:ascii="Arial" w:hAnsi="Arial" w:cs="Arial"/>
          <w:sz w:val="20"/>
          <w:szCs w:val="20"/>
          <w:lang w:val="nl-NL"/>
        </w:rPr>
        <w:t xml:space="preserve">geen </w:t>
      </w:r>
      <w:r w:rsidR="00033B3A" w:rsidRPr="00C412D1">
        <w:rPr>
          <w:rFonts w:ascii="Arial" w:hAnsi="Arial" w:cs="Arial"/>
          <w:sz w:val="20"/>
          <w:szCs w:val="20"/>
          <w:lang w:val="nl-NL"/>
        </w:rPr>
        <w:t xml:space="preserve">sprake </w:t>
      </w:r>
      <w:r>
        <w:rPr>
          <w:rFonts w:ascii="Arial" w:hAnsi="Arial" w:cs="Arial"/>
          <w:sz w:val="20"/>
          <w:szCs w:val="20"/>
          <w:lang w:val="nl-NL"/>
        </w:rPr>
        <w:t xml:space="preserve">is </w:t>
      </w:r>
      <w:r w:rsidR="00033B3A" w:rsidRPr="00033B3A">
        <w:rPr>
          <w:rFonts w:ascii="Arial" w:hAnsi="Arial" w:cs="Arial"/>
          <w:color w:val="000000"/>
          <w:sz w:val="20"/>
          <w:szCs w:val="20"/>
          <w:lang w:val="nl-NL"/>
        </w:rPr>
        <w:t xml:space="preserve">van een stedelijk ontwikkelingsproject </w:t>
      </w:r>
      <w:r w:rsidR="00033B3A" w:rsidRPr="00033B3A">
        <w:rPr>
          <w:rFonts w:ascii="Arial" w:hAnsi="Arial" w:cs="Arial"/>
          <w:color w:val="000000"/>
          <w:spacing w:val="-1"/>
          <w:sz w:val="20"/>
          <w:szCs w:val="20"/>
          <w:lang w:val="nl-NL"/>
        </w:rPr>
        <w:t>zoals genoemd onder categorie D11.2 van de bijlage behorende bij het Besluit milieueffectrapportage</w:t>
      </w:r>
      <w:r>
        <w:rPr>
          <w:rFonts w:ascii="Arial" w:hAnsi="Arial" w:cs="Arial"/>
          <w:color w:val="000000"/>
          <w:spacing w:val="-1"/>
          <w:sz w:val="20"/>
          <w:szCs w:val="20"/>
          <w:lang w:val="nl-NL"/>
        </w:rPr>
        <w:t xml:space="preserve"> heeft aanvrager </w:t>
      </w:r>
      <w:r w:rsidR="00033B3A" w:rsidRPr="00033B3A">
        <w:rPr>
          <w:rFonts w:ascii="Arial" w:hAnsi="Arial" w:cs="Arial"/>
          <w:color w:val="000000"/>
          <w:sz w:val="20"/>
          <w:szCs w:val="20"/>
          <w:lang w:val="nl-NL"/>
        </w:rPr>
        <w:t>een  aanmeldingsnotitie opgesteld. In de aanmeldingsnotitie is aandacht besteed aan de plaats van het project, de kenmerken van het project en de kenmerken van het potentiële effect op het milieu. De vormvrije m.e.r.- beoordeling is van toepassing op het gehele project. Per milieuthema is  onderbouwd welke potentiële effecten zich voor kunnen doen. Op basis van de conclusies per  milieuthema concludeert de aanmeldingsnotitie dat er geen aanleiding is een m.e.r.-procedure te  doorlopen.</w:t>
      </w:r>
      <w:r w:rsidR="00033B3A" w:rsidRPr="00033B3A">
        <w:rPr>
          <w:rFonts w:ascii="Times New Roman" w:hAnsi="Times New Roman" w:cs="Times New Roman"/>
          <w:sz w:val="20"/>
          <w:szCs w:val="20"/>
          <w:lang w:val="nl-NL"/>
        </w:rPr>
        <w:t xml:space="preserve"> </w:t>
      </w:r>
    </w:p>
    <w:p w14:paraId="14C53C0E" w14:textId="77777777" w:rsidR="009C7C50" w:rsidRPr="00033B3A" w:rsidRDefault="00033B3A">
      <w:pPr>
        <w:spacing w:before="220" w:line="223" w:lineRule="exact"/>
        <w:ind w:left="1476"/>
        <w:rPr>
          <w:rFonts w:ascii="Times New Roman" w:hAnsi="Times New Roman" w:cs="Times New Roman"/>
          <w:color w:val="010302"/>
          <w:lang w:val="nl-NL"/>
        </w:rPr>
      </w:pPr>
      <w:r w:rsidRPr="00033B3A">
        <w:rPr>
          <w:rFonts w:ascii="Arial" w:hAnsi="Arial" w:cs="Arial"/>
          <w:b/>
          <w:bCs/>
          <w:color w:val="000000"/>
          <w:sz w:val="20"/>
          <w:szCs w:val="20"/>
          <w:lang w:val="nl-NL"/>
        </w:rPr>
        <w:t>Besluit</w:t>
      </w:r>
      <w:r w:rsidRPr="00033B3A">
        <w:rPr>
          <w:rFonts w:ascii="Times New Roman" w:hAnsi="Times New Roman" w:cs="Times New Roman"/>
          <w:sz w:val="20"/>
          <w:szCs w:val="20"/>
          <w:lang w:val="nl-NL"/>
        </w:rPr>
        <w:t xml:space="preserve"> </w:t>
      </w:r>
    </w:p>
    <w:p w14:paraId="6D9D957D" w14:textId="77777777" w:rsidR="009C7C50" w:rsidRPr="00033B3A" w:rsidRDefault="00033B3A">
      <w:pPr>
        <w:spacing w:line="229" w:lineRule="exact"/>
        <w:ind w:left="1476" w:right="311"/>
        <w:rPr>
          <w:rFonts w:ascii="Times New Roman" w:hAnsi="Times New Roman" w:cs="Times New Roman"/>
          <w:color w:val="010302"/>
          <w:lang w:val="nl-NL"/>
        </w:rPr>
      </w:pPr>
      <w:r w:rsidRPr="00033B3A">
        <w:rPr>
          <w:rFonts w:ascii="Arial" w:hAnsi="Arial" w:cs="Arial"/>
          <w:color w:val="000000"/>
          <w:sz w:val="20"/>
          <w:szCs w:val="20"/>
          <w:lang w:val="nl-NL"/>
        </w:rPr>
        <w:t xml:space="preserve">Wij hebben de aanmeldingsnotitie beoordeeld en besluiten in te stemmen met de conclusie  </w:t>
      </w:r>
      <w:r w:rsidRPr="00033B3A">
        <w:rPr>
          <w:lang w:val="nl-NL"/>
        </w:rPr>
        <w:br w:type="textWrapping" w:clear="all"/>
      </w:r>
      <w:r w:rsidRPr="00033B3A">
        <w:rPr>
          <w:rFonts w:ascii="Arial" w:hAnsi="Arial" w:cs="Arial"/>
          <w:color w:val="000000"/>
          <w:sz w:val="20"/>
          <w:szCs w:val="20"/>
          <w:lang w:val="nl-NL"/>
        </w:rPr>
        <w:t xml:space="preserve">dat belangrijke nadelige gevolgen voor het milieu bij de realisatie van het project kunnen  </w:t>
      </w:r>
      <w:r w:rsidRPr="00033B3A">
        <w:rPr>
          <w:lang w:val="nl-NL"/>
        </w:rPr>
        <w:br w:type="textWrapping" w:clear="all"/>
      </w:r>
      <w:r w:rsidRPr="00033B3A">
        <w:rPr>
          <w:rFonts w:ascii="Arial" w:hAnsi="Arial" w:cs="Arial"/>
          <w:color w:val="000000"/>
          <w:sz w:val="20"/>
          <w:szCs w:val="20"/>
          <w:lang w:val="nl-NL"/>
        </w:rPr>
        <w:t>worden uitgesloten, zodat geen milieueffectrapport hoeft te worden gemaakt.</w:t>
      </w:r>
      <w:r w:rsidRPr="00033B3A">
        <w:rPr>
          <w:rFonts w:ascii="Times New Roman" w:hAnsi="Times New Roman" w:cs="Times New Roman"/>
          <w:sz w:val="20"/>
          <w:szCs w:val="20"/>
          <w:lang w:val="nl-NL"/>
        </w:rPr>
        <w:t xml:space="preserve"> </w:t>
      </w:r>
    </w:p>
    <w:p w14:paraId="517CC349" w14:textId="77777777" w:rsidR="009C7C50" w:rsidRPr="00D26BC5" w:rsidRDefault="00033B3A">
      <w:pPr>
        <w:spacing w:before="220" w:line="223" w:lineRule="exact"/>
        <w:ind w:left="1476"/>
        <w:rPr>
          <w:rFonts w:ascii="Arial" w:hAnsi="Arial" w:cs="Arial"/>
          <w:color w:val="010302"/>
          <w:sz w:val="20"/>
          <w:szCs w:val="20"/>
          <w:lang w:val="nl-NL"/>
        </w:rPr>
      </w:pPr>
      <w:r w:rsidRPr="00D26BC5">
        <w:rPr>
          <w:rFonts w:ascii="Arial" w:hAnsi="Arial" w:cs="Arial"/>
          <w:b/>
          <w:bCs/>
          <w:color w:val="000000"/>
          <w:sz w:val="20"/>
          <w:szCs w:val="20"/>
          <w:lang w:val="nl-NL"/>
        </w:rPr>
        <w:t>Bezwaar</w:t>
      </w:r>
      <w:r w:rsidRPr="00D26BC5">
        <w:rPr>
          <w:rFonts w:ascii="Arial" w:hAnsi="Arial" w:cs="Arial"/>
          <w:sz w:val="20"/>
          <w:szCs w:val="20"/>
          <w:lang w:val="nl-NL"/>
        </w:rPr>
        <w:t xml:space="preserve"> </w:t>
      </w:r>
    </w:p>
    <w:p w14:paraId="3A5CB07F" w14:textId="77777777" w:rsidR="009C7C50" w:rsidRPr="00D26BC5" w:rsidRDefault="00033B3A">
      <w:pPr>
        <w:spacing w:line="229" w:lineRule="exact"/>
        <w:ind w:left="1476" w:right="311"/>
        <w:rPr>
          <w:rFonts w:ascii="Arial" w:hAnsi="Arial" w:cs="Arial"/>
          <w:color w:val="010302"/>
          <w:sz w:val="20"/>
          <w:szCs w:val="20"/>
          <w:lang w:val="nl-NL"/>
        </w:rPr>
      </w:pPr>
      <w:r w:rsidRPr="00D26BC5">
        <w:rPr>
          <w:rFonts w:ascii="Arial" w:hAnsi="Arial" w:cs="Arial"/>
          <w:color w:val="000000"/>
          <w:sz w:val="20"/>
          <w:szCs w:val="20"/>
          <w:lang w:val="nl-NL"/>
        </w:rPr>
        <w:t>Op grond van artikel 6.3 van de Algemene wet bestuursrecht wordt dit besluit beschouwd als een  voorbereidingsbeslissing, waartegen nu geen direct bezwaar of beroep openstaat. Dat is wel mogelijk  in het kader van de omgevingsvergunning.</w:t>
      </w:r>
      <w:r w:rsidRPr="00D26BC5">
        <w:rPr>
          <w:rFonts w:ascii="Arial" w:hAnsi="Arial" w:cs="Arial"/>
          <w:sz w:val="20"/>
          <w:szCs w:val="20"/>
          <w:lang w:val="nl-NL"/>
        </w:rPr>
        <w:t xml:space="preserve"> </w:t>
      </w:r>
    </w:p>
    <w:p w14:paraId="63F9E55B" w14:textId="77777777" w:rsidR="00D26BC5" w:rsidRDefault="00D26BC5" w:rsidP="00D26BC5">
      <w:pPr>
        <w:keepNext/>
        <w:keepLines/>
        <w:ind w:left="1440"/>
        <w:rPr>
          <w:rFonts w:ascii="Arial" w:hAnsi="Arial" w:cs="Arial"/>
          <w:noProof/>
          <w:sz w:val="20"/>
          <w:szCs w:val="20"/>
          <w:lang w:val="nl-NL"/>
        </w:rPr>
      </w:pPr>
    </w:p>
    <w:p w14:paraId="186D9B4B" w14:textId="17A304C0" w:rsidR="00D26BC5" w:rsidRPr="00D26BC5" w:rsidRDefault="00D26BC5" w:rsidP="00D26BC5">
      <w:pPr>
        <w:keepNext/>
        <w:keepLines/>
        <w:ind w:left="1440"/>
        <w:rPr>
          <w:rFonts w:ascii="Arial" w:hAnsi="Arial" w:cs="Arial"/>
          <w:noProof/>
          <w:sz w:val="20"/>
          <w:szCs w:val="20"/>
          <w:lang w:val="nl-NL"/>
        </w:rPr>
      </w:pPr>
      <w:r w:rsidRPr="00D26BC5">
        <w:rPr>
          <w:rFonts w:ascii="Arial" w:hAnsi="Arial" w:cs="Arial"/>
          <w:noProof/>
          <w:sz w:val="20"/>
          <w:szCs w:val="20"/>
          <w:lang w:val="nl-NL"/>
        </w:rPr>
        <w:t>Hoogachtend,</w:t>
      </w:r>
      <w:r w:rsidRPr="00D26BC5">
        <w:rPr>
          <w:rFonts w:ascii="Arial" w:hAnsi="Arial" w:cs="Arial"/>
          <w:noProof/>
          <w:sz w:val="20"/>
          <w:szCs w:val="20"/>
          <w:lang w:val="nl-NL"/>
        </w:rPr>
        <w:br/>
        <w:t>namens burgemeester en wethouders van Zaanstad,</w:t>
      </w:r>
      <w:r w:rsidRPr="00D26BC5">
        <w:rPr>
          <w:rFonts w:ascii="Arial" w:hAnsi="Arial" w:cs="Arial"/>
          <w:sz w:val="20"/>
          <w:szCs w:val="20"/>
          <w:lang w:val="nl-NL"/>
        </w:rPr>
        <w:br/>
      </w:r>
    </w:p>
    <w:p w14:paraId="3FEB408C" w14:textId="77777777" w:rsidR="00D26BC5" w:rsidRPr="00D26BC5" w:rsidRDefault="00D26BC5" w:rsidP="00D26BC5">
      <w:pPr>
        <w:ind w:left="1440"/>
        <w:rPr>
          <w:rFonts w:ascii="Arial" w:hAnsi="Arial" w:cs="Arial"/>
          <w:sz w:val="20"/>
          <w:szCs w:val="20"/>
          <w:lang w:val="nl-NL"/>
        </w:rPr>
      </w:pPr>
      <w:r w:rsidRPr="00D26BC5">
        <w:rPr>
          <w:rFonts w:ascii="Arial" w:hAnsi="Arial" w:cs="Arial"/>
          <w:sz w:val="20"/>
          <w:szCs w:val="20"/>
          <w:lang w:val="nl-NL"/>
        </w:rPr>
        <w:br/>
        <w:t>Medewerker Omgevingsvergunningen</w:t>
      </w:r>
    </w:p>
    <w:p w14:paraId="18A2B6EE" w14:textId="77777777" w:rsidR="00D26BC5" w:rsidRPr="00D26BC5" w:rsidRDefault="00D26BC5" w:rsidP="00D26BC5">
      <w:pPr>
        <w:rPr>
          <w:rFonts w:ascii="Arial" w:hAnsi="Arial" w:cs="Arial"/>
          <w:sz w:val="20"/>
          <w:szCs w:val="20"/>
          <w:lang w:val="nl-NL"/>
        </w:rPr>
      </w:pPr>
    </w:p>
    <w:p w14:paraId="35507472" w14:textId="77777777" w:rsidR="00D26BC5" w:rsidRPr="00D26BC5" w:rsidRDefault="00D26BC5" w:rsidP="00D26BC5">
      <w:pPr>
        <w:ind w:left="720" w:firstLine="720"/>
        <w:rPr>
          <w:rFonts w:ascii="Arial" w:hAnsi="Arial" w:cs="Arial"/>
          <w:i/>
          <w:iCs/>
          <w:sz w:val="20"/>
          <w:szCs w:val="20"/>
          <w:lang w:val="nl-NL"/>
        </w:rPr>
      </w:pPr>
      <w:r w:rsidRPr="00D26BC5">
        <w:rPr>
          <w:rFonts w:ascii="Arial" w:hAnsi="Arial" w:cs="Arial"/>
          <w:i/>
          <w:iCs/>
          <w:sz w:val="20"/>
          <w:szCs w:val="20"/>
          <w:lang w:val="nl-NL"/>
        </w:rPr>
        <w:t xml:space="preserve">* Dit besluit is digitaal vastgesteld door de hierboven vermelde persoon namens het bevoegde gezag.   </w:t>
      </w:r>
    </w:p>
    <w:p w14:paraId="6A9004CA" w14:textId="77777777" w:rsidR="00D26BC5" w:rsidRPr="00D26BC5" w:rsidRDefault="00D26BC5" w:rsidP="00D26BC5">
      <w:pPr>
        <w:ind w:left="720" w:firstLine="720"/>
        <w:rPr>
          <w:rFonts w:cs="Arial"/>
          <w:i/>
          <w:iCs/>
          <w:lang w:val="nl-NL"/>
        </w:rPr>
      </w:pPr>
      <w:r w:rsidRPr="00D26BC5">
        <w:rPr>
          <w:rFonts w:ascii="Arial" w:hAnsi="Arial" w:cs="Arial"/>
          <w:i/>
          <w:iCs/>
          <w:sz w:val="20"/>
          <w:szCs w:val="20"/>
          <w:lang w:val="nl-NL"/>
        </w:rPr>
        <w:t>Een fysieke of ingescande handtekening is daarom niet nodig</w:t>
      </w:r>
      <w:r w:rsidRPr="00D26BC5">
        <w:rPr>
          <w:rFonts w:cs="Arial"/>
          <w:i/>
          <w:iCs/>
          <w:lang w:val="nl-NL"/>
        </w:rPr>
        <w:t>.</w:t>
      </w:r>
    </w:p>
    <w:p w14:paraId="0672DFEE" w14:textId="77777777" w:rsidR="001B5052" w:rsidRPr="00033B3A" w:rsidRDefault="001B5052">
      <w:pPr>
        <w:spacing w:before="220" w:line="223" w:lineRule="exact"/>
        <w:ind w:left="1476"/>
        <w:rPr>
          <w:rFonts w:ascii="Times New Roman" w:hAnsi="Times New Roman" w:cs="Times New Roman"/>
          <w:color w:val="010302"/>
          <w:lang w:val="nl-NL"/>
        </w:rPr>
      </w:pPr>
    </w:p>
    <w:p w14:paraId="14D5B248" w14:textId="3B6DBAAD" w:rsidR="009C7C50" w:rsidRPr="00033B3A" w:rsidRDefault="009C7C50">
      <w:pPr>
        <w:spacing w:before="220" w:line="223" w:lineRule="exact"/>
        <w:ind w:left="1476"/>
        <w:rPr>
          <w:rFonts w:ascii="Times New Roman" w:hAnsi="Times New Roman" w:cs="Times New Roman"/>
          <w:color w:val="010302"/>
          <w:lang w:val="nl-NL"/>
        </w:rPr>
        <w:sectPr w:rsidR="009C7C50" w:rsidRPr="00033B3A">
          <w:type w:val="continuous"/>
          <w:pgSz w:w="11916" w:h="16849"/>
          <w:pgMar w:top="343" w:right="500" w:bottom="275" w:left="500" w:header="708" w:footer="708" w:gutter="0"/>
          <w:cols w:space="708"/>
          <w:docGrid w:linePitch="360"/>
        </w:sectPr>
      </w:pPr>
    </w:p>
    <w:p w14:paraId="6525296E" w14:textId="77777777" w:rsidR="009C7C50" w:rsidRPr="00033B3A" w:rsidRDefault="009C7C50">
      <w:pPr>
        <w:rPr>
          <w:lang w:val="nl-NL"/>
        </w:rPr>
      </w:pPr>
    </w:p>
    <w:sectPr w:rsidR="009C7C50" w:rsidRPr="00033B3A">
      <w:type w:val="continuous"/>
      <w:pgSz w:w="11916" w:h="16849"/>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50"/>
    <w:rsid w:val="00033B3A"/>
    <w:rsid w:val="001B5052"/>
    <w:rsid w:val="00203B7A"/>
    <w:rsid w:val="00300F94"/>
    <w:rsid w:val="003C6A58"/>
    <w:rsid w:val="006967FE"/>
    <w:rsid w:val="00725058"/>
    <w:rsid w:val="00743906"/>
    <w:rsid w:val="009519EB"/>
    <w:rsid w:val="009C7C50"/>
    <w:rsid w:val="00A03403"/>
    <w:rsid w:val="00C412D1"/>
    <w:rsid w:val="00C51237"/>
    <w:rsid w:val="00D26BC5"/>
    <w:rsid w:val="00DC79C7"/>
    <w:rsid w:val="00ED44F4"/>
    <w:rsid w:val="00FE60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E3BD"/>
  <w15:docId w15:val="{7F2FD68A-B55C-499F-BC38-A1DE28EA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spacing w:before="159"/>
      <w:ind w:left="511"/>
    </w:pPr>
    <w:rPr>
      <w:rFonts w:ascii="Algerian" w:eastAsia="Algerian" w:hAnsi="Algerian"/>
      <w:sz w:val="24"/>
      <w:szCs w:val="24"/>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table" w:styleId="Tabelraster">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zaanstad.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C69556C215142AE3C0BF71E53E622" ma:contentTypeVersion="38" ma:contentTypeDescription="Create a new document." ma:contentTypeScope="" ma:versionID="e73531b879bce0709061110cbd91ddb6">
  <xsd:schema xmlns:xsd="http://www.w3.org/2001/XMLSchema" xmlns:xs="http://www.w3.org/2001/XMLSchema" xmlns:p="http://schemas.microsoft.com/office/2006/metadata/properties" xmlns:ns2="13e7fc23-f4b2-4d25-bdeb-bb3f2bc35977" xmlns:ns3="851972a6-4684-423e-97d1-cbabbdbaa964" xmlns:ns4="c8187ad9-badc-4a75-bbe4-fadf97d1e93e" targetNamespace="http://schemas.microsoft.com/office/2006/metadata/properties" ma:root="true" ma:fieldsID="567f71648084658f8320e56a701cf53c" ns2:_="" ns3:_="" ns4:_="">
    <xsd:import namespace="13e7fc23-f4b2-4d25-bdeb-bb3f2bc35977"/>
    <xsd:import namespace="851972a6-4684-423e-97d1-cbabbdbaa964"/>
    <xsd:import namespace="c8187ad9-badc-4a75-bbe4-fadf97d1e93e"/>
    <xsd:element name="properties">
      <xsd:complexType>
        <xsd:sequence>
          <xsd:element name="documentManagement">
            <xsd:complexType>
              <xsd:all>
                <xsd:element ref="ns2:_dlc_DocId" minOccurs="0"/>
                <xsd:element ref="ns2:_dlc_DocIdUrl" minOccurs="0"/>
                <xsd:element ref="ns2:_dlc_DocIdPersistId" minOccurs="0"/>
                <xsd:element ref="ns4:n4a6eba257ee4776b063e377a4c63306" minOccurs="0"/>
                <xsd:element ref="ns3:n4a6eba257ee4776b063e377a4c63306" minOccurs="0"/>
                <xsd:element ref="ns4:TaxCatchAll" minOccurs="0"/>
                <xsd:element ref="ns3:Extern-ID" minOccurs="0"/>
                <xsd:element ref="ns4:c94847eb54c24c8f9dc0c385bd1eebc2" minOccurs="0"/>
                <xsd:element ref="ns3:c94847eb54c24c8f9dc0c385bd1eebc2" minOccurs="0"/>
                <xsd:element ref="ns3:Bron_Systeem" minOccurs="0"/>
                <xsd:element ref="ns3:Datum_Ingang_Beperking" minOccurs="0"/>
                <xsd:element ref="ns3:_MarkAsFinal" minOccurs="0"/>
                <xsd:element ref="ns3:Einddatum_Beperking" minOccurs="0"/>
                <xsd:element ref="ns4:jbd390ef46fe4ab38e89a0afa2c77160" minOccurs="0"/>
                <xsd:element ref="ns3:jbd390ef46fe4ab38e89a0afa2c77160" minOccurs="0"/>
                <xsd:element ref="ns4:dd418d1d0122474984b379b82e2694a7" minOccurs="0"/>
                <xsd:element ref="ns3:dd418d1d0122474984b379b82e2694a7" minOccurs="0"/>
                <xsd:element ref="ns4:ha05b352ffb3473e988b841366c28f6f" minOccurs="0"/>
                <xsd:element ref="ns3:ha05b352ffb3473e988b841366c28f6f"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3:Inhou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7fc23-f4b2-4d25-bdeb-bb3f2bc359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51972a6-4684-423e-97d1-cbabbdbaa964" elementFormDefault="qualified">
    <xsd:import namespace="http://schemas.microsoft.com/office/2006/documentManagement/types"/>
    <xsd:import namespace="http://schemas.microsoft.com/office/infopath/2007/PartnerControls"/>
    <xsd:element name="n4a6eba257ee4776b063e377a4c63306" ma:index="13" nillable="true" ma:taxonomy="true" ma:internalName="n4a6eba257ee4776b063e377a4c633060" ma:taxonomyFieldName="Archiefvormer" ma:displayName="Archiefvormer" ma:readOnly="false" ma:default="3;#Gemeente Zaanstad|5da99fe8-27ce-4ad9-925a-5d6e14d5f231" ma:fieldId="{74a6eba2-57ee-4776-b063-e377a4c63306}" ma:sspId="38de04f5-9adb-42a5-9f71-4a0da62c8538" ma:termSetId="54d81e5e-5090-40ad-a6c9-a05fccb6b7b9" ma:anchorId="00000000-0000-0000-0000-000000000000" ma:open="false" ma:isKeyword="false">
      <xsd:complexType>
        <xsd:sequence>
          <xsd:element ref="pc:Terms" minOccurs="0" maxOccurs="1"/>
        </xsd:sequence>
      </xsd:complexType>
    </xsd:element>
    <xsd:element name="Extern-ID" ma:index="15" nillable="true" ma:displayName="Extern-ID" ma:default="" ma:internalName="Extern_x002d_ID">
      <xsd:simpleType>
        <xsd:restriction base="dms:Text">
          <xsd:maxLength value="255"/>
        </xsd:restriction>
      </xsd:simpleType>
    </xsd:element>
    <xsd:element name="c94847eb54c24c8f9dc0c385bd1eebc2" ma:index="18" nillable="true" ma:taxonomy="true" ma:internalName="c94847eb54c24c8f9dc0c385bd1eebc20" ma:taxonomyFieldName="Afdeling" ma:displayName="Afdeling" ma:readOnly="false" ma:default="1;#Omgevingsvergunningen|ee9c8d3a-45c8-401d-af41-2828440e8914" ma:fieldId="{c94847eb-54c2-4c8f-9dc0-c385bd1eebc2}" ma:sspId="38de04f5-9adb-42a5-9f71-4a0da62c8538" ma:termSetId="06b6e6d2-eb39-426b-95ea-fcd21ad3ad26" ma:anchorId="00000000-0000-0000-0000-000000000000" ma:open="false" ma:isKeyword="false">
      <xsd:complexType>
        <xsd:sequence>
          <xsd:element ref="pc:Terms" minOccurs="0" maxOccurs="1"/>
        </xsd:sequence>
      </xsd:complexType>
    </xsd:element>
    <xsd:element name="Bron_Systeem" ma:index="19" nillable="true" ma:displayName="Bron_Systeem" ma:default="" ma:internalName="Bron_Systeem">
      <xsd:simpleType>
        <xsd:restriction base="dms:Text">
          <xsd:maxLength value="255"/>
        </xsd:restriction>
      </xsd:simpleType>
    </xsd:element>
    <xsd:element name="Datum_Ingang_Beperking" ma:index="20" nillable="true" ma:displayName="Datum_Ingang_Beperking" ma:default="" ma:format="DateOnly" ma:internalName="Datum_Ingang_Beperking">
      <xsd:simpleType>
        <xsd:restriction base="dms:DateTime"/>
      </xsd:simpleType>
    </xsd:element>
    <xsd:element name="_MarkAsFinal" ma:index="21" nillable="true" ma:displayName="Definitieve versie" ma:default="0" ma:internalName="_MarkAsFinal">
      <xsd:simpleType>
        <xsd:restriction base="dms:Boolean"/>
      </xsd:simpleType>
    </xsd:element>
    <xsd:element name="Einddatum_Beperking" ma:index="22" nillable="true" ma:displayName="Einddatum_Beperking" ma:default="" ma:format="DateOnly" ma:internalName="Einddatum_Beperking">
      <xsd:simpleType>
        <xsd:restriction base="dms:DateTime"/>
      </xsd:simpleType>
    </xsd:element>
    <xsd:element name="jbd390ef46fe4ab38e89a0afa2c77160" ma:index="25" nillable="true" ma:taxonomy="true" ma:internalName="jbd390ef46fe4ab38e89a0afa2c771600" ma:taxonomyFieldName="Openbaarheidsbeperking" ma:displayName="Openbaarheidsbeperking" ma:default="" ma:fieldId="{3bd390ef-46fe-4ab3-8e89-a0afa2c77160}" ma:sspId="38de04f5-9adb-42a5-9f71-4a0da62c8538" ma:termSetId="83db9f87-e01a-40e7-aab2-d627d3193189" ma:anchorId="00000000-0000-0000-0000-000000000000" ma:open="false" ma:isKeyword="false">
      <xsd:complexType>
        <xsd:sequence>
          <xsd:element ref="pc:Terms" minOccurs="0" maxOccurs="1"/>
        </xsd:sequence>
      </xsd:complexType>
    </xsd:element>
    <xsd:element name="dd418d1d0122474984b379b82e2694a7" ma:index="28" nillable="true" ma:taxonomy="true" ma:internalName="dd418d1d0122474984b379b82e2694a70" ma:taxonomyFieldName="Zaaktype" ma:displayName="Zaaktype" ma:readOnly="false" ma:default="2;#LP00000122|163129be-f07f-4be5-83f5-cfc90b652d57" ma:fieldId="{dd418d1d-0122-4749-84b3-79b82e2694a7}" ma:sspId="38de04f5-9adb-42a5-9f71-4a0da62c8538" ma:termSetId="fdc3b2c6-e596-41b0-b4e3-18c2c9be7f94" ma:anchorId="00000000-0000-0000-0000-000000000000" ma:open="false" ma:isKeyword="false">
      <xsd:complexType>
        <xsd:sequence>
          <xsd:element ref="pc:Terms" minOccurs="0" maxOccurs="1"/>
        </xsd:sequence>
      </xsd:complexType>
    </xsd:element>
    <xsd:element name="ha05b352ffb3473e988b841366c28f6f" ma:index="31" nillable="true" ma:taxonomy="true" ma:internalName="ha05b352ffb3473e988b841366c28f6f0" ma:taxonomyFieldName="Proces" ma:displayName="Proces" ma:default="" ma:fieldId="{1a05b352-ffb3-473e-988b-841366c28f6f}" ma:sspId="38de04f5-9adb-42a5-9f71-4a0da62c8538" ma:termSetId="66079fd0-14ab-48fc-ac8a-311d2e130849" ma:anchorId="00000000-0000-0000-0000-000000000000" ma:open="false" ma:isKeyword="false">
      <xsd:complexType>
        <xsd:sequence>
          <xsd:element ref="pc:Terms" minOccurs="0" maxOccurs="1"/>
        </xsd:sequence>
      </xsd:complex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38de04f5-9adb-42a5-9f71-4a0da62c8538" ma:termSetId="09814cd3-568e-fe90-9814-8d621ff8fb84" ma:anchorId="fba54fb3-c3e1-fe81-a776-ca4b69148c4d" ma:open="true" ma:isKeyword="false">
      <xsd:complexType>
        <xsd:sequence>
          <xsd:element ref="pc:Terms" minOccurs="0" maxOccurs="1"/>
        </xsd:sequence>
      </xsd:complexType>
    </xsd:element>
    <xsd:element name="MediaServiceLocation" ma:index="42" nillable="true" ma:displayName="Location" ma:description="" ma:indexed="true" ma:internalName="MediaServiceLocation"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Inhoud" ma:index="44" nillable="true" ma:displayName="Inhoud" ma:description="Korte inhoud van het bestand&#10;" ma:format="Dropdown" ma:internalName="Inhou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187ad9-badc-4a75-bbe4-fadf97d1e93e" elementFormDefault="qualified">
    <xsd:import namespace="http://schemas.microsoft.com/office/2006/documentManagement/types"/>
    <xsd:import namespace="http://schemas.microsoft.com/office/infopath/2007/PartnerControls"/>
    <xsd:element name="n4a6eba257ee4776b063e377a4c63306" ma:index="12" nillable="true" ma:displayName="Archiefvormer_0" ma:hidden="true" ma:internalName="n4a6eba257ee4776b063e377a4c63306">
      <xsd:simpleType>
        <xsd:restriction base="dms:Note"/>
      </xsd:simpleType>
    </xsd:element>
    <xsd:element name="TaxCatchAll" ma:index="14" nillable="true" ma:displayName="Taxonomy Catch All Column" ma:hidden="true" ma:list="{a0f7de1c-36c3-4d9f-899d-5d4ee446d1fd}" ma:internalName="TaxCatchAll" ma:showField="CatchAllData" ma:web="13e7fc23-f4b2-4d25-bdeb-bb3f2bc35977">
      <xsd:complexType>
        <xsd:complexContent>
          <xsd:extension base="dms:MultiChoiceLookup">
            <xsd:sequence>
              <xsd:element name="Value" type="dms:Lookup" maxOccurs="unbounded" minOccurs="0" nillable="true"/>
            </xsd:sequence>
          </xsd:extension>
        </xsd:complexContent>
      </xsd:complexType>
    </xsd:element>
    <xsd:element name="c94847eb54c24c8f9dc0c385bd1eebc2" ma:index="17" nillable="true" ma:displayName="Afdeling_0" ma:hidden="true" ma:internalName="c94847eb54c24c8f9dc0c385bd1eebc2">
      <xsd:simpleType>
        <xsd:restriction base="dms:Note"/>
      </xsd:simpleType>
    </xsd:element>
    <xsd:element name="jbd390ef46fe4ab38e89a0afa2c77160" ma:index="24" nillable="true" ma:displayName="Openbaarheidsbeperking_0" ma:hidden="true" ma:internalName="jbd390ef46fe4ab38e89a0afa2c77160">
      <xsd:simpleType>
        <xsd:restriction base="dms:Note"/>
      </xsd:simpleType>
    </xsd:element>
    <xsd:element name="dd418d1d0122474984b379b82e2694a7" ma:index="27" nillable="true" ma:displayName="Zaaktype_0" ma:hidden="true" ma:internalName="dd418d1d0122474984b379b82e2694a7">
      <xsd:simpleType>
        <xsd:restriction base="dms:Note"/>
      </xsd:simpleType>
    </xsd:element>
    <xsd:element name="ha05b352ffb3473e988b841366c28f6f" ma:index="30" nillable="true" ma:displayName="Proces_0" ma:hidden="true" ma:internalName="ha05b352ffb3473e988b841366c28f6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ron_Systeem xmlns="851972a6-4684-423e-97d1-cbabbdbaa964" xsi:nil="true"/>
    <c94847eb54c24c8f9dc0c385bd1eebc2 xmlns="851972a6-4684-423e-97d1-cbabbdbaa964">
      <Terms xmlns="http://schemas.microsoft.com/office/infopath/2007/PartnerControls">
        <TermInfo xmlns="http://schemas.microsoft.com/office/infopath/2007/PartnerControls">
          <TermName xmlns="http://schemas.microsoft.com/office/infopath/2007/PartnerControls">Omgevingsvergunningen</TermName>
          <TermId xmlns="http://schemas.microsoft.com/office/infopath/2007/PartnerControls">ee9c8d3a-45c8-401d-af41-2828440e8914</TermId>
        </TermInfo>
      </Terms>
    </c94847eb54c24c8f9dc0c385bd1eebc2>
    <Einddatum_Beperking xmlns="851972a6-4684-423e-97d1-cbabbdbaa964" xsi:nil="true"/>
    <TaxCatchAll xmlns="c8187ad9-badc-4a75-bbe4-fadf97d1e93e">
      <Value>3</Value>
      <Value>2</Value>
      <Value>1</Value>
    </TaxCatchAll>
    <_MarkAsFinal xmlns="851972a6-4684-423e-97d1-cbabbdbaa964">false</_MarkAsFinal>
    <dd418d1d0122474984b379b82e2694a7 xmlns="c8187ad9-badc-4a75-bbe4-fadf97d1e93e" xsi:nil="true"/>
    <ha05b352ffb3473e988b841366c28f6f xmlns="851972a6-4684-423e-97d1-cbabbdbaa964">
      <Terms xmlns="http://schemas.microsoft.com/office/infopath/2007/PartnerControls"/>
    </ha05b352ffb3473e988b841366c28f6f>
    <dd418d1d0122474984b379b82e2694a7 xmlns="851972a6-4684-423e-97d1-cbabbdbaa964">
      <Terms xmlns="http://schemas.microsoft.com/office/infopath/2007/PartnerControls">
        <TermInfo xmlns="http://schemas.microsoft.com/office/infopath/2007/PartnerControls">
          <TermName xmlns="http://schemas.microsoft.com/office/infopath/2007/PartnerControls">LP00000122</TermName>
          <TermId xmlns="http://schemas.microsoft.com/office/infopath/2007/PartnerControls">163129be-f07f-4be5-83f5-cfc90b652d57</TermId>
        </TermInfo>
      </Terms>
    </dd418d1d0122474984b379b82e2694a7>
    <jbd390ef46fe4ab38e89a0afa2c77160 xmlns="851972a6-4684-423e-97d1-cbabbdbaa964">
      <Terms xmlns="http://schemas.microsoft.com/office/infopath/2007/PartnerControls"/>
    </jbd390ef46fe4ab38e89a0afa2c77160>
    <Extern-ID xmlns="851972a6-4684-423e-97d1-cbabbdbaa964" xsi:nil="true"/>
    <n4a6eba257ee4776b063e377a4c63306 xmlns="851972a6-4684-423e-97d1-cbabbdbaa964">
      <Terms xmlns="http://schemas.microsoft.com/office/infopath/2007/PartnerControls">
        <TermInfo xmlns="http://schemas.microsoft.com/office/infopath/2007/PartnerControls">
          <TermName xmlns="http://schemas.microsoft.com/office/infopath/2007/PartnerControls">Gemeente Zaanstad</TermName>
          <TermId xmlns="http://schemas.microsoft.com/office/infopath/2007/PartnerControls">5da99fe8-27ce-4ad9-925a-5d6e14d5f231</TermId>
        </TermInfo>
      </Terms>
    </n4a6eba257ee4776b063e377a4c63306>
    <Datum_Ingang_Beperking xmlns="851972a6-4684-423e-97d1-cbabbdbaa964" xsi:nil="true"/>
    <jbd390ef46fe4ab38e89a0afa2c77160 xmlns="c8187ad9-badc-4a75-bbe4-fadf97d1e93e" xsi:nil="true"/>
    <c94847eb54c24c8f9dc0c385bd1eebc2 xmlns="c8187ad9-badc-4a75-bbe4-fadf97d1e93e" xsi:nil="true"/>
    <n4a6eba257ee4776b063e377a4c63306 xmlns="c8187ad9-badc-4a75-bbe4-fadf97d1e93e" xsi:nil="true"/>
    <ha05b352ffb3473e988b841366c28f6f xmlns="c8187ad9-badc-4a75-bbe4-fadf97d1e93e" xsi:nil="true"/>
    <lcf76f155ced4ddcb4097134ff3c332f xmlns="851972a6-4684-423e-97d1-cbabbdbaa964">
      <Terms xmlns="http://schemas.microsoft.com/office/infopath/2007/PartnerControls"/>
    </lcf76f155ced4ddcb4097134ff3c332f>
    <Inhoud xmlns="851972a6-4684-423e-97d1-cbabbdbaa964" xsi:nil="true"/>
    <_dlc_DocId xmlns="13e7fc23-f4b2-4d25-bdeb-bb3f2bc35977">5RJHJ72MEXFV-933866172-27429</_dlc_DocId>
    <_dlc_DocIdUrl xmlns="13e7fc23-f4b2-4d25-bdeb-bb3f2bc35977">
      <Url>https://gemeenteznstd.sharepoint.com/sites/SO_Juristen_Vergunningen/_layouts/15/DocIdRedir.aspx?ID=5RJHJ72MEXFV-933866172-27429</Url>
      <Description>5RJHJ72MEXFV-933866172-27429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DF48E9-C653-4626-96EE-63DC28226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7fc23-f4b2-4d25-bdeb-bb3f2bc35977"/>
    <ds:schemaRef ds:uri="851972a6-4684-423e-97d1-cbabbdbaa964"/>
    <ds:schemaRef ds:uri="c8187ad9-badc-4a75-bbe4-fadf97d1e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36306-5FA7-4A47-9F0E-4969388E8804}">
  <ds:schemaRefs>
    <ds:schemaRef ds:uri="http://schemas.microsoft.com/office/2006/metadata/properties"/>
    <ds:schemaRef ds:uri="http://schemas.microsoft.com/office/infopath/2007/PartnerControls"/>
    <ds:schemaRef ds:uri="851972a6-4684-423e-97d1-cbabbdbaa964"/>
    <ds:schemaRef ds:uri="c8187ad9-badc-4a75-bbe4-fadf97d1e93e"/>
    <ds:schemaRef ds:uri="13e7fc23-f4b2-4d25-bdeb-bb3f2bc35977"/>
  </ds:schemaRefs>
</ds:datastoreItem>
</file>

<file path=customXml/itemProps3.xml><?xml version="1.0" encoding="utf-8"?>
<ds:datastoreItem xmlns:ds="http://schemas.openxmlformats.org/officeDocument/2006/customXml" ds:itemID="{9AFD3697-D353-4B6E-BFAA-BDFC3CD338E8}">
  <ds:schemaRefs>
    <ds:schemaRef ds:uri="http://schemas.microsoft.com/sharepoint/v3/contenttype/forms"/>
  </ds:schemaRefs>
</ds:datastoreItem>
</file>

<file path=customXml/itemProps4.xml><?xml version="1.0" encoding="utf-8"?>
<ds:datastoreItem xmlns:ds="http://schemas.openxmlformats.org/officeDocument/2006/customXml" ds:itemID="{2D43709D-8533-4D50-AF4C-9CDE2AAB5DC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1853</Characters>
  <Application>Microsoft Office Word</Application>
  <DocSecurity>0</DocSecurity>
  <Lines>15</Lines>
  <Paragraphs>4</Paragraphs>
  <ScaleCrop>false</ScaleCrop>
  <Company>Gemeente Zaanstad Office</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Visser, Armand</dc:creator>
  <cp:lastModifiedBy>Visser, Armand</cp:lastModifiedBy>
  <cp:revision>3</cp:revision>
  <dcterms:created xsi:type="dcterms:W3CDTF">2025-09-12T09:43:00Z</dcterms:created>
  <dcterms:modified xsi:type="dcterms:W3CDTF">2025-09-17T12:51:00Z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0x010100BA7C69556C215142AE3C0BF71E53E622</vt:lpwstr>
  </property>
  <property fmtid="{D5CDD505-2E9C-101B-9397-08002B2CF9AE}" pid="3" name="Afdeling">
    <vt:lpwstr>1;#Omgevingsvergunningen|ee9c8d3a-45c8-401d-af41-2828440e8914</vt:lpwstr>
  </property>
  <property fmtid="{D5CDD505-2E9C-101B-9397-08002B2CF9AE}" pid="4" name="MediaServiceImageTags">
    <vt:lpwstr/>
  </property>
  <property fmtid="{D5CDD505-2E9C-101B-9397-08002B2CF9AE}" pid="5" name="Zaaktype">
    <vt:lpwstr>2;#LP00000122|163129be-f07f-4be5-83f5-cfc90b652d57</vt:lpwstr>
  </property>
  <property fmtid="{D5CDD505-2E9C-101B-9397-08002B2CF9AE}" pid="6" name="Proces">
    <vt:lpwstr/>
  </property>
  <property fmtid="{D5CDD505-2E9C-101B-9397-08002B2CF9AE}" pid="7" name="Openbaarheidsbeperking">
    <vt:lpwstr/>
  </property>
  <property fmtid="{D5CDD505-2E9C-101B-9397-08002B2CF9AE}" pid="8" name="Archiefvormer">
    <vt:lpwstr>3;#Gemeente Zaanstad|5da99fe8-27ce-4ad9-925a-5d6e14d5f231</vt:lpwstr>
  </property>
  <property fmtid="{D5CDD505-2E9C-101B-9397-08002B2CF9AE}" pid="9" name="_dlc_DocIdItemGuid">
    <vt:lpwstr>d04d49d5-4da6-4b97-87d9-33b6bd252775</vt:lpwstr>
  </property>
</Properties>
</file>