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797B02" w14:textId="2247FD97" w:rsidR="00DE472F" w:rsidRDefault="00AF4B29" w:rsidP="00DE472F">
      <w:pPr>
        <w:pStyle w:val="OPTitel"/>
      </w:pPr>
      <w:r>
        <w:t>Verkeersbesluit tot het aanwijzen van 18 parkeerplaatsen voor het opladen van elektrische voertuigen</w:t>
      </w:r>
    </w:p>
    <w:p w14:paraId="2670D56B" w14:textId="77777777" w:rsidR="00DE472F" w:rsidRDefault="00DE472F" w:rsidP="00DE472F"/>
    <w:p w14:paraId="51B82D9B" w14:textId="77777777" w:rsidR="00DE472F" w:rsidRPr="00BF1667" w:rsidRDefault="00DE472F" w:rsidP="00DE472F">
      <w:pPr>
        <w:pStyle w:val="OPAanhef"/>
        <w:rPr>
          <w:rFonts w:asciiTheme="minorHAnsi" w:hAnsiTheme="minorHAnsi" w:cstheme="minorHAnsi"/>
          <w:sz w:val="18"/>
          <w:szCs w:val="18"/>
        </w:rPr>
      </w:pPr>
      <w:r w:rsidRPr="00BF1667">
        <w:rPr>
          <w:rFonts w:asciiTheme="minorHAnsi" w:hAnsiTheme="minorHAnsi" w:cstheme="minorHAnsi"/>
          <w:sz w:val="18"/>
          <w:szCs w:val="18"/>
        </w:rPr>
        <w:t>Het college van burgemeester en wethouders van de gemeente Asten;</w:t>
      </w:r>
    </w:p>
    <w:p w14:paraId="21BA74F1" w14:textId="77777777" w:rsidR="00DE472F" w:rsidRDefault="00DE472F" w:rsidP="00DE472F"/>
    <w:p w14:paraId="09250F08" w14:textId="77777777" w:rsidR="00DE472F" w:rsidRDefault="00DE472F" w:rsidP="00DE472F">
      <w:pPr>
        <w:pStyle w:val="OPTussenkop"/>
      </w:pPr>
      <w:r>
        <w:t>Gelet op:</w:t>
      </w:r>
    </w:p>
    <w:p w14:paraId="6DBE5256" w14:textId="77777777" w:rsidR="00DE472F" w:rsidRPr="00BF1667" w:rsidRDefault="00DE472F" w:rsidP="00BF1667">
      <w:pPr>
        <w:pStyle w:val="Lijstalinea"/>
        <w:numPr>
          <w:ilvl w:val="0"/>
          <w:numId w:val="16"/>
        </w:numPr>
        <w:spacing w:line="240" w:lineRule="auto"/>
        <w:rPr>
          <w:rFonts w:asciiTheme="minorHAnsi" w:hAnsiTheme="minorHAnsi" w:cstheme="minorHAnsi"/>
          <w:sz w:val="18"/>
          <w:szCs w:val="18"/>
        </w:rPr>
      </w:pPr>
      <w:r w:rsidRPr="00BF1667">
        <w:rPr>
          <w:rFonts w:asciiTheme="minorHAnsi" w:hAnsiTheme="minorHAnsi" w:cstheme="minorHAnsi"/>
          <w:sz w:val="18"/>
          <w:szCs w:val="18"/>
        </w:rPr>
        <w:t>Artikel 2 van de Wegenverkeerswet waarin de belangen met het oog waarop een verkeersbesluit genomen kan worden, opgenomen zijn;</w:t>
      </w:r>
    </w:p>
    <w:p w14:paraId="3969A26E" w14:textId="77777777" w:rsidR="00DE472F" w:rsidRPr="00BF1667" w:rsidRDefault="00DE472F" w:rsidP="00BF1667">
      <w:pPr>
        <w:pStyle w:val="Lijstalinea"/>
        <w:numPr>
          <w:ilvl w:val="0"/>
          <w:numId w:val="16"/>
        </w:numPr>
        <w:rPr>
          <w:rFonts w:asciiTheme="minorHAnsi" w:hAnsiTheme="minorHAnsi" w:cstheme="minorHAnsi"/>
          <w:sz w:val="18"/>
          <w:szCs w:val="18"/>
        </w:rPr>
      </w:pPr>
      <w:r w:rsidRPr="00BF1667">
        <w:rPr>
          <w:rFonts w:asciiTheme="minorHAnsi" w:hAnsiTheme="minorHAnsi" w:cstheme="minorHAnsi"/>
          <w:sz w:val="18"/>
          <w:szCs w:val="18"/>
        </w:rPr>
        <w:t>De bepalingen in artikel 15, lid 1 van de Wegenverkeerswet 1994 waarin is bepaald dat de plaatsing of verwijdering van de bij algemene maatregel van bestuur aangewezen verkeerstekens en onderborden voor zover daardoor een gebod of verbod ontstaat of wordt gewijzigd, geschiedt krachtens een verkeersbesluit;</w:t>
      </w:r>
    </w:p>
    <w:p w14:paraId="24893319" w14:textId="77777777" w:rsidR="00DE472F" w:rsidRPr="00BF1667" w:rsidRDefault="00DE472F" w:rsidP="00BF1667">
      <w:pPr>
        <w:pStyle w:val="Lijstalinea"/>
        <w:numPr>
          <w:ilvl w:val="0"/>
          <w:numId w:val="16"/>
        </w:numPr>
        <w:rPr>
          <w:rFonts w:asciiTheme="minorHAnsi" w:hAnsiTheme="minorHAnsi" w:cstheme="minorHAnsi"/>
          <w:sz w:val="18"/>
          <w:szCs w:val="18"/>
        </w:rPr>
      </w:pPr>
      <w:r w:rsidRPr="00BF1667">
        <w:rPr>
          <w:rFonts w:asciiTheme="minorHAnsi" w:hAnsiTheme="minorHAnsi" w:cstheme="minorHAnsi"/>
          <w:sz w:val="18"/>
          <w:szCs w:val="18"/>
        </w:rPr>
        <w:t>De bepalingen in artikel 18 eerste lid onder d van de Wegenverkeerswet 1994, waarin is bepaald dat verkeersbesluiten worden genomen door burgemeester en wethouders voor zover zij betreffen het verkeer op wegen welke niet in beheer zijn bij het Rijk, de Provincie of een waterschap;</w:t>
      </w:r>
    </w:p>
    <w:p w14:paraId="3E7A1774" w14:textId="77777777" w:rsidR="00DE472F" w:rsidRPr="00BF1667" w:rsidRDefault="00DE472F" w:rsidP="00BF1667">
      <w:pPr>
        <w:pStyle w:val="Lijstalinea"/>
        <w:numPr>
          <w:ilvl w:val="0"/>
          <w:numId w:val="16"/>
        </w:numPr>
        <w:rPr>
          <w:rFonts w:asciiTheme="minorHAnsi" w:hAnsiTheme="minorHAnsi" w:cstheme="minorHAnsi"/>
          <w:sz w:val="18"/>
          <w:szCs w:val="18"/>
        </w:rPr>
      </w:pPr>
      <w:r w:rsidRPr="00BF1667">
        <w:rPr>
          <w:rFonts w:asciiTheme="minorHAnsi" w:hAnsiTheme="minorHAnsi" w:cstheme="minorHAnsi"/>
          <w:sz w:val="18"/>
          <w:szCs w:val="18"/>
        </w:rPr>
        <w:t xml:space="preserve">De bepalingen in het Reglement Verkeersregels en Verkeerstekens (RVV) 1990, het Besluit Administratieve Bepalingen inzake het wegverkeer (BABW) en de Algemene wet Bestuursrecht (Awb); </w:t>
      </w:r>
    </w:p>
    <w:p w14:paraId="6CE2A105" w14:textId="77777777" w:rsidR="00DE472F" w:rsidRPr="00BF1667" w:rsidRDefault="00DE472F" w:rsidP="00BF1667">
      <w:pPr>
        <w:pStyle w:val="Lijstalinea"/>
        <w:numPr>
          <w:ilvl w:val="0"/>
          <w:numId w:val="16"/>
        </w:numPr>
        <w:rPr>
          <w:rFonts w:asciiTheme="minorHAnsi" w:hAnsiTheme="minorHAnsi" w:cstheme="minorHAnsi"/>
          <w:sz w:val="18"/>
          <w:szCs w:val="18"/>
        </w:rPr>
      </w:pPr>
      <w:r w:rsidRPr="00BF1667">
        <w:rPr>
          <w:rFonts w:asciiTheme="minorHAnsi" w:hAnsiTheme="minorHAnsi" w:cstheme="minorHAnsi"/>
          <w:sz w:val="18"/>
          <w:szCs w:val="18"/>
        </w:rPr>
        <w:t>De Bevoegdhedenregeling gemeente Asten 2024, waarin aan de Verkeerskundige mandaat verstrekt is om namens het college van burgemeester en wethouders verkeersbesluiten te nemen;</w:t>
      </w:r>
    </w:p>
    <w:p w14:paraId="4D481B86" w14:textId="77777777" w:rsidR="00DE472F" w:rsidRDefault="00DE472F" w:rsidP="00DE472F">
      <w:pPr>
        <w:pStyle w:val="OPTussenkop"/>
      </w:pPr>
      <w:r>
        <w:t>Overwegende dat:</w:t>
      </w:r>
    </w:p>
    <w:p w14:paraId="6254D44C" w14:textId="4D186692" w:rsidR="00DE472F" w:rsidRPr="00BF1667" w:rsidRDefault="005963CB" w:rsidP="00BF1667">
      <w:pPr>
        <w:pStyle w:val="Lijstalinea"/>
        <w:numPr>
          <w:ilvl w:val="0"/>
          <w:numId w:val="17"/>
        </w:numPr>
        <w:rPr>
          <w:rFonts w:asciiTheme="minorHAnsi" w:hAnsiTheme="minorHAnsi" w:cstheme="minorHAnsi"/>
          <w:sz w:val="18"/>
          <w:szCs w:val="18"/>
        </w:rPr>
      </w:pPr>
      <w:r w:rsidRPr="00BF1667">
        <w:rPr>
          <w:rFonts w:asciiTheme="minorHAnsi" w:hAnsiTheme="minorHAnsi" w:cstheme="minorHAnsi"/>
          <w:sz w:val="18"/>
          <w:szCs w:val="18"/>
        </w:rPr>
        <w:t>Het centrale doel van het nationale Klimaatakkoord is het terugdringen van de uitstoot van broeikasgassen in Nederland met 49% in 2030 ten opzichte van 1990</w:t>
      </w:r>
      <w:r w:rsidR="001B4ABC" w:rsidRPr="00BF1667">
        <w:rPr>
          <w:rFonts w:asciiTheme="minorHAnsi" w:hAnsiTheme="minorHAnsi" w:cstheme="minorHAnsi"/>
          <w:sz w:val="18"/>
          <w:szCs w:val="18"/>
        </w:rPr>
        <w:t>;</w:t>
      </w:r>
    </w:p>
    <w:p w14:paraId="6B6141AC" w14:textId="6206A392" w:rsidR="00DE472F" w:rsidRPr="00BF1667" w:rsidRDefault="00E91AED" w:rsidP="00BF1667">
      <w:pPr>
        <w:pStyle w:val="Lijstalinea"/>
        <w:numPr>
          <w:ilvl w:val="0"/>
          <w:numId w:val="17"/>
        </w:numPr>
        <w:rPr>
          <w:rFonts w:asciiTheme="minorHAnsi" w:hAnsiTheme="minorHAnsi" w:cstheme="minorHAnsi"/>
          <w:sz w:val="18"/>
          <w:szCs w:val="18"/>
        </w:rPr>
      </w:pPr>
      <w:r w:rsidRPr="00BF1667">
        <w:rPr>
          <w:rFonts w:asciiTheme="minorHAnsi" w:hAnsiTheme="minorHAnsi" w:cstheme="minorHAnsi"/>
          <w:sz w:val="18"/>
          <w:szCs w:val="18"/>
        </w:rPr>
        <w:t xml:space="preserve">Als onderdeel van het Klimaatakkoord de Nationale Agenda Laadinfrastructuur (NAL) is vastgesteld waarin is opgenomen dat de ontwikkeling van laadinfrastructuur geen belemmering mag vormen voor de groei van het aantal elektrische auto’s; </w:t>
      </w:r>
    </w:p>
    <w:p w14:paraId="0D214A11" w14:textId="44D2A2B6" w:rsidR="00DE472F" w:rsidRPr="00BF1667" w:rsidRDefault="00E91AED" w:rsidP="00BF1667">
      <w:pPr>
        <w:pStyle w:val="Lijstalinea"/>
        <w:numPr>
          <w:ilvl w:val="0"/>
          <w:numId w:val="17"/>
        </w:numPr>
        <w:rPr>
          <w:rFonts w:asciiTheme="minorHAnsi" w:hAnsiTheme="minorHAnsi" w:cstheme="minorHAnsi"/>
          <w:sz w:val="18"/>
          <w:szCs w:val="18"/>
        </w:rPr>
      </w:pPr>
      <w:r w:rsidRPr="00BF1667">
        <w:rPr>
          <w:rFonts w:asciiTheme="minorHAnsi" w:hAnsiTheme="minorHAnsi" w:cstheme="minorHAnsi"/>
          <w:sz w:val="18"/>
          <w:szCs w:val="18"/>
        </w:rPr>
        <w:t>De provincies Noord-Brabant en Limburg en de gemeenten samen de NAL regio Zuid vormen en met de collectieve concessie afspraken uit het Klimaatakkoord een netwerk van publieke laadinfrastructuur realiseren;</w:t>
      </w:r>
    </w:p>
    <w:p w14:paraId="512314EA" w14:textId="19ADE931" w:rsidR="00DE472F" w:rsidRPr="00BF1667" w:rsidRDefault="00EB1B00" w:rsidP="00BF1667">
      <w:pPr>
        <w:pStyle w:val="Lijstalinea"/>
        <w:numPr>
          <w:ilvl w:val="0"/>
          <w:numId w:val="17"/>
        </w:numPr>
        <w:rPr>
          <w:rFonts w:asciiTheme="minorHAnsi" w:hAnsiTheme="minorHAnsi" w:cstheme="minorHAnsi"/>
          <w:sz w:val="18"/>
          <w:szCs w:val="18"/>
        </w:rPr>
      </w:pPr>
      <w:r w:rsidRPr="00BF1667">
        <w:rPr>
          <w:rFonts w:asciiTheme="minorHAnsi" w:hAnsiTheme="minorHAnsi" w:cstheme="minorHAnsi"/>
          <w:sz w:val="18"/>
          <w:szCs w:val="18"/>
        </w:rPr>
        <w:t>I</w:t>
      </w:r>
      <w:r w:rsidR="005B69E5" w:rsidRPr="00BF1667">
        <w:rPr>
          <w:rFonts w:asciiTheme="minorHAnsi" w:hAnsiTheme="minorHAnsi" w:cstheme="minorHAnsi"/>
          <w:sz w:val="18"/>
          <w:szCs w:val="18"/>
        </w:rPr>
        <w:t>n</w:t>
      </w:r>
      <w:r w:rsidRPr="00BF1667">
        <w:rPr>
          <w:rFonts w:asciiTheme="minorHAnsi" w:hAnsiTheme="minorHAnsi" w:cstheme="minorHAnsi"/>
          <w:sz w:val="18"/>
          <w:szCs w:val="18"/>
        </w:rPr>
        <w:t xml:space="preserve"> samenwerking met Vattenfall een plankaart</w:t>
      </w:r>
      <w:r w:rsidR="005B69E5" w:rsidRPr="00BF1667">
        <w:rPr>
          <w:rFonts w:asciiTheme="minorHAnsi" w:hAnsiTheme="minorHAnsi" w:cstheme="minorHAnsi"/>
          <w:sz w:val="18"/>
          <w:szCs w:val="18"/>
        </w:rPr>
        <w:t>/participatiekaart is opgesteld waarop potentiële locaties voor plaatsing van laadpalen in de komende jaren zijn bepaald waar op basis van de geprognotiseerde behoefte een laadpaal kan worden geplaatst;</w:t>
      </w:r>
    </w:p>
    <w:p w14:paraId="49E62B53" w14:textId="29BB2629" w:rsidR="00DE472F" w:rsidRPr="00BF1667" w:rsidRDefault="005B69E5" w:rsidP="00BF1667">
      <w:pPr>
        <w:pStyle w:val="Lijstalinea"/>
        <w:numPr>
          <w:ilvl w:val="0"/>
          <w:numId w:val="17"/>
        </w:numPr>
        <w:rPr>
          <w:rFonts w:asciiTheme="minorHAnsi" w:hAnsiTheme="minorHAnsi" w:cstheme="minorHAnsi"/>
          <w:sz w:val="18"/>
          <w:szCs w:val="18"/>
        </w:rPr>
      </w:pPr>
      <w:r w:rsidRPr="00BF1667">
        <w:rPr>
          <w:rFonts w:asciiTheme="minorHAnsi" w:hAnsiTheme="minorHAnsi" w:cstheme="minorHAnsi"/>
          <w:sz w:val="18"/>
          <w:szCs w:val="18"/>
        </w:rPr>
        <w:t xml:space="preserve">De in dit verkeersbesluit bedoelde parkeerplaatsen onderdeel zijn van deze participatiekaart waarbij enkele locaties iets zijn gewijzigd of verschoven op basis van reacties en/of kennis; </w:t>
      </w:r>
    </w:p>
    <w:p w14:paraId="2AD43A9A" w14:textId="130175E6" w:rsidR="005B69E5" w:rsidRPr="00BF1667" w:rsidRDefault="005B69E5" w:rsidP="00BF1667">
      <w:pPr>
        <w:pStyle w:val="Lijstalinea"/>
        <w:numPr>
          <w:ilvl w:val="0"/>
          <w:numId w:val="17"/>
        </w:numPr>
        <w:rPr>
          <w:rFonts w:asciiTheme="minorHAnsi" w:hAnsiTheme="minorHAnsi" w:cstheme="minorHAnsi"/>
          <w:sz w:val="18"/>
          <w:szCs w:val="18"/>
        </w:rPr>
      </w:pPr>
      <w:r w:rsidRPr="00BF1667">
        <w:rPr>
          <w:rFonts w:asciiTheme="minorHAnsi" w:hAnsiTheme="minorHAnsi" w:cstheme="minorHAnsi"/>
          <w:sz w:val="18"/>
          <w:szCs w:val="18"/>
        </w:rPr>
        <w:lastRenderedPageBreak/>
        <w:t>De laadlocaties op straat- en adresniveau zijn bepaald aan de hand van de plaatsingscriteria zoals afgestemd met de provincies en deelnemende gemeenten inclusief de lokale kennis vanuit gemeente Asten;</w:t>
      </w:r>
    </w:p>
    <w:p w14:paraId="1E18F296" w14:textId="29CDE163" w:rsidR="00DE472F" w:rsidRPr="00BF1667" w:rsidRDefault="005B69E5" w:rsidP="00BF1667">
      <w:pPr>
        <w:pStyle w:val="Lijstalinea"/>
        <w:numPr>
          <w:ilvl w:val="0"/>
          <w:numId w:val="17"/>
        </w:numPr>
        <w:rPr>
          <w:rFonts w:asciiTheme="minorHAnsi" w:hAnsiTheme="minorHAnsi" w:cstheme="minorHAnsi"/>
          <w:sz w:val="18"/>
          <w:szCs w:val="18"/>
        </w:rPr>
      </w:pPr>
      <w:r w:rsidRPr="00BF1667">
        <w:rPr>
          <w:rFonts w:asciiTheme="minorHAnsi" w:hAnsiTheme="minorHAnsi" w:cstheme="minorHAnsi"/>
          <w:sz w:val="18"/>
          <w:szCs w:val="18"/>
        </w:rPr>
        <w:t>De met dit verkeersbesluit beoogde maatregelen, als bedoeld in artikel 2 lid 2</w:t>
      </w:r>
      <w:r w:rsidR="00D4181D" w:rsidRPr="00BF1667">
        <w:rPr>
          <w:rFonts w:asciiTheme="minorHAnsi" w:hAnsiTheme="minorHAnsi" w:cstheme="minorHAnsi"/>
          <w:sz w:val="18"/>
          <w:szCs w:val="18"/>
        </w:rPr>
        <w:t xml:space="preserve"> van de Wegenverkeerswet 1994, kunnen/zullen leiden tot het beperken van door het verkeer veroorzaakte overlast, hinder of nadelige gevolgen voor het milieu, zoals in de Wet Milieubeheer;</w:t>
      </w:r>
    </w:p>
    <w:p w14:paraId="3BAD096C" w14:textId="467EFD16" w:rsidR="00D4181D" w:rsidRPr="00BF1667" w:rsidRDefault="007F59F2" w:rsidP="00BF1667">
      <w:pPr>
        <w:pStyle w:val="Lijstalinea"/>
        <w:numPr>
          <w:ilvl w:val="0"/>
          <w:numId w:val="17"/>
        </w:numPr>
        <w:rPr>
          <w:rFonts w:asciiTheme="minorHAnsi" w:hAnsiTheme="minorHAnsi" w:cstheme="minorHAnsi"/>
          <w:sz w:val="18"/>
          <w:szCs w:val="18"/>
        </w:rPr>
      </w:pPr>
      <w:r w:rsidRPr="00BF1667">
        <w:rPr>
          <w:rFonts w:asciiTheme="minorHAnsi" w:hAnsiTheme="minorHAnsi" w:cstheme="minorHAnsi"/>
          <w:sz w:val="18"/>
          <w:szCs w:val="18"/>
        </w:rPr>
        <w:t>Steeds meer inwoners en bezoekers van de gemeente Asten beschikken over een elektrische auto;</w:t>
      </w:r>
    </w:p>
    <w:p w14:paraId="34956113" w14:textId="5CF73019" w:rsidR="007F59F2" w:rsidRPr="00BF1667" w:rsidRDefault="007F59F2" w:rsidP="00BF1667">
      <w:pPr>
        <w:pStyle w:val="Lijstalinea"/>
        <w:numPr>
          <w:ilvl w:val="0"/>
          <w:numId w:val="17"/>
        </w:numPr>
        <w:rPr>
          <w:rFonts w:asciiTheme="minorHAnsi" w:hAnsiTheme="minorHAnsi" w:cstheme="minorHAnsi"/>
          <w:sz w:val="18"/>
          <w:szCs w:val="18"/>
        </w:rPr>
      </w:pPr>
      <w:r w:rsidRPr="00BF1667">
        <w:rPr>
          <w:rFonts w:asciiTheme="minorHAnsi" w:hAnsiTheme="minorHAnsi" w:cstheme="minorHAnsi"/>
          <w:sz w:val="18"/>
          <w:szCs w:val="18"/>
        </w:rPr>
        <w:t>Het elektrisch rijden de komende jaren, naar verwachting, verder zal toenemen;</w:t>
      </w:r>
    </w:p>
    <w:p w14:paraId="32EA5BCE" w14:textId="6BAFDA5E" w:rsidR="007F59F2" w:rsidRPr="00BF1667" w:rsidRDefault="007F59F2" w:rsidP="00BF1667">
      <w:pPr>
        <w:pStyle w:val="Lijstalinea"/>
        <w:numPr>
          <w:ilvl w:val="0"/>
          <w:numId w:val="17"/>
        </w:numPr>
        <w:rPr>
          <w:rFonts w:asciiTheme="minorHAnsi" w:hAnsiTheme="minorHAnsi" w:cstheme="minorHAnsi"/>
          <w:sz w:val="18"/>
          <w:szCs w:val="18"/>
        </w:rPr>
      </w:pPr>
      <w:r w:rsidRPr="00BF1667">
        <w:rPr>
          <w:rFonts w:asciiTheme="minorHAnsi" w:hAnsiTheme="minorHAnsi" w:cstheme="minorHAnsi"/>
          <w:sz w:val="18"/>
          <w:szCs w:val="18"/>
        </w:rPr>
        <w:t>Elektrische voertuigen moeten worden opgeladen;</w:t>
      </w:r>
    </w:p>
    <w:p w14:paraId="7F2582DB" w14:textId="079CA242" w:rsidR="007F59F2" w:rsidRPr="00BF1667" w:rsidRDefault="007F59F2" w:rsidP="00BF1667">
      <w:pPr>
        <w:pStyle w:val="Lijstalinea"/>
        <w:numPr>
          <w:ilvl w:val="0"/>
          <w:numId w:val="17"/>
        </w:numPr>
        <w:rPr>
          <w:rFonts w:asciiTheme="minorHAnsi" w:hAnsiTheme="minorHAnsi" w:cstheme="minorHAnsi"/>
          <w:sz w:val="18"/>
          <w:szCs w:val="18"/>
        </w:rPr>
      </w:pPr>
      <w:r w:rsidRPr="00BF1667">
        <w:rPr>
          <w:rFonts w:asciiTheme="minorHAnsi" w:hAnsiTheme="minorHAnsi" w:cstheme="minorHAnsi"/>
          <w:sz w:val="18"/>
          <w:szCs w:val="18"/>
        </w:rPr>
        <w:t>Gebruikers niet de vrijheid hebben om op een willekeurige locatie op te laden, maar zijn aangewezen op een parkeerplaats met een laadvoorziening;</w:t>
      </w:r>
    </w:p>
    <w:p w14:paraId="4A210BFE" w14:textId="5240207D" w:rsidR="007F59F2" w:rsidRPr="00BF1667" w:rsidRDefault="007F59F2" w:rsidP="00BF1667">
      <w:pPr>
        <w:pStyle w:val="Lijstalinea"/>
        <w:numPr>
          <w:ilvl w:val="0"/>
          <w:numId w:val="17"/>
        </w:numPr>
        <w:rPr>
          <w:rFonts w:asciiTheme="minorHAnsi" w:hAnsiTheme="minorHAnsi" w:cstheme="minorHAnsi"/>
          <w:sz w:val="18"/>
          <w:szCs w:val="18"/>
        </w:rPr>
      </w:pPr>
      <w:r w:rsidRPr="00BF1667">
        <w:rPr>
          <w:rFonts w:asciiTheme="minorHAnsi" w:hAnsiTheme="minorHAnsi" w:cstheme="minorHAnsi"/>
          <w:sz w:val="18"/>
          <w:szCs w:val="18"/>
        </w:rPr>
        <w:t>Gebruikers zonder laadmogelijkheid op privéterrein voor het (bij)laden van hun elektrische auto aangewezen zijn op een openbare laadvoorzieningen;</w:t>
      </w:r>
    </w:p>
    <w:p w14:paraId="3D1463A9" w14:textId="0A2C39C5" w:rsidR="007F59F2" w:rsidRPr="00BF1667" w:rsidRDefault="007F59F2" w:rsidP="00BF1667">
      <w:pPr>
        <w:pStyle w:val="Lijstalinea"/>
        <w:numPr>
          <w:ilvl w:val="0"/>
          <w:numId w:val="17"/>
        </w:numPr>
        <w:rPr>
          <w:rFonts w:asciiTheme="minorHAnsi" w:hAnsiTheme="minorHAnsi" w:cstheme="minorHAnsi"/>
          <w:sz w:val="18"/>
          <w:szCs w:val="18"/>
        </w:rPr>
      </w:pPr>
      <w:r w:rsidRPr="00BF1667">
        <w:rPr>
          <w:rFonts w:asciiTheme="minorHAnsi" w:hAnsiTheme="minorHAnsi" w:cstheme="minorHAnsi"/>
          <w:sz w:val="18"/>
          <w:szCs w:val="18"/>
        </w:rPr>
        <w:t>Het daarom wenselijk is, zo niet noodzakelijk, dat er op openbare locaties voldoende mogelijkheden aanwezig zijn om elektrische auto’s op te laden c.q. dat er voldoende oplaadpunten beschikbaar zijn;</w:t>
      </w:r>
    </w:p>
    <w:p w14:paraId="610D2C97" w14:textId="76B97AEE" w:rsidR="002422BF" w:rsidRDefault="00F950CD" w:rsidP="00BF1667">
      <w:pPr>
        <w:pStyle w:val="Lijstalinea"/>
        <w:numPr>
          <w:ilvl w:val="0"/>
          <w:numId w:val="17"/>
        </w:numPr>
        <w:rPr>
          <w:rFonts w:asciiTheme="minorHAnsi" w:hAnsiTheme="minorHAnsi" w:cstheme="minorHAnsi"/>
          <w:sz w:val="18"/>
          <w:szCs w:val="18"/>
        </w:rPr>
      </w:pPr>
      <w:r w:rsidRPr="00BF1667">
        <w:rPr>
          <w:rFonts w:asciiTheme="minorHAnsi" w:hAnsiTheme="minorHAnsi" w:cstheme="minorHAnsi"/>
          <w:sz w:val="18"/>
          <w:szCs w:val="18"/>
        </w:rPr>
        <w:t>De gemeente Asten het Duurzaamheidsbeleid heeft vastgesteld waarin elektrisch rijden een belangrijk speerpunt is;</w:t>
      </w:r>
    </w:p>
    <w:p w14:paraId="5DDC7D8D" w14:textId="3EF77FD9" w:rsidR="009F6525" w:rsidRPr="00BF1667" w:rsidRDefault="009F6525" w:rsidP="00BF1667">
      <w:pPr>
        <w:pStyle w:val="Lijstalinea"/>
        <w:numPr>
          <w:ilvl w:val="0"/>
          <w:numId w:val="17"/>
        </w:numPr>
        <w:rPr>
          <w:rFonts w:asciiTheme="minorHAnsi" w:hAnsiTheme="minorHAnsi" w:cstheme="minorHAnsi"/>
          <w:sz w:val="18"/>
          <w:szCs w:val="18"/>
        </w:rPr>
      </w:pPr>
      <w:r>
        <w:rPr>
          <w:rFonts w:asciiTheme="minorHAnsi" w:hAnsiTheme="minorHAnsi" w:cstheme="minorHAnsi"/>
          <w:sz w:val="18"/>
          <w:szCs w:val="18"/>
        </w:rPr>
        <w:t>De oplaadpunten zo gekozen zijn dat ze zo min mogelijk concurreren met het parkeren bij woningen;</w:t>
      </w:r>
    </w:p>
    <w:p w14:paraId="5D959327" w14:textId="46CF4C06" w:rsidR="00F950CD" w:rsidRPr="00BF1667" w:rsidRDefault="00F950CD" w:rsidP="00BF1667">
      <w:pPr>
        <w:pStyle w:val="Lijstalinea"/>
        <w:numPr>
          <w:ilvl w:val="0"/>
          <w:numId w:val="17"/>
        </w:numPr>
        <w:rPr>
          <w:rFonts w:asciiTheme="minorHAnsi" w:hAnsiTheme="minorHAnsi" w:cstheme="minorHAnsi"/>
          <w:sz w:val="18"/>
          <w:szCs w:val="18"/>
        </w:rPr>
      </w:pPr>
      <w:r w:rsidRPr="00BF1667">
        <w:rPr>
          <w:rFonts w:asciiTheme="minorHAnsi" w:hAnsiTheme="minorHAnsi" w:cstheme="minorHAnsi"/>
          <w:sz w:val="18"/>
          <w:szCs w:val="18"/>
        </w:rPr>
        <w:t>De locaties goed vindbaar en zichtbaar zijn;</w:t>
      </w:r>
    </w:p>
    <w:p w14:paraId="53A9E39F" w14:textId="12900F69" w:rsidR="00F950CD" w:rsidRPr="00BF1667" w:rsidRDefault="00F950CD" w:rsidP="00BF1667">
      <w:pPr>
        <w:pStyle w:val="Lijstalinea"/>
        <w:numPr>
          <w:ilvl w:val="0"/>
          <w:numId w:val="17"/>
        </w:numPr>
        <w:rPr>
          <w:rFonts w:asciiTheme="minorHAnsi" w:hAnsiTheme="minorHAnsi" w:cstheme="minorHAnsi"/>
          <w:sz w:val="18"/>
          <w:szCs w:val="18"/>
        </w:rPr>
      </w:pPr>
      <w:r w:rsidRPr="00BF1667">
        <w:rPr>
          <w:rFonts w:asciiTheme="minorHAnsi" w:hAnsiTheme="minorHAnsi" w:cstheme="minorHAnsi"/>
          <w:sz w:val="18"/>
          <w:szCs w:val="18"/>
        </w:rPr>
        <w:t>Dat de oplaadpunten te allen tijde openbaar toegankelijk zijn en door alle E-rijders te gebruiken;</w:t>
      </w:r>
    </w:p>
    <w:p w14:paraId="4E43E6DC" w14:textId="35C9F960" w:rsidR="00F950CD" w:rsidRPr="00BF1667" w:rsidRDefault="00543C0B" w:rsidP="00BF1667">
      <w:pPr>
        <w:pStyle w:val="Lijstalinea"/>
        <w:numPr>
          <w:ilvl w:val="0"/>
          <w:numId w:val="17"/>
        </w:numPr>
        <w:rPr>
          <w:rFonts w:asciiTheme="minorHAnsi" w:hAnsiTheme="minorHAnsi" w:cstheme="minorHAnsi"/>
          <w:sz w:val="18"/>
          <w:szCs w:val="18"/>
        </w:rPr>
      </w:pPr>
      <w:r w:rsidRPr="00BF1667">
        <w:rPr>
          <w:rFonts w:asciiTheme="minorHAnsi" w:hAnsiTheme="minorHAnsi" w:cstheme="minorHAnsi"/>
          <w:sz w:val="18"/>
          <w:szCs w:val="18"/>
        </w:rPr>
        <w:t xml:space="preserve">De maatregel wordt genomen op basis van artikel 2 van de </w:t>
      </w:r>
      <w:r w:rsidR="006452BE" w:rsidRPr="00BF1667">
        <w:rPr>
          <w:rFonts w:asciiTheme="minorHAnsi" w:hAnsiTheme="minorHAnsi" w:cstheme="minorHAnsi"/>
          <w:sz w:val="18"/>
          <w:szCs w:val="18"/>
        </w:rPr>
        <w:t>van de Wegenverkeerswet om de veiligheid op de weg te verzekeren, het door het verkeer veroorzaakte overlast, hinder of schade te voorkomen of te beperken alsmede voor het waarborgen van de bruikbaarheid van de weg;</w:t>
      </w:r>
    </w:p>
    <w:p w14:paraId="1D28191F" w14:textId="7E121B6C" w:rsidR="006452BE" w:rsidRPr="00BF1667" w:rsidRDefault="006452BE" w:rsidP="00BF1667">
      <w:pPr>
        <w:pStyle w:val="Lijstalinea"/>
        <w:numPr>
          <w:ilvl w:val="0"/>
          <w:numId w:val="17"/>
        </w:numPr>
        <w:rPr>
          <w:rFonts w:asciiTheme="minorHAnsi" w:hAnsiTheme="minorHAnsi" w:cstheme="minorHAnsi"/>
          <w:sz w:val="18"/>
          <w:szCs w:val="18"/>
        </w:rPr>
      </w:pPr>
      <w:r w:rsidRPr="00BF1667">
        <w:rPr>
          <w:rFonts w:asciiTheme="minorHAnsi" w:hAnsiTheme="minorHAnsi" w:cstheme="minorHAnsi"/>
          <w:sz w:val="18"/>
          <w:szCs w:val="18"/>
        </w:rPr>
        <w:t xml:space="preserve">Overeenkomstig artikel 24 van het Besluit Administratieve Bepalingen inzake </w:t>
      </w:r>
      <w:r w:rsidR="006B6503" w:rsidRPr="00BF1667">
        <w:rPr>
          <w:rFonts w:asciiTheme="minorHAnsi" w:hAnsiTheme="minorHAnsi" w:cstheme="minorHAnsi"/>
          <w:sz w:val="18"/>
          <w:szCs w:val="18"/>
        </w:rPr>
        <w:t>het wegverkeer (BABW), overleg is gepleegd met de korpschef van de betrokken regio eenheid van de Politie Oost-Brabant;</w:t>
      </w:r>
    </w:p>
    <w:p w14:paraId="45B8C463" w14:textId="2771540E" w:rsidR="006B6503" w:rsidRPr="00BF1667" w:rsidRDefault="006B6503" w:rsidP="00BF1667">
      <w:pPr>
        <w:pStyle w:val="Lijstalinea"/>
        <w:numPr>
          <w:ilvl w:val="0"/>
          <w:numId w:val="17"/>
        </w:numPr>
        <w:rPr>
          <w:rFonts w:asciiTheme="minorHAnsi" w:hAnsiTheme="minorHAnsi" w:cstheme="minorHAnsi"/>
          <w:sz w:val="18"/>
          <w:szCs w:val="18"/>
        </w:rPr>
      </w:pPr>
      <w:r w:rsidRPr="00BF1667">
        <w:rPr>
          <w:rFonts w:asciiTheme="minorHAnsi" w:hAnsiTheme="minorHAnsi" w:cstheme="minorHAnsi"/>
          <w:sz w:val="18"/>
          <w:szCs w:val="18"/>
        </w:rPr>
        <w:t>Overeenkomstig artikel 26 van de BABW, dit verkeersbesluit bekend wordt gemaakt in het Gemeenteblad;</w:t>
      </w:r>
    </w:p>
    <w:p w14:paraId="7A325283" w14:textId="77777777" w:rsidR="00DE472F" w:rsidRDefault="00DE472F" w:rsidP="00DE472F">
      <w:pPr>
        <w:pStyle w:val="OPTussenkop"/>
      </w:pPr>
      <w:r>
        <w:t>Besluit:</w:t>
      </w:r>
    </w:p>
    <w:p w14:paraId="2273C4AF" w14:textId="7402F980" w:rsidR="0008491E" w:rsidRPr="00BF1667" w:rsidRDefault="00645B41" w:rsidP="00BF1667">
      <w:pPr>
        <w:pStyle w:val="Lijstalinea"/>
        <w:numPr>
          <w:ilvl w:val="0"/>
          <w:numId w:val="22"/>
        </w:numPr>
        <w:rPr>
          <w:rFonts w:asciiTheme="minorHAnsi" w:hAnsiTheme="minorHAnsi" w:cstheme="minorHAnsi"/>
          <w:sz w:val="18"/>
          <w:szCs w:val="18"/>
        </w:rPr>
      </w:pPr>
      <w:r w:rsidRPr="00BF1667">
        <w:rPr>
          <w:rFonts w:asciiTheme="minorHAnsi" w:hAnsiTheme="minorHAnsi" w:cstheme="minorHAnsi"/>
          <w:sz w:val="18"/>
          <w:szCs w:val="18"/>
        </w:rPr>
        <w:t>Nabij Jan van der Diesduncstraat 1, 1 laadpunt te plaatsen en 2 parkeervakken voor het laden van elektrische voertuigen aan te wijzen;</w:t>
      </w:r>
    </w:p>
    <w:p w14:paraId="0E12AB87" w14:textId="012A9EAE" w:rsidR="00645B41" w:rsidRPr="00BF1667" w:rsidRDefault="00645B41" w:rsidP="00BF1667">
      <w:pPr>
        <w:pStyle w:val="Lijstalinea"/>
        <w:numPr>
          <w:ilvl w:val="0"/>
          <w:numId w:val="22"/>
        </w:numPr>
        <w:rPr>
          <w:rFonts w:asciiTheme="minorHAnsi" w:hAnsiTheme="minorHAnsi" w:cstheme="minorHAnsi"/>
          <w:sz w:val="18"/>
          <w:szCs w:val="18"/>
        </w:rPr>
      </w:pPr>
      <w:r w:rsidRPr="00BF1667">
        <w:rPr>
          <w:rFonts w:asciiTheme="minorHAnsi" w:hAnsiTheme="minorHAnsi" w:cstheme="minorHAnsi"/>
          <w:sz w:val="18"/>
          <w:szCs w:val="18"/>
        </w:rPr>
        <w:t>Nabij Lijntjesstraat 1G, 1 laadpunt te plaatsen en 2 parkeervakken voor het laden van elektrische voertuigen aan te wijzen;</w:t>
      </w:r>
    </w:p>
    <w:p w14:paraId="37BD9E18" w14:textId="11DF5DF5" w:rsidR="00645B41" w:rsidRPr="00BF1667" w:rsidRDefault="00645B41" w:rsidP="00BF1667">
      <w:pPr>
        <w:pStyle w:val="Lijstalinea"/>
        <w:numPr>
          <w:ilvl w:val="0"/>
          <w:numId w:val="22"/>
        </w:numPr>
        <w:rPr>
          <w:rFonts w:asciiTheme="minorHAnsi" w:hAnsiTheme="minorHAnsi" w:cstheme="minorHAnsi"/>
          <w:sz w:val="18"/>
          <w:szCs w:val="18"/>
        </w:rPr>
      </w:pPr>
      <w:r w:rsidRPr="00BF1667">
        <w:rPr>
          <w:rFonts w:asciiTheme="minorHAnsi" w:hAnsiTheme="minorHAnsi" w:cstheme="minorHAnsi"/>
          <w:sz w:val="18"/>
          <w:szCs w:val="18"/>
        </w:rPr>
        <w:t>Nabij Eikelaar 15, 1 laadpunt te plaatsen en 2 parkeervakken voor het laden van elektrische voertuigen aan te wijzen;</w:t>
      </w:r>
    </w:p>
    <w:p w14:paraId="26C0715F" w14:textId="28617AB6" w:rsidR="00645B41" w:rsidRPr="00BF1667" w:rsidRDefault="006B1444" w:rsidP="00BF1667">
      <w:pPr>
        <w:pStyle w:val="Lijstalinea"/>
        <w:numPr>
          <w:ilvl w:val="0"/>
          <w:numId w:val="22"/>
        </w:numPr>
        <w:rPr>
          <w:rFonts w:asciiTheme="minorHAnsi" w:hAnsiTheme="minorHAnsi" w:cstheme="minorHAnsi"/>
          <w:sz w:val="18"/>
          <w:szCs w:val="18"/>
        </w:rPr>
      </w:pPr>
      <w:r w:rsidRPr="00BF1667">
        <w:rPr>
          <w:rFonts w:asciiTheme="minorHAnsi" w:hAnsiTheme="minorHAnsi" w:cstheme="minorHAnsi"/>
          <w:sz w:val="18"/>
          <w:szCs w:val="18"/>
        </w:rPr>
        <w:t>Nabij Hemelberg 65, 2 laadpunten te plaatsen en 4 parkeervakken voor het laden van elektrische voertuigen aan te wijzen;</w:t>
      </w:r>
    </w:p>
    <w:p w14:paraId="3D32B2F8" w14:textId="0C38F05A" w:rsidR="006B1444" w:rsidRPr="00BF1667" w:rsidRDefault="006B1444" w:rsidP="00BF1667">
      <w:pPr>
        <w:pStyle w:val="Lijstalinea"/>
        <w:numPr>
          <w:ilvl w:val="0"/>
          <w:numId w:val="22"/>
        </w:numPr>
        <w:rPr>
          <w:rFonts w:asciiTheme="minorHAnsi" w:hAnsiTheme="minorHAnsi" w:cstheme="minorHAnsi"/>
          <w:sz w:val="18"/>
          <w:szCs w:val="18"/>
        </w:rPr>
      </w:pPr>
      <w:r w:rsidRPr="00BF1667">
        <w:rPr>
          <w:rFonts w:asciiTheme="minorHAnsi" w:hAnsiTheme="minorHAnsi" w:cstheme="minorHAnsi"/>
          <w:sz w:val="18"/>
          <w:szCs w:val="18"/>
        </w:rPr>
        <w:t>Nabij Lienderweg 55, 2 laadpunten te plaatsen en 4 parkeervakken voor het laden van elektrische voertuigen aan te wijzen;</w:t>
      </w:r>
    </w:p>
    <w:p w14:paraId="453B8248" w14:textId="1426E1E2" w:rsidR="006B1444" w:rsidRDefault="006B1444" w:rsidP="00BF1667">
      <w:pPr>
        <w:pStyle w:val="Lijstalinea"/>
        <w:numPr>
          <w:ilvl w:val="0"/>
          <w:numId w:val="22"/>
        </w:numPr>
        <w:rPr>
          <w:rFonts w:asciiTheme="minorHAnsi" w:hAnsiTheme="minorHAnsi" w:cstheme="minorHAnsi"/>
          <w:sz w:val="18"/>
          <w:szCs w:val="18"/>
        </w:rPr>
      </w:pPr>
      <w:r w:rsidRPr="00BF1667">
        <w:rPr>
          <w:rFonts w:asciiTheme="minorHAnsi" w:hAnsiTheme="minorHAnsi" w:cstheme="minorHAnsi"/>
          <w:sz w:val="18"/>
          <w:szCs w:val="18"/>
        </w:rPr>
        <w:t>Nabij Siriusstraat 39, 2 laadpunten te plaatsen en 4 parkeervakken voor het laden van elektrische voertuigen aan te wijzen;</w:t>
      </w:r>
    </w:p>
    <w:p w14:paraId="345DBCA7" w14:textId="75C0CE67" w:rsidR="00386481" w:rsidRPr="00386481" w:rsidRDefault="00386481" w:rsidP="00386481">
      <w:pPr>
        <w:pStyle w:val="Lijstalinea"/>
        <w:numPr>
          <w:ilvl w:val="0"/>
          <w:numId w:val="22"/>
        </w:numPr>
        <w:rPr>
          <w:rFonts w:asciiTheme="minorHAnsi" w:hAnsiTheme="minorHAnsi" w:cstheme="minorHAnsi"/>
          <w:sz w:val="18"/>
          <w:szCs w:val="18"/>
        </w:rPr>
      </w:pPr>
      <w:r>
        <w:rPr>
          <w:rFonts w:asciiTheme="minorHAnsi" w:hAnsiTheme="minorHAnsi" w:cstheme="minorHAnsi"/>
          <w:sz w:val="18"/>
          <w:szCs w:val="18"/>
        </w:rPr>
        <w:lastRenderedPageBreak/>
        <w:t>Alle bovengenoemde locaties aan te duiden door het aanbrengen het verkeersbord model E8c van Bijlage 1 van het RVV 1990, inclusief onderbord OB504;</w:t>
      </w:r>
    </w:p>
    <w:p w14:paraId="7E1D1B7B" w14:textId="77777777" w:rsidR="006B6503" w:rsidRDefault="006B6503" w:rsidP="00DE472F"/>
    <w:p w14:paraId="134BA441" w14:textId="77777777" w:rsidR="00DE472F" w:rsidRPr="00BF1667" w:rsidRDefault="00DE472F" w:rsidP="00DE472F">
      <w:pPr>
        <w:pStyle w:val="OPOndertekening"/>
        <w:rPr>
          <w:rFonts w:asciiTheme="minorHAnsi" w:hAnsiTheme="minorHAnsi" w:cstheme="minorHAnsi"/>
          <w:sz w:val="18"/>
          <w:szCs w:val="18"/>
        </w:rPr>
      </w:pPr>
      <w:r w:rsidRPr="00BF1667">
        <w:rPr>
          <w:rFonts w:asciiTheme="minorHAnsi" w:hAnsiTheme="minorHAnsi" w:cstheme="minorHAnsi"/>
          <w:sz w:val="18"/>
          <w:szCs w:val="18"/>
        </w:rPr>
        <w:t>Asten, 18 november 2025</w:t>
      </w:r>
    </w:p>
    <w:p w14:paraId="57E91CC4" w14:textId="5344EF9A" w:rsidR="00DE472F" w:rsidRPr="00BF1667" w:rsidRDefault="00DE472F" w:rsidP="00DE472F">
      <w:pPr>
        <w:pStyle w:val="OPOndertekening"/>
        <w:rPr>
          <w:rFonts w:asciiTheme="minorHAnsi" w:hAnsiTheme="minorHAnsi" w:cstheme="minorHAnsi"/>
          <w:sz w:val="18"/>
          <w:szCs w:val="18"/>
        </w:rPr>
      </w:pPr>
      <w:r w:rsidRPr="00BF1667">
        <w:rPr>
          <w:rFonts w:asciiTheme="minorHAnsi" w:hAnsiTheme="minorHAnsi" w:cstheme="minorHAnsi"/>
          <w:sz w:val="18"/>
          <w:szCs w:val="18"/>
        </w:rPr>
        <w:t>College van burgemeester en wethouders van de gemeente Asten</w:t>
      </w:r>
    </w:p>
    <w:p w14:paraId="25016C2A" w14:textId="3D7F1366" w:rsidR="00DE472F" w:rsidRPr="00BF1667" w:rsidRDefault="00DE472F" w:rsidP="00DE472F">
      <w:pPr>
        <w:pStyle w:val="OPOndertekening"/>
        <w:rPr>
          <w:rFonts w:asciiTheme="minorHAnsi" w:hAnsiTheme="minorHAnsi" w:cstheme="minorHAnsi"/>
          <w:sz w:val="18"/>
          <w:szCs w:val="18"/>
        </w:rPr>
      </w:pPr>
    </w:p>
    <w:p w14:paraId="429F3C62" w14:textId="53367E74" w:rsidR="00DE472F" w:rsidRPr="00BF1667" w:rsidRDefault="00DE472F" w:rsidP="00DE472F">
      <w:pPr>
        <w:pStyle w:val="OPOndertekening"/>
        <w:rPr>
          <w:rFonts w:asciiTheme="minorHAnsi" w:hAnsiTheme="minorHAnsi" w:cstheme="minorHAnsi"/>
          <w:sz w:val="18"/>
          <w:szCs w:val="18"/>
        </w:rPr>
      </w:pPr>
      <w:r w:rsidRPr="00BF1667">
        <w:rPr>
          <w:rFonts w:asciiTheme="minorHAnsi" w:hAnsiTheme="minorHAnsi" w:cstheme="minorHAnsi"/>
          <w:sz w:val="18"/>
          <w:szCs w:val="18"/>
        </w:rPr>
        <w:t>Namens deze,</w:t>
      </w:r>
    </w:p>
    <w:p w14:paraId="71DC4D1F" w14:textId="215C6894" w:rsidR="00DE472F" w:rsidRPr="00BF1667" w:rsidRDefault="00DE472F" w:rsidP="00DE472F">
      <w:pPr>
        <w:pStyle w:val="OPOndertekening"/>
        <w:rPr>
          <w:rFonts w:asciiTheme="minorHAnsi" w:hAnsiTheme="minorHAnsi" w:cstheme="minorHAnsi"/>
          <w:sz w:val="18"/>
          <w:szCs w:val="18"/>
        </w:rPr>
      </w:pPr>
      <w:r w:rsidRPr="00BF1667">
        <w:rPr>
          <w:rFonts w:asciiTheme="minorHAnsi" w:hAnsiTheme="minorHAnsi" w:cstheme="minorHAnsi"/>
          <w:sz w:val="18"/>
          <w:szCs w:val="18"/>
        </w:rPr>
        <w:t>J.J.A. (Jesper) van Leeuwen</w:t>
      </w:r>
    </w:p>
    <w:p w14:paraId="2B879014" w14:textId="24A2DE16" w:rsidR="00DE472F" w:rsidRPr="00BF1667" w:rsidRDefault="00DE472F" w:rsidP="00DE472F">
      <w:pPr>
        <w:pStyle w:val="OPOndertekening"/>
        <w:rPr>
          <w:rFonts w:asciiTheme="minorHAnsi" w:hAnsiTheme="minorHAnsi" w:cstheme="minorHAnsi"/>
          <w:sz w:val="18"/>
          <w:szCs w:val="18"/>
        </w:rPr>
      </w:pPr>
      <w:r w:rsidRPr="00BF1667">
        <w:rPr>
          <w:rFonts w:asciiTheme="minorHAnsi" w:hAnsiTheme="minorHAnsi" w:cstheme="minorHAnsi"/>
          <w:sz w:val="18"/>
          <w:szCs w:val="18"/>
        </w:rPr>
        <w:t>Beleidsmedewerker verkeer &amp; mobiliteit</w:t>
      </w:r>
    </w:p>
    <w:p w14:paraId="0AAF25D0" w14:textId="7B7DD6E3" w:rsidR="00DE472F" w:rsidRDefault="00DE472F" w:rsidP="00DE472F">
      <w:pPr>
        <w:pStyle w:val="OPTussenkop"/>
      </w:pPr>
    </w:p>
    <w:p w14:paraId="7C4A482B" w14:textId="284FD1B1" w:rsidR="00DE472F" w:rsidRDefault="009E1698" w:rsidP="00DE472F">
      <w:pPr>
        <w:pStyle w:val="OPTussenkop"/>
      </w:pPr>
      <w:r>
        <w:rPr>
          <w:noProof/>
        </w:rPr>
        <w:drawing>
          <wp:anchor distT="0" distB="0" distL="114300" distR="114300" simplePos="0" relativeHeight="251658240" behindDoc="0" locked="0" layoutInCell="1" allowOverlap="1" wp14:anchorId="2AE39C64" wp14:editId="1720A72F">
            <wp:simplePos x="0" y="0"/>
            <wp:positionH relativeFrom="margin">
              <wp:posOffset>-28575</wp:posOffset>
            </wp:positionH>
            <wp:positionV relativeFrom="paragraph">
              <wp:posOffset>431800</wp:posOffset>
            </wp:positionV>
            <wp:extent cx="2216785" cy="2028825"/>
            <wp:effectExtent l="0" t="0" r="0" b="9525"/>
            <wp:wrapTopAndBottom/>
            <wp:docPr id="1336016873" name="Afbeelding 1" descr="Afbeelding met schermopname, buitenshuis&#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016873" name="Afbeelding 1" descr="Afbeelding met schermopname, buitenshuis&#10;&#10;Door AI gegenereerde inhoud is mogelijk onjuist."/>
                    <pic:cNvPicPr/>
                  </pic:nvPicPr>
                  <pic:blipFill>
                    <a:blip r:embed="rId7" cstate="print">
                      <a:extLst>
                        <a:ext uri="{28A0092B-C50C-407E-A947-70E740481C1C}">
                          <a14:useLocalDpi xmlns:a14="http://schemas.microsoft.com/office/drawing/2010/main" val="0"/>
                        </a:ext>
                      </a:extLst>
                    </a:blip>
                    <a:stretch>
                      <a:fillRect/>
                    </a:stretch>
                  </pic:blipFill>
                  <pic:spPr>
                    <a:xfrm>
                      <a:off x="0" y="0"/>
                      <a:ext cx="2216785" cy="2028825"/>
                    </a:xfrm>
                    <a:prstGeom prst="rect">
                      <a:avLst/>
                    </a:prstGeom>
                  </pic:spPr>
                </pic:pic>
              </a:graphicData>
            </a:graphic>
            <wp14:sizeRelH relativeFrom="margin">
              <wp14:pctWidth>0</wp14:pctWidth>
            </wp14:sizeRelH>
            <wp14:sizeRelV relativeFrom="margin">
              <wp14:pctHeight>0</wp14:pctHeight>
            </wp14:sizeRelV>
          </wp:anchor>
        </w:drawing>
      </w:r>
      <w:r w:rsidR="00DE472F">
        <w:t>Bijlage(n):</w:t>
      </w:r>
    </w:p>
    <w:p w14:paraId="48BF8EE2" w14:textId="07975C37" w:rsidR="00DE472F" w:rsidRPr="00BF1667" w:rsidRDefault="009E1698" w:rsidP="00BF1667">
      <w:pPr>
        <w:pStyle w:val="Lijstalinea"/>
        <w:numPr>
          <w:ilvl w:val="0"/>
          <w:numId w:val="23"/>
        </w:numPr>
        <w:rPr>
          <w:rFonts w:asciiTheme="minorHAnsi" w:hAnsiTheme="minorHAnsi" w:cstheme="minorHAnsi"/>
          <w:sz w:val="18"/>
          <w:szCs w:val="18"/>
        </w:rPr>
      </w:pPr>
      <w:r w:rsidRPr="00BF1667">
        <w:rPr>
          <w:rFonts w:asciiTheme="minorHAnsi" w:hAnsiTheme="minorHAnsi" w:cstheme="minorHAnsi"/>
          <w:noProof/>
          <w:sz w:val="18"/>
          <w:szCs w:val="18"/>
        </w:rPr>
        <w:drawing>
          <wp:anchor distT="0" distB="0" distL="114300" distR="114300" simplePos="0" relativeHeight="251659264" behindDoc="0" locked="0" layoutInCell="1" allowOverlap="1" wp14:anchorId="6F887FC8" wp14:editId="7058BB91">
            <wp:simplePos x="0" y="0"/>
            <wp:positionH relativeFrom="margin">
              <wp:posOffset>2195195</wp:posOffset>
            </wp:positionH>
            <wp:positionV relativeFrom="paragraph">
              <wp:posOffset>190500</wp:posOffset>
            </wp:positionV>
            <wp:extent cx="4211320" cy="2028825"/>
            <wp:effectExtent l="0" t="0" r="0" b="9525"/>
            <wp:wrapTopAndBottom/>
            <wp:docPr id="877951983" name="Afbeelding 2" descr="Afbeelding met buitenshuis, hemel, plant, boom&#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951983" name="Afbeelding 2" descr="Afbeelding met buitenshuis, hemel, plant, boom&#10;&#10;Door AI gegenereerde inhoud is mogelijk onjuist."/>
                    <pic:cNvPicPr/>
                  </pic:nvPicPr>
                  <pic:blipFill>
                    <a:blip r:embed="rId8" cstate="print">
                      <a:extLst>
                        <a:ext uri="{28A0092B-C50C-407E-A947-70E740481C1C}">
                          <a14:useLocalDpi xmlns:a14="http://schemas.microsoft.com/office/drawing/2010/main" val="0"/>
                        </a:ext>
                      </a:extLst>
                    </a:blip>
                    <a:stretch>
                      <a:fillRect/>
                    </a:stretch>
                  </pic:blipFill>
                  <pic:spPr>
                    <a:xfrm>
                      <a:off x="0" y="0"/>
                      <a:ext cx="4211320" cy="2028825"/>
                    </a:xfrm>
                    <a:prstGeom prst="rect">
                      <a:avLst/>
                    </a:prstGeom>
                  </pic:spPr>
                </pic:pic>
              </a:graphicData>
            </a:graphic>
            <wp14:sizeRelH relativeFrom="margin">
              <wp14:pctWidth>0</wp14:pctWidth>
            </wp14:sizeRelH>
            <wp14:sizeRelV relativeFrom="margin">
              <wp14:pctHeight>0</wp14:pctHeight>
            </wp14:sizeRelV>
          </wp:anchor>
        </w:drawing>
      </w:r>
      <w:r w:rsidR="006B1444" w:rsidRPr="00BF1667">
        <w:rPr>
          <w:rFonts w:asciiTheme="minorHAnsi" w:hAnsiTheme="minorHAnsi" w:cstheme="minorHAnsi"/>
          <w:sz w:val="18"/>
          <w:szCs w:val="18"/>
        </w:rPr>
        <w:t>Jan van der Diesduncstraat 1</w:t>
      </w:r>
    </w:p>
    <w:p w14:paraId="3B5A6D72" w14:textId="77777777" w:rsidR="009E1698" w:rsidRDefault="009E1698" w:rsidP="009E1698">
      <w:pPr>
        <w:pStyle w:val="Lijstalinea"/>
      </w:pPr>
    </w:p>
    <w:p w14:paraId="545B72AE" w14:textId="77777777" w:rsidR="009E1698" w:rsidRDefault="009E1698">
      <w:pPr>
        <w:spacing w:after="0" w:line="240" w:lineRule="auto"/>
      </w:pPr>
      <w:r>
        <w:br w:type="page"/>
      </w:r>
    </w:p>
    <w:p w14:paraId="134575AE" w14:textId="28AE4104" w:rsidR="009E1698" w:rsidRPr="00BF1667" w:rsidRDefault="009E1698" w:rsidP="00BF1667">
      <w:pPr>
        <w:pStyle w:val="Lijstalinea"/>
        <w:numPr>
          <w:ilvl w:val="0"/>
          <w:numId w:val="23"/>
        </w:numPr>
        <w:rPr>
          <w:rFonts w:asciiTheme="minorHAnsi" w:hAnsiTheme="minorHAnsi" w:cstheme="minorHAnsi"/>
          <w:sz w:val="18"/>
          <w:szCs w:val="18"/>
        </w:rPr>
      </w:pPr>
      <w:r w:rsidRPr="00BF1667">
        <w:rPr>
          <w:rFonts w:asciiTheme="minorHAnsi" w:hAnsiTheme="minorHAnsi" w:cstheme="minorHAnsi"/>
          <w:noProof/>
          <w:sz w:val="18"/>
          <w:szCs w:val="18"/>
        </w:rPr>
        <w:lastRenderedPageBreak/>
        <w:drawing>
          <wp:anchor distT="0" distB="0" distL="114300" distR="114300" simplePos="0" relativeHeight="251661312" behindDoc="0" locked="0" layoutInCell="1" allowOverlap="1" wp14:anchorId="1861AC0D" wp14:editId="30CE2B1D">
            <wp:simplePos x="0" y="0"/>
            <wp:positionH relativeFrom="column">
              <wp:posOffset>2186305</wp:posOffset>
            </wp:positionH>
            <wp:positionV relativeFrom="paragraph">
              <wp:posOffset>186055</wp:posOffset>
            </wp:positionV>
            <wp:extent cx="3964940" cy="2009775"/>
            <wp:effectExtent l="0" t="0" r="0" b="9525"/>
            <wp:wrapTopAndBottom/>
            <wp:docPr id="2086882440" name="Afbeelding 4" descr="Afbeelding met buitenshuis, voertuig, Landvoertuig, hemel&#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882440" name="Afbeelding 4" descr="Afbeelding met buitenshuis, voertuig, Landvoertuig, hemel&#10;&#10;Door AI gegenereerde inhoud is mogelijk onjuist."/>
                    <pic:cNvPicPr/>
                  </pic:nvPicPr>
                  <pic:blipFill>
                    <a:blip r:embed="rId9" cstate="print">
                      <a:extLst>
                        <a:ext uri="{28A0092B-C50C-407E-A947-70E740481C1C}">
                          <a14:useLocalDpi xmlns:a14="http://schemas.microsoft.com/office/drawing/2010/main" val="0"/>
                        </a:ext>
                      </a:extLst>
                    </a:blip>
                    <a:stretch>
                      <a:fillRect/>
                    </a:stretch>
                  </pic:blipFill>
                  <pic:spPr>
                    <a:xfrm>
                      <a:off x="0" y="0"/>
                      <a:ext cx="3964940" cy="2009775"/>
                    </a:xfrm>
                    <a:prstGeom prst="rect">
                      <a:avLst/>
                    </a:prstGeom>
                  </pic:spPr>
                </pic:pic>
              </a:graphicData>
            </a:graphic>
            <wp14:sizeRelH relativeFrom="margin">
              <wp14:pctWidth>0</wp14:pctWidth>
            </wp14:sizeRelH>
            <wp14:sizeRelV relativeFrom="margin">
              <wp14:pctHeight>0</wp14:pctHeight>
            </wp14:sizeRelV>
          </wp:anchor>
        </w:drawing>
      </w:r>
      <w:r w:rsidRPr="00BF1667">
        <w:rPr>
          <w:rFonts w:asciiTheme="minorHAnsi" w:hAnsiTheme="minorHAnsi" w:cstheme="minorHAnsi"/>
          <w:noProof/>
          <w:sz w:val="18"/>
          <w:szCs w:val="18"/>
        </w:rPr>
        <w:drawing>
          <wp:anchor distT="0" distB="0" distL="114300" distR="114300" simplePos="0" relativeHeight="251660288" behindDoc="0" locked="0" layoutInCell="1" allowOverlap="1" wp14:anchorId="6A85D148" wp14:editId="55E0EC18">
            <wp:simplePos x="0" y="0"/>
            <wp:positionH relativeFrom="margin">
              <wp:align>left</wp:align>
            </wp:positionH>
            <wp:positionV relativeFrom="paragraph">
              <wp:posOffset>198755</wp:posOffset>
            </wp:positionV>
            <wp:extent cx="2191385" cy="2009775"/>
            <wp:effectExtent l="0" t="0" r="0" b="9525"/>
            <wp:wrapTopAndBottom/>
            <wp:docPr id="581980563" name="Afbeelding 3" descr="Afbeelding met schermopname, buitenshuis&#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980563" name="Afbeelding 3" descr="Afbeelding met schermopname, buitenshuis&#10;&#10;Door AI gegenereerde inhoud is mogelijk onjuis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191385" cy="2009775"/>
                    </a:xfrm>
                    <a:prstGeom prst="rect">
                      <a:avLst/>
                    </a:prstGeom>
                  </pic:spPr>
                </pic:pic>
              </a:graphicData>
            </a:graphic>
            <wp14:sizeRelH relativeFrom="margin">
              <wp14:pctWidth>0</wp14:pctWidth>
            </wp14:sizeRelH>
            <wp14:sizeRelV relativeFrom="margin">
              <wp14:pctHeight>0</wp14:pctHeight>
            </wp14:sizeRelV>
          </wp:anchor>
        </w:drawing>
      </w:r>
      <w:r w:rsidRPr="00BF1667">
        <w:rPr>
          <w:rFonts w:asciiTheme="minorHAnsi" w:hAnsiTheme="minorHAnsi" w:cstheme="minorHAnsi"/>
          <w:sz w:val="18"/>
          <w:szCs w:val="18"/>
        </w:rPr>
        <w:t>Lijntjesstraat 1G</w:t>
      </w:r>
    </w:p>
    <w:p w14:paraId="61A252D7" w14:textId="78E397F5" w:rsidR="009E1698" w:rsidRDefault="009E1698" w:rsidP="00DE472F">
      <w:pPr>
        <w:pStyle w:val="OPTussenkop"/>
      </w:pPr>
    </w:p>
    <w:p w14:paraId="5C4E53D4" w14:textId="150AFABF" w:rsidR="009E1698" w:rsidRPr="00BF1667" w:rsidRDefault="009E1698" w:rsidP="00BF1667">
      <w:pPr>
        <w:pStyle w:val="OPTussenkop"/>
        <w:numPr>
          <w:ilvl w:val="0"/>
          <w:numId w:val="23"/>
        </w:numPr>
        <w:rPr>
          <w:rFonts w:asciiTheme="minorHAnsi" w:hAnsiTheme="minorHAnsi" w:cstheme="minorHAnsi"/>
          <w:b w:val="0"/>
          <w:bCs w:val="0"/>
        </w:rPr>
      </w:pPr>
      <w:r w:rsidRPr="00BF1667">
        <w:rPr>
          <w:rFonts w:asciiTheme="minorHAnsi" w:hAnsiTheme="minorHAnsi" w:cstheme="minorHAnsi"/>
          <w:b w:val="0"/>
          <w:bCs w:val="0"/>
          <w:noProof/>
        </w:rPr>
        <w:drawing>
          <wp:anchor distT="0" distB="0" distL="114300" distR="114300" simplePos="0" relativeHeight="251663360" behindDoc="0" locked="0" layoutInCell="1" allowOverlap="1" wp14:anchorId="42C0A6B9" wp14:editId="262AE005">
            <wp:simplePos x="0" y="0"/>
            <wp:positionH relativeFrom="column">
              <wp:posOffset>1710055</wp:posOffset>
            </wp:positionH>
            <wp:positionV relativeFrom="paragraph">
              <wp:posOffset>299720</wp:posOffset>
            </wp:positionV>
            <wp:extent cx="3576320" cy="1952625"/>
            <wp:effectExtent l="0" t="0" r="5080" b="9525"/>
            <wp:wrapTopAndBottom/>
            <wp:docPr id="2143751196" name="Afbeelding 6" descr="Afbeelding met buitenshuis, plant, boom, speeltuin&#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751196" name="Afbeelding 6" descr="Afbeelding met buitenshuis, plant, boom, speeltuin&#10;&#10;Door AI gegenereerde inhoud is mogelijk onjuis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576320" cy="1952625"/>
                    </a:xfrm>
                    <a:prstGeom prst="rect">
                      <a:avLst/>
                    </a:prstGeom>
                  </pic:spPr>
                </pic:pic>
              </a:graphicData>
            </a:graphic>
            <wp14:sizeRelH relativeFrom="margin">
              <wp14:pctWidth>0</wp14:pctWidth>
            </wp14:sizeRelH>
            <wp14:sizeRelV relativeFrom="margin">
              <wp14:pctHeight>0</wp14:pctHeight>
            </wp14:sizeRelV>
          </wp:anchor>
        </w:drawing>
      </w:r>
      <w:r w:rsidRPr="00BF1667">
        <w:rPr>
          <w:rFonts w:asciiTheme="minorHAnsi" w:hAnsiTheme="minorHAnsi" w:cstheme="minorHAnsi"/>
          <w:b w:val="0"/>
          <w:bCs w:val="0"/>
          <w:noProof/>
        </w:rPr>
        <w:drawing>
          <wp:anchor distT="0" distB="0" distL="114300" distR="114300" simplePos="0" relativeHeight="251662336" behindDoc="0" locked="0" layoutInCell="1" allowOverlap="1" wp14:anchorId="03C67C5E" wp14:editId="03B3DCD1">
            <wp:simplePos x="0" y="0"/>
            <wp:positionH relativeFrom="margin">
              <wp:align>left</wp:align>
            </wp:positionH>
            <wp:positionV relativeFrom="paragraph">
              <wp:posOffset>297180</wp:posOffset>
            </wp:positionV>
            <wp:extent cx="1704975" cy="1955165"/>
            <wp:effectExtent l="0" t="0" r="0" b="6985"/>
            <wp:wrapTopAndBottom/>
            <wp:docPr id="634816661" name="Afbeelding 5" descr="Afbeelding met schermopname, boom, buitenshuis, geel&#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816661" name="Afbeelding 5" descr="Afbeelding met schermopname, boom, buitenshuis, geel&#10;&#10;Door AI gegenereerde inhoud is mogelijk onjuis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719429" cy="1972287"/>
                    </a:xfrm>
                    <a:prstGeom prst="rect">
                      <a:avLst/>
                    </a:prstGeom>
                  </pic:spPr>
                </pic:pic>
              </a:graphicData>
            </a:graphic>
            <wp14:sizeRelH relativeFrom="margin">
              <wp14:pctWidth>0</wp14:pctWidth>
            </wp14:sizeRelH>
            <wp14:sizeRelV relativeFrom="margin">
              <wp14:pctHeight>0</wp14:pctHeight>
            </wp14:sizeRelV>
          </wp:anchor>
        </w:drawing>
      </w:r>
      <w:r w:rsidRPr="00BF1667">
        <w:rPr>
          <w:rFonts w:asciiTheme="minorHAnsi" w:hAnsiTheme="minorHAnsi" w:cstheme="minorHAnsi"/>
          <w:b w:val="0"/>
          <w:bCs w:val="0"/>
        </w:rPr>
        <w:t>Eikelaar 15</w:t>
      </w:r>
    </w:p>
    <w:p w14:paraId="74042099" w14:textId="0662D35D" w:rsidR="009E1698" w:rsidRPr="00BF1667" w:rsidRDefault="009E1698" w:rsidP="00BF1667">
      <w:pPr>
        <w:pStyle w:val="Lijstalinea"/>
        <w:numPr>
          <w:ilvl w:val="0"/>
          <w:numId w:val="23"/>
        </w:numPr>
        <w:rPr>
          <w:rFonts w:asciiTheme="minorHAnsi" w:hAnsiTheme="minorHAnsi" w:cstheme="minorHAnsi"/>
          <w:sz w:val="18"/>
          <w:szCs w:val="18"/>
        </w:rPr>
      </w:pPr>
      <w:r w:rsidRPr="00BF1667">
        <w:rPr>
          <w:rFonts w:asciiTheme="minorHAnsi" w:hAnsiTheme="minorHAnsi" w:cstheme="minorHAnsi"/>
          <w:noProof/>
          <w:sz w:val="18"/>
          <w:szCs w:val="18"/>
        </w:rPr>
        <w:drawing>
          <wp:anchor distT="0" distB="0" distL="114300" distR="114300" simplePos="0" relativeHeight="251665408" behindDoc="0" locked="0" layoutInCell="1" allowOverlap="1" wp14:anchorId="61F0EA7A" wp14:editId="48190A7B">
            <wp:simplePos x="0" y="0"/>
            <wp:positionH relativeFrom="column">
              <wp:posOffset>1633220</wp:posOffset>
            </wp:positionH>
            <wp:positionV relativeFrom="paragraph">
              <wp:posOffset>2226945</wp:posOffset>
            </wp:positionV>
            <wp:extent cx="5010150" cy="2486025"/>
            <wp:effectExtent l="0" t="0" r="0" b="9525"/>
            <wp:wrapTopAndBottom/>
            <wp:docPr id="1883773996" name="Afbeelding 8" descr="Afbeelding met buitenshuis, voertuig, hemel, Landvoertuig&#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773996" name="Afbeelding 8" descr="Afbeelding met buitenshuis, voertuig, hemel, Landvoertuig&#10;&#10;Door AI gegenereerde inhoud is mogelijk onjuis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010150" cy="2486025"/>
                    </a:xfrm>
                    <a:prstGeom prst="rect">
                      <a:avLst/>
                    </a:prstGeom>
                  </pic:spPr>
                </pic:pic>
              </a:graphicData>
            </a:graphic>
            <wp14:sizeRelH relativeFrom="margin">
              <wp14:pctWidth>0</wp14:pctWidth>
            </wp14:sizeRelH>
            <wp14:sizeRelV relativeFrom="margin">
              <wp14:pctHeight>0</wp14:pctHeight>
            </wp14:sizeRelV>
          </wp:anchor>
        </w:drawing>
      </w:r>
      <w:r w:rsidRPr="00BF1667">
        <w:rPr>
          <w:rFonts w:asciiTheme="minorHAnsi" w:hAnsiTheme="minorHAnsi" w:cstheme="minorHAnsi"/>
          <w:noProof/>
          <w:sz w:val="18"/>
          <w:szCs w:val="18"/>
        </w:rPr>
        <w:drawing>
          <wp:anchor distT="0" distB="0" distL="114300" distR="114300" simplePos="0" relativeHeight="251664384" behindDoc="0" locked="0" layoutInCell="1" allowOverlap="1" wp14:anchorId="43C0A57F" wp14:editId="64AC7BDF">
            <wp:simplePos x="0" y="0"/>
            <wp:positionH relativeFrom="margin">
              <wp:align>left</wp:align>
            </wp:positionH>
            <wp:positionV relativeFrom="paragraph">
              <wp:posOffset>2221865</wp:posOffset>
            </wp:positionV>
            <wp:extent cx="1638300" cy="2506345"/>
            <wp:effectExtent l="0" t="0" r="0" b="8255"/>
            <wp:wrapTopAndBottom/>
            <wp:docPr id="421493971" name="Afbeelding 7" descr="Afbeelding met buitenshuis, boom, schermopname, geel&#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493971" name="Afbeelding 7" descr="Afbeelding met buitenshuis, boom, schermopname, geel&#10;&#10;Door AI gegenereerde inhoud is mogelijk onjuis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642247" cy="2512545"/>
                    </a:xfrm>
                    <a:prstGeom prst="rect">
                      <a:avLst/>
                    </a:prstGeom>
                  </pic:spPr>
                </pic:pic>
              </a:graphicData>
            </a:graphic>
            <wp14:sizeRelH relativeFrom="margin">
              <wp14:pctWidth>0</wp14:pctWidth>
            </wp14:sizeRelH>
            <wp14:sizeRelV relativeFrom="margin">
              <wp14:pctHeight>0</wp14:pctHeight>
            </wp14:sizeRelV>
          </wp:anchor>
        </w:drawing>
      </w:r>
      <w:r w:rsidRPr="00BF1667">
        <w:rPr>
          <w:rFonts w:asciiTheme="minorHAnsi" w:hAnsiTheme="minorHAnsi" w:cstheme="minorHAnsi"/>
          <w:sz w:val="18"/>
          <w:szCs w:val="18"/>
        </w:rPr>
        <w:t>Hemelberg 65</w:t>
      </w:r>
    </w:p>
    <w:p w14:paraId="7829114F" w14:textId="77777777" w:rsidR="009E1698" w:rsidRDefault="009E1698">
      <w:pPr>
        <w:spacing w:after="0" w:line="240" w:lineRule="auto"/>
      </w:pPr>
      <w:r>
        <w:br w:type="page"/>
      </w:r>
    </w:p>
    <w:p w14:paraId="4CF04E0C" w14:textId="3B5A3B27" w:rsidR="009E1698" w:rsidRPr="00BF1667" w:rsidRDefault="00BF1667" w:rsidP="00BF1667">
      <w:pPr>
        <w:pStyle w:val="Lijstalinea"/>
        <w:numPr>
          <w:ilvl w:val="0"/>
          <w:numId w:val="23"/>
        </w:numPr>
        <w:rPr>
          <w:rFonts w:asciiTheme="minorHAnsi" w:hAnsiTheme="minorHAnsi" w:cstheme="minorHAnsi"/>
          <w:sz w:val="18"/>
          <w:szCs w:val="18"/>
        </w:rPr>
      </w:pPr>
      <w:r w:rsidRPr="00BF1667">
        <w:rPr>
          <w:rFonts w:asciiTheme="minorHAnsi" w:hAnsiTheme="minorHAnsi" w:cstheme="minorHAnsi"/>
          <w:noProof/>
          <w:sz w:val="18"/>
          <w:szCs w:val="18"/>
        </w:rPr>
        <w:lastRenderedPageBreak/>
        <w:drawing>
          <wp:anchor distT="0" distB="0" distL="114300" distR="114300" simplePos="0" relativeHeight="251667456" behindDoc="0" locked="0" layoutInCell="1" allowOverlap="1" wp14:anchorId="6641ABBF" wp14:editId="6964063A">
            <wp:simplePos x="0" y="0"/>
            <wp:positionH relativeFrom="column">
              <wp:posOffset>1891030</wp:posOffset>
            </wp:positionH>
            <wp:positionV relativeFrom="paragraph">
              <wp:posOffset>199390</wp:posOffset>
            </wp:positionV>
            <wp:extent cx="4504055" cy="2190750"/>
            <wp:effectExtent l="0" t="0" r="0" b="0"/>
            <wp:wrapTopAndBottom/>
            <wp:docPr id="777128446" name="Afbeelding 10" descr="Afbeelding met buitenshuis, boom, plant, geel&#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128446" name="Afbeelding 10" descr="Afbeelding met buitenshuis, boom, plant, geel&#10;&#10;Door AI gegenereerde inhoud is mogelijk onjuis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504055" cy="2190750"/>
                    </a:xfrm>
                    <a:prstGeom prst="rect">
                      <a:avLst/>
                    </a:prstGeom>
                  </pic:spPr>
                </pic:pic>
              </a:graphicData>
            </a:graphic>
            <wp14:sizeRelH relativeFrom="margin">
              <wp14:pctWidth>0</wp14:pctWidth>
            </wp14:sizeRelH>
            <wp14:sizeRelV relativeFrom="margin">
              <wp14:pctHeight>0</wp14:pctHeight>
            </wp14:sizeRelV>
          </wp:anchor>
        </w:drawing>
      </w:r>
      <w:r w:rsidRPr="00BF1667">
        <w:rPr>
          <w:rFonts w:asciiTheme="minorHAnsi" w:hAnsiTheme="minorHAnsi" w:cstheme="minorHAnsi"/>
          <w:noProof/>
          <w:sz w:val="18"/>
          <w:szCs w:val="18"/>
        </w:rPr>
        <w:drawing>
          <wp:anchor distT="0" distB="0" distL="114300" distR="114300" simplePos="0" relativeHeight="251666432" behindDoc="0" locked="0" layoutInCell="1" allowOverlap="1" wp14:anchorId="6EED1F6C" wp14:editId="6FB40D02">
            <wp:simplePos x="0" y="0"/>
            <wp:positionH relativeFrom="margin">
              <wp:align>left</wp:align>
            </wp:positionH>
            <wp:positionV relativeFrom="paragraph">
              <wp:posOffset>190500</wp:posOffset>
            </wp:positionV>
            <wp:extent cx="1885950" cy="2204085"/>
            <wp:effectExtent l="0" t="0" r="0" b="5715"/>
            <wp:wrapTopAndBottom/>
            <wp:docPr id="1399623353" name="Afbeelding 9" descr="Afbeelding met schermopname, kaart&#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623353" name="Afbeelding 9" descr="Afbeelding met schermopname, kaart&#10;&#10;Door AI gegenereerde inhoud is mogelijk onjuist."/>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893547" cy="2213482"/>
                    </a:xfrm>
                    <a:prstGeom prst="rect">
                      <a:avLst/>
                    </a:prstGeom>
                  </pic:spPr>
                </pic:pic>
              </a:graphicData>
            </a:graphic>
            <wp14:sizeRelH relativeFrom="margin">
              <wp14:pctWidth>0</wp14:pctWidth>
            </wp14:sizeRelH>
            <wp14:sizeRelV relativeFrom="margin">
              <wp14:pctHeight>0</wp14:pctHeight>
            </wp14:sizeRelV>
          </wp:anchor>
        </w:drawing>
      </w:r>
      <w:r w:rsidR="009E1698" w:rsidRPr="00BF1667">
        <w:rPr>
          <w:rFonts w:asciiTheme="minorHAnsi" w:hAnsiTheme="minorHAnsi" w:cstheme="minorHAnsi"/>
          <w:sz w:val="18"/>
          <w:szCs w:val="18"/>
        </w:rPr>
        <w:t>Lienderweg 55</w:t>
      </w:r>
    </w:p>
    <w:p w14:paraId="758D3F6B" w14:textId="0F9C1B04" w:rsidR="00BF1667" w:rsidRPr="00BF1667" w:rsidRDefault="00BF1667" w:rsidP="00BF1667">
      <w:pPr>
        <w:pStyle w:val="Lijstalinea"/>
        <w:numPr>
          <w:ilvl w:val="0"/>
          <w:numId w:val="23"/>
        </w:numPr>
        <w:rPr>
          <w:rFonts w:asciiTheme="minorHAnsi" w:hAnsiTheme="minorHAnsi" w:cstheme="minorHAnsi"/>
          <w:sz w:val="18"/>
          <w:szCs w:val="18"/>
        </w:rPr>
      </w:pPr>
      <w:r w:rsidRPr="00BF1667">
        <w:rPr>
          <w:rFonts w:asciiTheme="minorHAnsi" w:hAnsiTheme="minorHAnsi" w:cstheme="minorHAnsi"/>
          <w:noProof/>
          <w:sz w:val="18"/>
          <w:szCs w:val="18"/>
        </w:rPr>
        <w:drawing>
          <wp:anchor distT="0" distB="0" distL="114300" distR="114300" simplePos="0" relativeHeight="251669504" behindDoc="0" locked="0" layoutInCell="1" allowOverlap="1" wp14:anchorId="604F93E4" wp14:editId="1E604E99">
            <wp:simplePos x="0" y="0"/>
            <wp:positionH relativeFrom="column">
              <wp:posOffset>1880235</wp:posOffset>
            </wp:positionH>
            <wp:positionV relativeFrom="paragraph">
              <wp:posOffset>2460625</wp:posOffset>
            </wp:positionV>
            <wp:extent cx="4171315" cy="1809750"/>
            <wp:effectExtent l="0" t="0" r="635" b="0"/>
            <wp:wrapTopAndBottom/>
            <wp:docPr id="119247383" name="Afbeelding 12" descr="Afbeelding met plant, boom, buitenshuis, schermopname&#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47383" name="Afbeelding 12" descr="Afbeelding met plant, boom, buitenshuis, schermopname&#10;&#10;Door AI gegenereerde inhoud is mogelijk onjuis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171315" cy="1809750"/>
                    </a:xfrm>
                    <a:prstGeom prst="rect">
                      <a:avLst/>
                    </a:prstGeom>
                  </pic:spPr>
                </pic:pic>
              </a:graphicData>
            </a:graphic>
            <wp14:sizeRelH relativeFrom="margin">
              <wp14:pctWidth>0</wp14:pctWidth>
            </wp14:sizeRelH>
            <wp14:sizeRelV relativeFrom="margin">
              <wp14:pctHeight>0</wp14:pctHeight>
            </wp14:sizeRelV>
          </wp:anchor>
        </w:drawing>
      </w:r>
      <w:r w:rsidRPr="00BF1667">
        <w:rPr>
          <w:rFonts w:asciiTheme="minorHAnsi" w:hAnsiTheme="minorHAnsi" w:cstheme="minorHAnsi"/>
          <w:noProof/>
          <w:sz w:val="18"/>
          <w:szCs w:val="18"/>
        </w:rPr>
        <w:drawing>
          <wp:anchor distT="0" distB="0" distL="114300" distR="114300" simplePos="0" relativeHeight="251668480" behindDoc="0" locked="0" layoutInCell="1" allowOverlap="1" wp14:anchorId="64C0AAAA" wp14:editId="2326B0FB">
            <wp:simplePos x="0" y="0"/>
            <wp:positionH relativeFrom="margin">
              <wp:align>left</wp:align>
            </wp:positionH>
            <wp:positionV relativeFrom="paragraph">
              <wp:posOffset>2441575</wp:posOffset>
            </wp:positionV>
            <wp:extent cx="1899285" cy="1828800"/>
            <wp:effectExtent l="0" t="0" r="5715" b="0"/>
            <wp:wrapTopAndBottom/>
            <wp:docPr id="576640079" name="Afbeelding 11" descr="Afbeelding met schermopname, boom, buitenshuis, lucht&#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640079" name="Afbeelding 11" descr="Afbeelding met schermopname, boom, buitenshuis, lucht&#10;&#10;Door AI gegenereerde inhoud is mogelijk onjuis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908385" cy="1837118"/>
                    </a:xfrm>
                    <a:prstGeom prst="rect">
                      <a:avLst/>
                    </a:prstGeom>
                  </pic:spPr>
                </pic:pic>
              </a:graphicData>
            </a:graphic>
            <wp14:sizeRelH relativeFrom="margin">
              <wp14:pctWidth>0</wp14:pctWidth>
            </wp14:sizeRelH>
            <wp14:sizeRelV relativeFrom="margin">
              <wp14:pctHeight>0</wp14:pctHeight>
            </wp14:sizeRelV>
          </wp:anchor>
        </w:drawing>
      </w:r>
      <w:r w:rsidRPr="00BF1667">
        <w:rPr>
          <w:rFonts w:asciiTheme="minorHAnsi" w:hAnsiTheme="minorHAnsi" w:cstheme="minorHAnsi"/>
          <w:sz w:val="18"/>
          <w:szCs w:val="18"/>
        </w:rPr>
        <w:t>Siriusstraat 39</w:t>
      </w:r>
    </w:p>
    <w:p w14:paraId="566EB3C5" w14:textId="7A9EA8F8" w:rsidR="009E1698" w:rsidRDefault="009E1698" w:rsidP="00DE472F">
      <w:pPr>
        <w:pStyle w:val="OPTussenkop"/>
      </w:pPr>
    </w:p>
    <w:p w14:paraId="77D95847" w14:textId="1A7C112E" w:rsidR="00DE472F" w:rsidRDefault="00DE472F" w:rsidP="00DE472F">
      <w:pPr>
        <w:pStyle w:val="OPTussenkop"/>
      </w:pPr>
      <w:r>
        <w:t>Inzage:</w:t>
      </w:r>
    </w:p>
    <w:p w14:paraId="681C9660" w14:textId="282134B6" w:rsidR="00DE472F" w:rsidRPr="00BF1667" w:rsidRDefault="00DE472F" w:rsidP="00DE472F">
      <w:pPr>
        <w:rPr>
          <w:rFonts w:asciiTheme="minorHAnsi" w:hAnsiTheme="minorHAnsi" w:cstheme="minorHAnsi"/>
          <w:sz w:val="18"/>
          <w:szCs w:val="18"/>
        </w:rPr>
      </w:pPr>
      <w:r w:rsidRPr="00BF1667">
        <w:rPr>
          <w:rFonts w:asciiTheme="minorHAnsi" w:hAnsiTheme="minorHAnsi" w:cstheme="minorHAnsi"/>
          <w:sz w:val="18"/>
          <w:szCs w:val="18"/>
        </w:rPr>
        <w:t>Het verkeersbesluit met bijbehorende stukken ligt met ingang van de dag van bekendmaking, gedurende zes weken ter inzage in het gemeentehuis, Koningsplein 3 te Asten.</w:t>
      </w:r>
    </w:p>
    <w:p w14:paraId="2BC1C102" w14:textId="7BA221C2" w:rsidR="00DE472F" w:rsidRDefault="00DE472F" w:rsidP="00DE472F">
      <w:pPr>
        <w:pStyle w:val="OPTussenkop"/>
      </w:pPr>
      <w:r>
        <w:t>Bezwaarclausule:</w:t>
      </w:r>
    </w:p>
    <w:p w14:paraId="4316454A" w14:textId="4C35DD51" w:rsidR="00DE472F" w:rsidRPr="00BF1667" w:rsidRDefault="00DE472F" w:rsidP="00DE472F">
      <w:pPr>
        <w:spacing w:after="0"/>
        <w:jc w:val="both"/>
        <w:rPr>
          <w:rFonts w:asciiTheme="minorHAnsi" w:hAnsiTheme="minorHAnsi" w:cstheme="minorHAnsi"/>
          <w:sz w:val="18"/>
          <w:szCs w:val="18"/>
        </w:rPr>
      </w:pPr>
      <w:r w:rsidRPr="00BF1667">
        <w:rPr>
          <w:rFonts w:asciiTheme="minorHAnsi" w:hAnsiTheme="minorHAnsi" w:cstheme="minorHAnsi"/>
          <w:sz w:val="18"/>
          <w:szCs w:val="18"/>
        </w:rPr>
        <w:t>Op grond van de Algemene wet bestuursrecht kan tegen dit besluit binnen zes weken na dag van bekendmaking bezwaar worden gemaakt door een belanghebbende. Het bezwaarschrift moet gericht worden aan: het college van burgemeester en wethouders van de gemeente Asten, Postbus 290, 5720 AG, Asten. Het bezwaarschrift dient te zijn ondertekend en het volgende te bevatten:</w:t>
      </w:r>
    </w:p>
    <w:p w14:paraId="486D005F" w14:textId="3DBCB3F2" w:rsidR="00DE472F" w:rsidRPr="00BF1667" w:rsidRDefault="00DE472F" w:rsidP="00BF1667">
      <w:pPr>
        <w:pStyle w:val="Lijstalinea"/>
        <w:numPr>
          <w:ilvl w:val="0"/>
          <w:numId w:val="18"/>
        </w:numPr>
        <w:spacing w:after="0"/>
        <w:rPr>
          <w:rFonts w:asciiTheme="minorHAnsi" w:hAnsiTheme="minorHAnsi" w:cstheme="minorHAnsi"/>
          <w:sz w:val="18"/>
          <w:szCs w:val="18"/>
        </w:rPr>
      </w:pPr>
      <w:r w:rsidRPr="00BF1667">
        <w:rPr>
          <w:rFonts w:asciiTheme="minorHAnsi" w:hAnsiTheme="minorHAnsi" w:cstheme="minorHAnsi"/>
          <w:sz w:val="18"/>
          <w:szCs w:val="18"/>
        </w:rPr>
        <w:t>naam en adres van de indiener;</w:t>
      </w:r>
    </w:p>
    <w:p w14:paraId="18B42A36" w14:textId="331D0772" w:rsidR="00DE472F" w:rsidRPr="00BF1667" w:rsidRDefault="00DE472F" w:rsidP="00BF1667">
      <w:pPr>
        <w:pStyle w:val="Lijstalinea"/>
        <w:numPr>
          <w:ilvl w:val="0"/>
          <w:numId w:val="18"/>
        </w:numPr>
        <w:spacing w:after="0"/>
        <w:rPr>
          <w:rFonts w:asciiTheme="minorHAnsi" w:hAnsiTheme="minorHAnsi" w:cstheme="minorHAnsi"/>
          <w:sz w:val="18"/>
          <w:szCs w:val="18"/>
        </w:rPr>
      </w:pPr>
      <w:r w:rsidRPr="00BF1667">
        <w:rPr>
          <w:rFonts w:asciiTheme="minorHAnsi" w:hAnsiTheme="minorHAnsi" w:cstheme="minorHAnsi"/>
          <w:sz w:val="18"/>
          <w:szCs w:val="18"/>
        </w:rPr>
        <w:t>de dagtekening;</w:t>
      </w:r>
    </w:p>
    <w:p w14:paraId="52C40A18" w14:textId="168C55E1" w:rsidR="00DE472F" w:rsidRPr="00BF1667" w:rsidRDefault="00DE472F" w:rsidP="00BF1667">
      <w:pPr>
        <w:pStyle w:val="Lijstalinea"/>
        <w:numPr>
          <w:ilvl w:val="0"/>
          <w:numId w:val="18"/>
        </w:numPr>
        <w:spacing w:after="0"/>
        <w:rPr>
          <w:rFonts w:asciiTheme="minorHAnsi" w:hAnsiTheme="minorHAnsi" w:cstheme="minorHAnsi"/>
          <w:sz w:val="18"/>
          <w:szCs w:val="18"/>
        </w:rPr>
      </w:pPr>
      <w:r w:rsidRPr="00BF1667">
        <w:rPr>
          <w:rFonts w:asciiTheme="minorHAnsi" w:hAnsiTheme="minorHAnsi" w:cstheme="minorHAnsi"/>
          <w:sz w:val="18"/>
          <w:szCs w:val="18"/>
        </w:rPr>
        <w:t>een omschrijving van het besluit waartegen het bezwaar is gericht;</w:t>
      </w:r>
    </w:p>
    <w:p w14:paraId="45C42890" w14:textId="08E827A5" w:rsidR="00DE472F" w:rsidRPr="00BF1667" w:rsidRDefault="00DE472F" w:rsidP="00BF1667">
      <w:pPr>
        <w:pStyle w:val="Lijstalinea"/>
        <w:numPr>
          <w:ilvl w:val="0"/>
          <w:numId w:val="18"/>
        </w:numPr>
        <w:spacing w:after="0"/>
        <w:rPr>
          <w:rFonts w:asciiTheme="minorHAnsi" w:hAnsiTheme="minorHAnsi" w:cstheme="minorHAnsi"/>
          <w:sz w:val="18"/>
          <w:szCs w:val="18"/>
        </w:rPr>
      </w:pPr>
      <w:r w:rsidRPr="00BF1667">
        <w:rPr>
          <w:rFonts w:asciiTheme="minorHAnsi" w:hAnsiTheme="minorHAnsi" w:cstheme="minorHAnsi"/>
          <w:sz w:val="18"/>
          <w:szCs w:val="18"/>
        </w:rPr>
        <w:t>de gronden van het bezwaar.</w:t>
      </w:r>
    </w:p>
    <w:p w14:paraId="11550118" w14:textId="6B392E92" w:rsidR="00DE472F" w:rsidRPr="00BF1667" w:rsidRDefault="00DE472F" w:rsidP="00DE472F">
      <w:pPr>
        <w:spacing w:after="0"/>
        <w:rPr>
          <w:rFonts w:asciiTheme="minorHAnsi" w:hAnsiTheme="minorHAnsi" w:cstheme="minorHAnsi"/>
          <w:sz w:val="18"/>
          <w:szCs w:val="18"/>
        </w:rPr>
      </w:pPr>
      <w:r w:rsidRPr="00BF1667">
        <w:rPr>
          <w:rFonts w:asciiTheme="minorHAnsi" w:hAnsiTheme="minorHAnsi" w:cstheme="minorHAnsi"/>
          <w:sz w:val="18"/>
          <w:szCs w:val="18"/>
        </w:rPr>
        <w:t xml:space="preserve">Maakt u namens iemand anders bezwaar? Stuur dan een volmacht mee. </w:t>
      </w:r>
    </w:p>
    <w:p w14:paraId="0517B4F6" w14:textId="384FFD1B" w:rsidR="00DE472F" w:rsidRPr="00BF1667" w:rsidRDefault="00DE472F" w:rsidP="00DE472F">
      <w:pPr>
        <w:spacing w:after="0"/>
        <w:rPr>
          <w:rFonts w:asciiTheme="minorHAnsi" w:hAnsiTheme="minorHAnsi" w:cstheme="minorHAnsi"/>
          <w:sz w:val="18"/>
          <w:szCs w:val="18"/>
        </w:rPr>
      </w:pPr>
    </w:p>
    <w:p w14:paraId="79860087" w14:textId="112E71C1" w:rsidR="00DE472F" w:rsidRPr="00BF1667" w:rsidRDefault="00DE472F" w:rsidP="00DE472F">
      <w:pPr>
        <w:spacing w:after="0"/>
        <w:rPr>
          <w:rFonts w:asciiTheme="minorHAnsi" w:hAnsiTheme="minorHAnsi" w:cstheme="minorHAnsi"/>
          <w:sz w:val="18"/>
          <w:szCs w:val="18"/>
        </w:rPr>
      </w:pPr>
      <w:r w:rsidRPr="00BF1667">
        <w:rPr>
          <w:rFonts w:asciiTheme="minorHAnsi" w:hAnsiTheme="minorHAnsi" w:cstheme="minorHAnsi"/>
          <w:sz w:val="18"/>
          <w:szCs w:val="18"/>
        </w:rPr>
        <w:t xml:space="preserve">Meer informatie vindt u op: </w:t>
      </w:r>
      <w:hyperlink r:id="rId19" w:history="1">
        <w:r w:rsidRPr="00BF1667">
          <w:rPr>
            <w:rStyle w:val="Hyperlink"/>
            <w:rFonts w:asciiTheme="minorHAnsi" w:hAnsiTheme="minorHAnsi" w:cstheme="minorHAnsi"/>
            <w:sz w:val="18"/>
            <w:szCs w:val="18"/>
          </w:rPr>
          <w:t>Bezwaar maken tegen een besluit - Gemeente Asten</w:t>
        </w:r>
      </w:hyperlink>
    </w:p>
    <w:p w14:paraId="24CF3FF8" w14:textId="617B9F94" w:rsidR="00DE472F" w:rsidRPr="00BF1667" w:rsidRDefault="00DE472F" w:rsidP="00DE472F">
      <w:pPr>
        <w:spacing w:after="0"/>
        <w:rPr>
          <w:rFonts w:asciiTheme="minorHAnsi" w:hAnsiTheme="minorHAnsi" w:cstheme="minorHAnsi"/>
          <w:sz w:val="18"/>
          <w:szCs w:val="18"/>
        </w:rPr>
      </w:pPr>
      <w:r w:rsidRPr="00BF1667">
        <w:rPr>
          <w:rFonts w:asciiTheme="minorHAnsi" w:hAnsiTheme="minorHAnsi" w:cstheme="minorHAnsi"/>
          <w:sz w:val="18"/>
          <w:szCs w:val="18"/>
        </w:rPr>
        <w:t>Via deze site kunt u uw bezwaarschrift ook digitaal indienen.</w:t>
      </w:r>
    </w:p>
    <w:p w14:paraId="3DD5C990" w14:textId="638B2EC6" w:rsidR="00DE472F" w:rsidRPr="00BF1667" w:rsidRDefault="00DE472F" w:rsidP="00DE472F">
      <w:pPr>
        <w:spacing w:after="0"/>
        <w:jc w:val="both"/>
        <w:rPr>
          <w:rFonts w:asciiTheme="minorHAnsi" w:hAnsiTheme="minorHAnsi" w:cstheme="minorHAnsi"/>
          <w:sz w:val="18"/>
          <w:szCs w:val="18"/>
        </w:rPr>
      </w:pPr>
    </w:p>
    <w:p w14:paraId="4DA26331" w14:textId="362E1DF9" w:rsidR="00DE472F" w:rsidRPr="00BF1667" w:rsidRDefault="00DE472F" w:rsidP="00DE472F">
      <w:pPr>
        <w:spacing w:after="0"/>
        <w:jc w:val="both"/>
        <w:rPr>
          <w:rFonts w:asciiTheme="minorHAnsi" w:hAnsiTheme="minorHAnsi" w:cstheme="minorHAnsi"/>
          <w:sz w:val="18"/>
          <w:szCs w:val="18"/>
        </w:rPr>
      </w:pPr>
      <w:r w:rsidRPr="00BF1667">
        <w:rPr>
          <w:rFonts w:asciiTheme="minorHAnsi" w:hAnsiTheme="minorHAnsi" w:cstheme="minorHAnsi"/>
          <w:sz w:val="18"/>
          <w:szCs w:val="18"/>
        </w:rPr>
        <w:lastRenderedPageBreak/>
        <w:t>Daarnaast kan een verzoek om voorlopige voorziening worden ingediend bij de Voorzieningenrechter van de Arrondissementsrechtbank binnen het rechtsgebied waarin de indiener van het bezwaarschrift zijn woonplaats heeft. Voor het verzoek zal griffierecht worden geheven.</w:t>
      </w:r>
    </w:p>
    <w:p w14:paraId="69C42C62" w14:textId="77777777" w:rsidR="00DE472F" w:rsidRPr="00BF1667" w:rsidRDefault="00DE472F" w:rsidP="00DE472F">
      <w:pPr>
        <w:spacing w:after="0"/>
        <w:jc w:val="both"/>
        <w:rPr>
          <w:rFonts w:asciiTheme="minorHAnsi" w:hAnsiTheme="minorHAnsi" w:cstheme="minorHAnsi"/>
          <w:sz w:val="18"/>
          <w:szCs w:val="18"/>
        </w:rPr>
      </w:pPr>
      <w:r w:rsidRPr="00BF1667">
        <w:rPr>
          <w:rFonts w:asciiTheme="minorHAnsi" w:hAnsiTheme="minorHAnsi" w:cstheme="minorHAnsi"/>
          <w:sz w:val="18"/>
          <w:szCs w:val="18"/>
        </w:rPr>
        <w:t xml:space="preserve">U kunt uw verzoekschrift sturen naar: </w:t>
      </w:r>
    </w:p>
    <w:p w14:paraId="25E7A6C9" w14:textId="77777777" w:rsidR="00DE472F" w:rsidRPr="00BF1667" w:rsidRDefault="00DE472F" w:rsidP="00DE472F">
      <w:pPr>
        <w:spacing w:after="0"/>
        <w:rPr>
          <w:rFonts w:asciiTheme="minorHAnsi" w:hAnsiTheme="minorHAnsi" w:cstheme="minorHAnsi"/>
          <w:sz w:val="18"/>
          <w:szCs w:val="18"/>
        </w:rPr>
      </w:pPr>
      <w:r w:rsidRPr="00BF1667">
        <w:rPr>
          <w:rFonts w:asciiTheme="minorHAnsi" w:hAnsiTheme="minorHAnsi" w:cstheme="minorHAnsi"/>
          <w:sz w:val="18"/>
          <w:szCs w:val="18"/>
        </w:rPr>
        <w:t xml:space="preserve">de sector bestuursrecht van de Rechtbank Oost-Brabant </w:t>
      </w:r>
    </w:p>
    <w:p w14:paraId="42F6382C" w14:textId="77777777" w:rsidR="00DE472F" w:rsidRPr="00BF1667" w:rsidRDefault="00DE472F" w:rsidP="00DE472F">
      <w:pPr>
        <w:spacing w:after="0"/>
        <w:rPr>
          <w:rFonts w:asciiTheme="minorHAnsi" w:hAnsiTheme="minorHAnsi" w:cstheme="minorHAnsi"/>
          <w:sz w:val="18"/>
          <w:szCs w:val="18"/>
        </w:rPr>
      </w:pPr>
      <w:r w:rsidRPr="00BF1667">
        <w:rPr>
          <w:rFonts w:asciiTheme="minorHAnsi" w:hAnsiTheme="minorHAnsi" w:cstheme="minorHAnsi"/>
          <w:sz w:val="18"/>
          <w:szCs w:val="18"/>
        </w:rPr>
        <w:t xml:space="preserve">Postbus 90125 </w:t>
      </w:r>
    </w:p>
    <w:p w14:paraId="7AD5D0F0" w14:textId="47B0F23C" w:rsidR="00DE472F" w:rsidRPr="00BF1667" w:rsidRDefault="00DE472F" w:rsidP="00DE472F">
      <w:pPr>
        <w:spacing w:after="0"/>
        <w:rPr>
          <w:rFonts w:asciiTheme="minorHAnsi" w:hAnsiTheme="minorHAnsi" w:cstheme="minorHAnsi"/>
          <w:sz w:val="18"/>
          <w:szCs w:val="18"/>
        </w:rPr>
      </w:pPr>
      <w:r w:rsidRPr="00BF1667">
        <w:rPr>
          <w:rFonts w:asciiTheme="minorHAnsi" w:hAnsiTheme="minorHAnsi" w:cstheme="minorHAnsi"/>
          <w:sz w:val="18"/>
          <w:szCs w:val="18"/>
        </w:rPr>
        <w:t xml:space="preserve">5200 MA ’s-Hertogenbosch. </w:t>
      </w:r>
    </w:p>
    <w:p w14:paraId="77BD8909" w14:textId="4BF2BF3A" w:rsidR="00DE472F" w:rsidRPr="00BF1667" w:rsidRDefault="00DE472F" w:rsidP="00DE472F">
      <w:pPr>
        <w:spacing w:after="0"/>
        <w:rPr>
          <w:rFonts w:asciiTheme="minorHAnsi" w:hAnsiTheme="minorHAnsi" w:cstheme="minorHAnsi"/>
          <w:sz w:val="18"/>
          <w:szCs w:val="18"/>
        </w:rPr>
      </w:pPr>
      <w:r w:rsidRPr="00BF1667">
        <w:rPr>
          <w:rFonts w:asciiTheme="minorHAnsi" w:hAnsiTheme="minorHAnsi" w:cstheme="minorHAnsi"/>
          <w:sz w:val="18"/>
          <w:szCs w:val="18"/>
        </w:rPr>
        <w:t xml:space="preserve">U kunt zelf een verzoekschrift opstellen en dit schriftelijk indienen. </w:t>
      </w:r>
    </w:p>
    <w:p w14:paraId="3D3F163B" w14:textId="3344A0D8" w:rsidR="00DE472F" w:rsidRPr="00BF1667" w:rsidRDefault="00DE472F" w:rsidP="00DE472F">
      <w:pPr>
        <w:spacing w:after="0"/>
        <w:rPr>
          <w:rFonts w:asciiTheme="minorHAnsi" w:hAnsiTheme="minorHAnsi" w:cstheme="minorHAnsi"/>
          <w:sz w:val="18"/>
          <w:szCs w:val="18"/>
        </w:rPr>
      </w:pPr>
      <w:r w:rsidRPr="00BF1667">
        <w:rPr>
          <w:rFonts w:asciiTheme="minorHAnsi" w:hAnsiTheme="minorHAnsi" w:cstheme="minorHAnsi"/>
          <w:sz w:val="18"/>
          <w:szCs w:val="18"/>
        </w:rPr>
        <w:t xml:space="preserve">Vermeld hierin: </w:t>
      </w:r>
    </w:p>
    <w:p w14:paraId="3844A7EE" w14:textId="4E31C741" w:rsidR="00DE472F" w:rsidRPr="00BF1667" w:rsidRDefault="00DE472F" w:rsidP="00DE472F">
      <w:pPr>
        <w:spacing w:after="0"/>
        <w:rPr>
          <w:rFonts w:asciiTheme="minorHAnsi" w:hAnsiTheme="minorHAnsi" w:cstheme="minorHAnsi"/>
          <w:sz w:val="18"/>
          <w:szCs w:val="18"/>
        </w:rPr>
      </w:pPr>
      <w:r w:rsidRPr="00BF1667">
        <w:rPr>
          <w:rFonts w:asciiTheme="minorHAnsi" w:hAnsiTheme="minorHAnsi" w:cstheme="minorHAnsi"/>
          <w:sz w:val="18"/>
          <w:szCs w:val="18"/>
        </w:rPr>
        <w:t xml:space="preserve">- uw naam en adres </w:t>
      </w:r>
    </w:p>
    <w:p w14:paraId="3CEB2EC7" w14:textId="77777777" w:rsidR="00DE472F" w:rsidRPr="00BF1667" w:rsidRDefault="00DE472F" w:rsidP="00DE472F">
      <w:pPr>
        <w:spacing w:after="0"/>
        <w:rPr>
          <w:rFonts w:asciiTheme="minorHAnsi" w:hAnsiTheme="minorHAnsi" w:cstheme="minorHAnsi"/>
          <w:sz w:val="18"/>
          <w:szCs w:val="18"/>
        </w:rPr>
      </w:pPr>
      <w:r w:rsidRPr="00BF1667">
        <w:rPr>
          <w:rFonts w:asciiTheme="minorHAnsi" w:hAnsiTheme="minorHAnsi" w:cstheme="minorHAnsi"/>
          <w:sz w:val="18"/>
          <w:szCs w:val="18"/>
        </w:rPr>
        <w:t xml:space="preserve">- wat het spoedeisend belang is </w:t>
      </w:r>
    </w:p>
    <w:p w14:paraId="256E4F8D" w14:textId="34F9F7BA" w:rsidR="00DE472F" w:rsidRPr="00BF1667" w:rsidRDefault="00DE472F" w:rsidP="00DE472F">
      <w:pPr>
        <w:spacing w:after="0"/>
        <w:rPr>
          <w:rFonts w:asciiTheme="minorHAnsi" w:hAnsiTheme="minorHAnsi" w:cstheme="minorHAnsi"/>
          <w:sz w:val="18"/>
          <w:szCs w:val="18"/>
        </w:rPr>
      </w:pPr>
      <w:r w:rsidRPr="00BF1667">
        <w:rPr>
          <w:rFonts w:asciiTheme="minorHAnsi" w:hAnsiTheme="minorHAnsi" w:cstheme="minorHAnsi"/>
          <w:sz w:val="18"/>
          <w:szCs w:val="18"/>
        </w:rPr>
        <w:t>- wat de voorlopige voorziening volgens u moet inhouden.</w:t>
      </w:r>
    </w:p>
    <w:p w14:paraId="13EEA419" w14:textId="5C53DE6A" w:rsidR="00DE472F" w:rsidRPr="00BF1667" w:rsidRDefault="00DE472F" w:rsidP="00DE472F">
      <w:pPr>
        <w:spacing w:after="0"/>
        <w:rPr>
          <w:rFonts w:asciiTheme="minorHAnsi" w:hAnsiTheme="minorHAnsi" w:cstheme="minorHAnsi"/>
          <w:sz w:val="18"/>
          <w:szCs w:val="18"/>
        </w:rPr>
      </w:pPr>
    </w:p>
    <w:p w14:paraId="451A1EAF" w14:textId="5CBDEB0B" w:rsidR="00DE472F" w:rsidRPr="00BF1667" w:rsidRDefault="00DE472F" w:rsidP="00DE472F">
      <w:pPr>
        <w:spacing w:after="0"/>
        <w:rPr>
          <w:rFonts w:asciiTheme="minorHAnsi" w:hAnsiTheme="minorHAnsi" w:cstheme="minorHAnsi"/>
          <w:sz w:val="18"/>
          <w:szCs w:val="18"/>
        </w:rPr>
      </w:pPr>
      <w:r w:rsidRPr="00BF1667">
        <w:rPr>
          <w:rFonts w:asciiTheme="minorHAnsi" w:hAnsiTheme="minorHAnsi" w:cstheme="minorHAnsi"/>
          <w:sz w:val="18"/>
          <w:szCs w:val="18"/>
        </w:rPr>
        <w:t xml:space="preserve">Dateer en onderteken het verzoekschrift. Daarna kunt u het verzoekschrift naar de rechtbank sturen. </w:t>
      </w:r>
    </w:p>
    <w:p w14:paraId="161803FB" w14:textId="0DD3C802" w:rsidR="00DE472F" w:rsidRPr="00BF1667" w:rsidRDefault="00DE472F" w:rsidP="00DE472F">
      <w:pPr>
        <w:spacing w:after="0"/>
        <w:rPr>
          <w:rFonts w:asciiTheme="minorHAnsi" w:hAnsiTheme="minorHAnsi" w:cstheme="minorHAnsi"/>
          <w:sz w:val="18"/>
          <w:szCs w:val="18"/>
        </w:rPr>
      </w:pPr>
      <w:r w:rsidRPr="00BF1667">
        <w:rPr>
          <w:rFonts w:asciiTheme="minorHAnsi" w:hAnsiTheme="minorHAnsi" w:cstheme="minorHAnsi"/>
          <w:sz w:val="18"/>
          <w:szCs w:val="18"/>
        </w:rPr>
        <w:t xml:space="preserve">Meer informatie kunt u vinden op: www.rechtspraak.nl </w:t>
      </w:r>
    </w:p>
    <w:p w14:paraId="325D76F2" w14:textId="2162FCD2" w:rsidR="00DE472F" w:rsidRPr="00BF1667" w:rsidRDefault="00DE472F" w:rsidP="00DE472F">
      <w:pPr>
        <w:spacing w:after="0"/>
        <w:rPr>
          <w:rFonts w:asciiTheme="minorHAnsi" w:hAnsiTheme="minorHAnsi" w:cstheme="minorHAnsi"/>
          <w:sz w:val="18"/>
          <w:szCs w:val="18"/>
        </w:rPr>
      </w:pPr>
      <w:r w:rsidRPr="00BF1667">
        <w:rPr>
          <w:rFonts w:asciiTheme="minorHAnsi" w:hAnsiTheme="minorHAnsi" w:cstheme="minorHAnsi"/>
          <w:sz w:val="18"/>
          <w:szCs w:val="18"/>
        </w:rPr>
        <w:t>Via deze site kunt u uw verzoekschrift ook digitaal indienen.</w:t>
      </w:r>
    </w:p>
    <w:p w14:paraId="46A8F5AF" w14:textId="495413DF" w:rsidR="00DE472F" w:rsidRPr="00BF1667" w:rsidRDefault="00DE472F" w:rsidP="00DE472F">
      <w:pPr>
        <w:rPr>
          <w:rFonts w:asciiTheme="minorHAnsi" w:hAnsiTheme="minorHAnsi" w:cstheme="minorHAnsi"/>
          <w:sz w:val="18"/>
          <w:szCs w:val="18"/>
        </w:rPr>
      </w:pPr>
    </w:p>
    <w:p w14:paraId="5AE61742" w14:textId="066D019F" w:rsidR="00DE472F" w:rsidRPr="00BF1667" w:rsidRDefault="00DE472F" w:rsidP="00DE472F">
      <w:pPr>
        <w:rPr>
          <w:rFonts w:asciiTheme="minorHAnsi" w:hAnsiTheme="minorHAnsi" w:cstheme="minorHAnsi"/>
          <w:sz w:val="18"/>
          <w:szCs w:val="18"/>
        </w:rPr>
      </w:pPr>
    </w:p>
    <w:p w14:paraId="48173344" w14:textId="148185FA" w:rsidR="00DE472F" w:rsidRPr="00BF1667" w:rsidRDefault="00DE472F" w:rsidP="00DE472F">
      <w:pPr>
        <w:rPr>
          <w:rFonts w:asciiTheme="minorHAnsi" w:hAnsiTheme="minorHAnsi" w:cstheme="minorHAnsi"/>
          <w:sz w:val="18"/>
          <w:szCs w:val="18"/>
        </w:rPr>
      </w:pPr>
    </w:p>
    <w:p w14:paraId="3D168DF2" w14:textId="7055D97F" w:rsidR="00DE472F" w:rsidRPr="00BF1667" w:rsidRDefault="00DE472F" w:rsidP="00DE472F">
      <w:pPr>
        <w:rPr>
          <w:rFonts w:asciiTheme="minorHAnsi" w:hAnsiTheme="minorHAnsi" w:cstheme="minorHAnsi"/>
          <w:sz w:val="18"/>
          <w:szCs w:val="18"/>
        </w:rPr>
      </w:pPr>
    </w:p>
    <w:p w14:paraId="25505961" w14:textId="77777777" w:rsidR="00D87F9F" w:rsidRPr="00D87F9F" w:rsidRDefault="00D87F9F" w:rsidP="00A24156"/>
    <w:sectPr w:rsidR="00D87F9F" w:rsidRPr="00D87F9F" w:rsidSect="002578FD">
      <w:headerReference w:type="default" r:id="rId20"/>
      <w:pgSz w:w="12240" w:h="15840"/>
      <w:pgMar w:top="1417" w:right="1417" w:bottom="1417" w:left="1417"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9096BB" w14:textId="77777777" w:rsidR="00AB3ED2" w:rsidRDefault="00AB3ED2">
      <w:r>
        <w:separator/>
      </w:r>
    </w:p>
  </w:endnote>
  <w:endnote w:type="continuationSeparator" w:id="0">
    <w:p w14:paraId="428D3E36" w14:textId="77777777" w:rsidR="00AB3ED2" w:rsidRDefault="00AB3E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3">
    <w:panose1 w:val="050401020108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venir Next LT Pro">
    <w:altName w:val="Calibri"/>
    <w:charset w:val="00"/>
    <w:family w:val="swiss"/>
    <w:pitch w:val="variable"/>
    <w:sig w:usb0="800000EF" w:usb1="5000204A" w:usb2="00000000" w:usb3="00000000" w:csb0="00000093"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Open Sans">
    <w:altName w:val="Segoe UI"/>
    <w:charset w:val="00"/>
    <w:family w:val="swiss"/>
    <w:pitch w:val="variable"/>
    <w:sig w:usb0="E00002EF" w:usb1="4000205B" w:usb2="00000028" w:usb3="00000000" w:csb0="0000019F" w:csb1="00000000"/>
  </w:font>
  <w:font w:name="Avenir Next LT Pro Demi">
    <w:altName w:val="Calibri"/>
    <w:charset w:val="00"/>
    <w:family w:val="swiss"/>
    <w:pitch w:val="variable"/>
    <w:sig w:usb0="800000EF" w:usb1="5000204A" w:usb2="00000000" w:usb3="00000000" w:csb0="00000093"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703B2E" w14:textId="77777777" w:rsidR="00AB3ED2" w:rsidRDefault="00AB3ED2">
      <w:r>
        <w:separator/>
      </w:r>
    </w:p>
  </w:footnote>
  <w:footnote w:type="continuationSeparator" w:id="0">
    <w:p w14:paraId="49439680" w14:textId="77777777" w:rsidR="00AB3ED2" w:rsidRDefault="00AB3E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340947" w14:textId="376CEBCC" w:rsidR="003017EA" w:rsidRPr="00BF1667" w:rsidRDefault="00DE472F">
    <w:pPr>
      <w:pStyle w:val="Koptekst"/>
      <w:rPr>
        <w:rFonts w:asciiTheme="majorHAnsi" w:hAnsiTheme="majorHAnsi" w:cstheme="majorHAnsi"/>
        <w:sz w:val="18"/>
        <w:szCs w:val="18"/>
        <w:lang w:val="en-US"/>
      </w:rPr>
    </w:pPr>
    <w:r w:rsidRPr="00BF1667">
      <w:rPr>
        <w:rFonts w:asciiTheme="majorHAnsi" w:hAnsiTheme="majorHAnsi" w:cstheme="majorHAnsi"/>
        <w:sz w:val="18"/>
        <w:szCs w:val="18"/>
        <w:lang w:val="en-US"/>
      </w:rPr>
      <w:t>20250</w:t>
    </w:r>
    <w:r w:rsidR="00AB3ED2" w:rsidRPr="00BF1667">
      <w:rPr>
        <w:rFonts w:asciiTheme="majorHAnsi" w:hAnsiTheme="majorHAnsi" w:cstheme="majorHAnsi"/>
        <w:sz w:val="18"/>
        <w:szCs w:val="18"/>
        <w:lang w:val="en-US"/>
      </w:rPr>
      <w:t>10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FED28602"/>
    <w:lvl w:ilvl="0">
      <w:start w:val="1"/>
      <w:numFmt w:val="decimal"/>
      <w:lvlText w:val="%1."/>
      <w:lvlJc w:val="left"/>
      <w:pPr>
        <w:tabs>
          <w:tab w:val="num" w:pos="926"/>
        </w:tabs>
        <w:ind w:left="926" w:hanging="360"/>
      </w:pPr>
    </w:lvl>
  </w:abstractNum>
  <w:abstractNum w:abstractNumId="1" w15:restartNumberingAfterBreak="0">
    <w:nsid w:val="FFFFFF7F"/>
    <w:multiLevelType w:val="singleLevel"/>
    <w:tmpl w:val="6A8260B8"/>
    <w:lvl w:ilvl="0">
      <w:start w:val="1"/>
      <w:numFmt w:val="decimal"/>
      <w:lvlText w:val="%1."/>
      <w:lvlJc w:val="left"/>
      <w:pPr>
        <w:tabs>
          <w:tab w:val="num" w:pos="643"/>
        </w:tabs>
        <w:ind w:left="643" w:hanging="360"/>
      </w:pPr>
    </w:lvl>
  </w:abstractNum>
  <w:abstractNum w:abstractNumId="2" w15:restartNumberingAfterBreak="0">
    <w:nsid w:val="FFFFFF88"/>
    <w:multiLevelType w:val="singleLevel"/>
    <w:tmpl w:val="5754BABC"/>
    <w:lvl w:ilvl="0">
      <w:start w:val="1"/>
      <w:numFmt w:val="decimal"/>
      <w:lvlText w:val="%1."/>
      <w:lvlJc w:val="left"/>
      <w:pPr>
        <w:tabs>
          <w:tab w:val="num" w:pos="360"/>
        </w:tabs>
        <w:ind w:left="360" w:hanging="360"/>
      </w:pPr>
    </w:lvl>
  </w:abstractNum>
  <w:abstractNum w:abstractNumId="3" w15:restartNumberingAfterBreak="0">
    <w:nsid w:val="012C245C"/>
    <w:multiLevelType w:val="hybridMultilevel"/>
    <w:tmpl w:val="2DB00B0E"/>
    <w:lvl w:ilvl="0" w:tplc="A18292BE">
      <w:start w:val="1"/>
      <w:numFmt w:val="bullet"/>
      <w:lvlText w:val=""/>
      <w:lvlJc w:val="left"/>
      <w:pPr>
        <w:ind w:left="680" w:hanging="340"/>
      </w:pPr>
      <w:rPr>
        <w:rFonts w:ascii="Wingdings 3" w:hAnsi="Wingdings 3" w:hint="default"/>
      </w:rPr>
    </w:lvl>
    <w:lvl w:ilvl="1" w:tplc="DA5C75C2">
      <w:start w:val="1"/>
      <w:numFmt w:val="bullet"/>
      <w:lvlText w:val=""/>
      <w:lvlJc w:val="left"/>
      <w:pPr>
        <w:ind w:left="1040" w:hanging="360"/>
      </w:pPr>
      <w:rPr>
        <w:rFonts w:ascii="Wingdings 3" w:hAnsi="Wingdings 3" w:hint="default"/>
      </w:rPr>
    </w:lvl>
    <w:lvl w:ilvl="2" w:tplc="C2FA8ACE">
      <w:start w:val="1"/>
      <w:numFmt w:val="bullet"/>
      <w:lvlText w:val="—"/>
      <w:lvlJc w:val="left"/>
      <w:pPr>
        <w:ind w:left="1361" w:hanging="340"/>
      </w:pPr>
      <w:rPr>
        <w:rFonts w:ascii="Avenir Next LT Pro" w:hAnsi="Avenir Next LT Pro"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08415FFF"/>
    <w:multiLevelType w:val="hybridMultilevel"/>
    <w:tmpl w:val="189C5A72"/>
    <w:lvl w:ilvl="0" w:tplc="7C14B014">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0FC11DA0"/>
    <w:multiLevelType w:val="hybridMultilevel"/>
    <w:tmpl w:val="9A24D390"/>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10216853"/>
    <w:multiLevelType w:val="hybridMultilevel"/>
    <w:tmpl w:val="1FB84434"/>
    <w:lvl w:ilvl="0" w:tplc="994A11D2">
      <w:start w:val="1"/>
      <w:numFmt w:val="decimal"/>
      <w:pStyle w:val="Lijstvoortzetting2"/>
      <w:lvlText w:val="%1."/>
      <w:lvlJc w:val="left"/>
      <w:pPr>
        <w:tabs>
          <w:tab w:val="num" w:pos="0"/>
        </w:tabs>
        <w:ind w:left="284" w:hanging="284"/>
      </w:pPr>
      <w:rPr>
        <w:rFonts w:hint="default"/>
      </w:rPr>
    </w:lvl>
    <w:lvl w:ilvl="1" w:tplc="04130019">
      <w:start w:val="1"/>
      <w:numFmt w:val="lowerLetter"/>
      <w:lvlText w:val="%2."/>
      <w:lvlJc w:val="left"/>
      <w:pPr>
        <w:tabs>
          <w:tab w:val="num" w:pos="1440"/>
        </w:tabs>
        <w:ind w:left="1440" w:hanging="360"/>
      </w:pPr>
    </w:lvl>
    <w:lvl w:ilvl="2" w:tplc="0413001B">
      <w:start w:val="1"/>
      <w:numFmt w:val="lowerRoman"/>
      <w:lvlText w:val="%3."/>
      <w:lvlJc w:val="right"/>
      <w:pPr>
        <w:tabs>
          <w:tab w:val="num" w:pos="2160"/>
        </w:tabs>
        <w:ind w:left="2160" w:hanging="180"/>
      </w:pPr>
    </w:lvl>
    <w:lvl w:ilvl="3" w:tplc="0413000F">
      <w:start w:val="1"/>
      <w:numFmt w:val="decimal"/>
      <w:lvlText w:val="%4."/>
      <w:lvlJc w:val="left"/>
      <w:pPr>
        <w:tabs>
          <w:tab w:val="num" w:pos="2880"/>
        </w:tabs>
        <w:ind w:left="2880" w:hanging="360"/>
      </w:pPr>
    </w:lvl>
    <w:lvl w:ilvl="4" w:tplc="04130019">
      <w:start w:val="1"/>
      <w:numFmt w:val="lowerLetter"/>
      <w:lvlText w:val="%5."/>
      <w:lvlJc w:val="left"/>
      <w:pPr>
        <w:tabs>
          <w:tab w:val="num" w:pos="3600"/>
        </w:tabs>
        <w:ind w:left="3600" w:hanging="360"/>
      </w:pPr>
    </w:lvl>
    <w:lvl w:ilvl="5" w:tplc="0413001B">
      <w:start w:val="1"/>
      <w:numFmt w:val="lowerRoman"/>
      <w:lvlText w:val="%6."/>
      <w:lvlJc w:val="right"/>
      <w:pPr>
        <w:tabs>
          <w:tab w:val="num" w:pos="4320"/>
        </w:tabs>
        <w:ind w:left="4320" w:hanging="180"/>
      </w:pPr>
    </w:lvl>
    <w:lvl w:ilvl="6" w:tplc="0413000F">
      <w:start w:val="1"/>
      <w:numFmt w:val="decimal"/>
      <w:lvlText w:val="%7."/>
      <w:lvlJc w:val="left"/>
      <w:pPr>
        <w:tabs>
          <w:tab w:val="num" w:pos="5040"/>
        </w:tabs>
        <w:ind w:left="5040" w:hanging="360"/>
      </w:pPr>
    </w:lvl>
    <w:lvl w:ilvl="7" w:tplc="04130019">
      <w:start w:val="1"/>
      <w:numFmt w:val="lowerLetter"/>
      <w:lvlText w:val="%8."/>
      <w:lvlJc w:val="left"/>
      <w:pPr>
        <w:tabs>
          <w:tab w:val="num" w:pos="5760"/>
        </w:tabs>
        <w:ind w:left="5760" w:hanging="360"/>
      </w:pPr>
    </w:lvl>
    <w:lvl w:ilvl="8" w:tplc="0413001B">
      <w:start w:val="1"/>
      <w:numFmt w:val="lowerRoman"/>
      <w:lvlText w:val="%9."/>
      <w:lvlJc w:val="right"/>
      <w:pPr>
        <w:tabs>
          <w:tab w:val="num" w:pos="6480"/>
        </w:tabs>
        <w:ind w:left="6480" w:hanging="180"/>
      </w:pPr>
    </w:lvl>
  </w:abstractNum>
  <w:abstractNum w:abstractNumId="7" w15:restartNumberingAfterBreak="0">
    <w:nsid w:val="16625EAE"/>
    <w:multiLevelType w:val="multilevel"/>
    <w:tmpl w:val="0413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6C9420D"/>
    <w:multiLevelType w:val="hybridMultilevel"/>
    <w:tmpl w:val="6D5CE21E"/>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17747F75"/>
    <w:multiLevelType w:val="multilevel"/>
    <w:tmpl w:val="693462CA"/>
    <w:numStyleLink w:val="Lijstongenummerd"/>
  </w:abstractNum>
  <w:abstractNum w:abstractNumId="10" w15:restartNumberingAfterBreak="0">
    <w:nsid w:val="18343002"/>
    <w:multiLevelType w:val="hybridMultilevel"/>
    <w:tmpl w:val="E4C4EAC0"/>
    <w:lvl w:ilvl="0" w:tplc="3378DFD2">
      <w:start w:val="1"/>
      <w:numFmt w:val="decimal"/>
      <w:pStyle w:val="Lijstnummering4"/>
      <w:lvlText w:val="%1."/>
      <w:lvlJc w:val="left"/>
      <w:pPr>
        <w:tabs>
          <w:tab w:val="num" w:pos="0"/>
        </w:tabs>
        <w:ind w:left="284" w:hanging="284"/>
      </w:pPr>
      <w:rPr>
        <w:rFonts w:hint="default"/>
      </w:rPr>
    </w:lvl>
    <w:lvl w:ilvl="1" w:tplc="04130019">
      <w:start w:val="1"/>
      <w:numFmt w:val="lowerLetter"/>
      <w:lvlText w:val="%2."/>
      <w:lvlJc w:val="left"/>
      <w:pPr>
        <w:tabs>
          <w:tab w:val="num" w:pos="1440"/>
        </w:tabs>
        <w:ind w:left="1440" w:hanging="360"/>
      </w:pPr>
    </w:lvl>
    <w:lvl w:ilvl="2" w:tplc="0413001B">
      <w:start w:val="1"/>
      <w:numFmt w:val="lowerRoman"/>
      <w:lvlText w:val="%3."/>
      <w:lvlJc w:val="right"/>
      <w:pPr>
        <w:tabs>
          <w:tab w:val="num" w:pos="2160"/>
        </w:tabs>
        <w:ind w:left="2160" w:hanging="180"/>
      </w:pPr>
    </w:lvl>
    <w:lvl w:ilvl="3" w:tplc="0413000F">
      <w:start w:val="1"/>
      <w:numFmt w:val="decimal"/>
      <w:lvlText w:val="%4."/>
      <w:lvlJc w:val="left"/>
      <w:pPr>
        <w:tabs>
          <w:tab w:val="num" w:pos="2880"/>
        </w:tabs>
        <w:ind w:left="2880" w:hanging="360"/>
      </w:pPr>
    </w:lvl>
    <w:lvl w:ilvl="4" w:tplc="04130019">
      <w:start w:val="1"/>
      <w:numFmt w:val="lowerLetter"/>
      <w:lvlText w:val="%5."/>
      <w:lvlJc w:val="left"/>
      <w:pPr>
        <w:tabs>
          <w:tab w:val="num" w:pos="3600"/>
        </w:tabs>
        <w:ind w:left="3600" w:hanging="360"/>
      </w:pPr>
    </w:lvl>
    <w:lvl w:ilvl="5" w:tplc="0413001B">
      <w:start w:val="1"/>
      <w:numFmt w:val="lowerRoman"/>
      <w:lvlText w:val="%6."/>
      <w:lvlJc w:val="right"/>
      <w:pPr>
        <w:tabs>
          <w:tab w:val="num" w:pos="4320"/>
        </w:tabs>
        <w:ind w:left="4320" w:hanging="180"/>
      </w:pPr>
    </w:lvl>
    <w:lvl w:ilvl="6" w:tplc="0413000F">
      <w:start w:val="1"/>
      <w:numFmt w:val="decimal"/>
      <w:lvlText w:val="%7."/>
      <w:lvlJc w:val="left"/>
      <w:pPr>
        <w:tabs>
          <w:tab w:val="num" w:pos="5040"/>
        </w:tabs>
        <w:ind w:left="5040" w:hanging="360"/>
      </w:pPr>
    </w:lvl>
    <w:lvl w:ilvl="7" w:tplc="04130019">
      <w:start w:val="1"/>
      <w:numFmt w:val="lowerLetter"/>
      <w:lvlText w:val="%8."/>
      <w:lvlJc w:val="left"/>
      <w:pPr>
        <w:tabs>
          <w:tab w:val="num" w:pos="5760"/>
        </w:tabs>
        <w:ind w:left="5760" w:hanging="360"/>
      </w:pPr>
    </w:lvl>
    <w:lvl w:ilvl="8" w:tplc="0413001B">
      <w:start w:val="1"/>
      <w:numFmt w:val="lowerRoman"/>
      <w:lvlText w:val="%9."/>
      <w:lvlJc w:val="right"/>
      <w:pPr>
        <w:tabs>
          <w:tab w:val="num" w:pos="6480"/>
        </w:tabs>
        <w:ind w:left="6480" w:hanging="180"/>
      </w:pPr>
    </w:lvl>
  </w:abstractNum>
  <w:abstractNum w:abstractNumId="11" w15:restartNumberingAfterBreak="0">
    <w:nsid w:val="19021657"/>
    <w:multiLevelType w:val="hybridMultilevel"/>
    <w:tmpl w:val="85F0BE62"/>
    <w:lvl w:ilvl="0" w:tplc="C2FA8ACE">
      <w:start w:val="1"/>
      <w:numFmt w:val="bullet"/>
      <w:lvlText w:val="—"/>
      <w:lvlJc w:val="left"/>
      <w:pPr>
        <w:ind w:left="1361" w:hanging="340"/>
      </w:pPr>
      <w:rPr>
        <w:rFonts w:ascii="Avenir Next LT Pro" w:hAnsi="Avenir Next LT Pro"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201335D4"/>
    <w:multiLevelType w:val="multilevel"/>
    <w:tmpl w:val="912495D0"/>
    <w:numStyleLink w:val="Stijl1"/>
  </w:abstractNum>
  <w:abstractNum w:abstractNumId="13" w15:restartNumberingAfterBreak="0">
    <w:nsid w:val="27B51324"/>
    <w:multiLevelType w:val="hybridMultilevel"/>
    <w:tmpl w:val="0840E358"/>
    <w:lvl w:ilvl="0" w:tplc="A7DE7560">
      <w:start w:val="1"/>
      <w:numFmt w:val="bullet"/>
      <w:lvlText w:val="►"/>
      <w:lvlJc w:val="left"/>
      <w:pPr>
        <w:ind w:left="720" w:hanging="360"/>
      </w:pPr>
      <w:rPr>
        <w:rFonts w:ascii="Avenir Next LT Pro" w:hAnsi="Avenir Next LT Pro" w:hint="default"/>
        <w:b w:val="0"/>
        <w:i w:val="0"/>
        <w:sz w:val="22"/>
      </w:rPr>
    </w:lvl>
    <w:lvl w:ilvl="1" w:tplc="E4A6459E">
      <w:start w:val="1"/>
      <w:numFmt w:val="bullet"/>
      <w:lvlText w:val="▷"/>
      <w:lvlJc w:val="left"/>
      <w:pPr>
        <w:ind w:left="1440" w:hanging="360"/>
      </w:pPr>
      <w:rPr>
        <w:rFonts w:ascii="Avenir Next LT Pro" w:hAnsi="Avenir Next LT Pro" w:hint="default"/>
        <w:b w:val="0"/>
        <w:i w:val="0"/>
        <w:sz w:val="22"/>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2DCE6DAE"/>
    <w:multiLevelType w:val="multilevel"/>
    <w:tmpl w:val="0413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2DF54103"/>
    <w:multiLevelType w:val="multilevel"/>
    <w:tmpl w:val="0413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2DF55633"/>
    <w:multiLevelType w:val="hybridMultilevel"/>
    <w:tmpl w:val="B12A3AF0"/>
    <w:lvl w:ilvl="0" w:tplc="58ECAE26">
      <w:start w:val="1"/>
      <w:numFmt w:val="bullet"/>
      <w:lvlText w:val=""/>
      <w:lvlJc w:val="left"/>
      <w:pPr>
        <w:ind w:left="680" w:hanging="340"/>
      </w:pPr>
      <w:rPr>
        <w:rFonts w:ascii="Wingdings 3" w:hAnsi="Wingdings 3"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34584863"/>
    <w:multiLevelType w:val="singleLevel"/>
    <w:tmpl w:val="D27448C4"/>
    <w:lvl w:ilvl="0">
      <w:start w:val="1"/>
      <w:numFmt w:val="bullet"/>
      <w:pStyle w:val="Lijst3"/>
      <w:lvlText w:val=""/>
      <w:lvlJc w:val="left"/>
      <w:pPr>
        <w:tabs>
          <w:tab w:val="num" w:pos="0"/>
        </w:tabs>
        <w:ind w:left="284" w:hanging="284"/>
      </w:pPr>
      <w:rPr>
        <w:rFonts w:ascii="Symbol" w:hAnsi="Symbol" w:cs="Symbol" w:hint="default"/>
      </w:rPr>
    </w:lvl>
  </w:abstractNum>
  <w:abstractNum w:abstractNumId="18" w15:restartNumberingAfterBreak="0">
    <w:nsid w:val="3CF715EF"/>
    <w:multiLevelType w:val="multilevel"/>
    <w:tmpl w:val="912495D0"/>
    <w:lvl w:ilvl="0">
      <w:start w:val="1"/>
      <w:numFmt w:val="decimal"/>
      <w:lvlText w:val="%1."/>
      <w:lvlJc w:val="left"/>
      <w:pPr>
        <w:ind w:left="680" w:hanging="340"/>
      </w:pPr>
      <w:rPr>
        <w:rFonts w:ascii="Avenir Next LT Pro" w:hAnsi="Avenir Next LT Pro" w:hint="default"/>
        <w:sz w:val="22"/>
      </w:rPr>
    </w:lvl>
    <w:lvl w:ilvl="1">
      <w:start w:val="1"/>
      <w:numFmt w:val="none"/>
      <w:lvlText w:val="1.1."/>
      <w:lvlJc w:val="left"/>
      <w:pPr>
        <w:ind w:left="1247" w:hanging="567"/>
      </w:pPr>
      <w:rPr>
        <w:rFonts w:ascii="Avenir Next LT Pro" w:hAnsi="Avenir Next LT Pro" w:hint="default"/>
        <w:sz w:val="22"/>
      </w:rPr>
    </w:lvl>
    <w:lvl w:ilvl="2">
      <w:start w:val="1"/>
      <w:numFmt w:val="none"/>
      <w:lvlText w:val="1.1.1"/>
      <w:lvlJc w:val="left"/>
      <w:pPr>
        <w:tabs>
          <w:tab w:val="num" w:pos="1304"/>
        </w:tabs>
        <w:ind w:left="2098" w:hanging="851"/>
      </w:pPr>
      <w:rPr>
        <w:rFonts w:ascii="Avenir Next LT Pro" w:hAnsi="Avenir Next LT Pro" w:hint="default"/>
        <w:sz w:val="22"/>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9" w15:restartNumberingAfterBreak="0">
    <w:nsid w:val="3DC20D7C"/>
    <w:multiLevelType w:val="hybridMultilevel"/>
    <w:tmpl w:val="EDC2E74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0" w15:restartNumberingAfterBreak="0">
    <w:nsid w:val="40AC5998"/>
    <w:multiLevelType w:val="multilevel"/>
    <w:tmpl w:val="0413001F"/>
    <w:lvl w:ilvl="0">
      <w:start w:val="1"/>
      <w:numFmt w:val="decimal"/>
      <w:lvlText w:val="%1."/>
      <w:lvlJc w:val="left"/>
      <w:pPr>
        <w:ind w:left="360" w:hanging="360"/>
      </w:p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43DC2341"/>
    <w:multiLevelType w:val="hybridMultilevel"/>
    <w:tmpl w:val="D186BCB4"/>
    <w:lvl w:ilvl="0" w:tplc="9D66CAD0">
      <w:numFmt w:val="bullet"/>
      <w:lvlText w:val="•"/>
      <w:lvlJc w:val="left"/>
      <w:pPr>
        <w:ind w:left="720" w:hanging="360"/>
      </w:pPr>
      <w:rPr>
        <w:rFonts w:ascii="Lucida Sans Unicode" w:eastAsia="Times New Roman" w:hAnsi="Lucida Sans Unicode" w:cs="Lucida Sans Unicode"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45C431D6"/>
    <w:multiLevelType w:val="multilevel"/>
    <w:tmpl w:val="912495D0"/>
    <w:styleLink w:val="Stijl1"/>
    <w:lvl w:ilvl="0">
      <w:start w:val="1"/>
      <w:numFmt w:val="decimal"/>
      <w:lvlText w:val="%1."/>
      <w:lvlJc w:val="left"/>
      <w:pPr>
        <w:ind w:left="680" w:hanging="340"/>
      </w:pPr>
      <w:rPr>
        <w:rFonts w:ascii="Avenir Next LT Pro" w:hAnsi="Avenir Next LT Pro" w:hint="default"/>
        <w:sz w:val="22"/>
      </w:rPr>
    </w:lvl>
    <w:lvl w:ilvl="1">
      <w:start w:val="1"/>
      <w:numFmt w:val="none"/>
      <w:lvlText w:val="1.1."/>
      <w:lvlJc w:val="left"/>
      <w:pPr>
        <w:ind w:left="1247" w:hanging="567"/>
      </w:pPr>
      <w:rPr>
        <w:rFonts w:ascii="Avenir Next LT Pro" w:hAnsi="Avenir Next LT Pro" w:hint="default"/>
        <w:sz w:val="22"/>
      </w:rPr>
    </w:lvl>
    <w:lvl w:ilvl="2">
      <w:start w:val="1"/>
      <w:numFmt w:val="none"/>
      <w:lvlText w:val="1.1.1"/>
      <w:lvlJc w:val="left"/>
      <w:pPr>
        <w:tabs>
          <w:tab w:val="num" w:pos="1304"/>
        </w:tabs>
        <w:ind w:left="2098" w:hanging="851"/>
      </w:pPr>
      <w:rPr>
        <w:rFonts w:ascii="Avenir Next LT Pro" w:hAnsi="Avenir Next LT Pro" w:hint="default"/>
        <w:sz w:val="22"/>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23" w15:restartNumberingAfterBreak="0">
    <w:nsid w:val="4BB823AE"/>
    <w:multiLevelType w:val="hybridMultilevel"/>
    <w:tmpl w:val="1E6449AC"/>
    <w:lvl w:ilvl="0" w:tplc="EF52D5F4">
      <w:start w:val="1"/>
      <w:numFmt w:val="decimal"/>
      <w:pStyle w:val="Lijstvoortzetting"/>
      <w:lvlText w:val="%1."/>
      <w:lvlJc w:val="left"/>
      <w:pPr>
        <w:tabs>
          <w:tab w:val="num" w:pos="0"/>
        </w:tabs>
        <w:ind w:left="284" w:hanging="284"/>
      </w:pPr>
      <w:rPr>
        <w:rFonts w:hint="default"/>
      </w:rPr>
    </w:lvl>
    <w:lvl w:ilvl="1" w:tplc="04130019">
      <w:start w:val="1"/>
      <w:numFmt w:val="lowerLetter"/>
      <w:lvlText w:val="%2."/>
      <w:lvlJc w:val="left"/>
      <w:pPr>
        <w:tabs>
          <w:tab w:val="num" w:pos="1440"/>
        </w:tabs>
        <w:ind w:left="1440" w:hanging="360"/>
      </w:pPr>
    </w:lvl>
    <w:lvl w:ilvl="2" w:tplc="0413001B">
      <w:start w:val="1"/>
      <w:numFmt w:val="lowerRoman"/>
      <w:lvlText w:val="%3."/>
      <w:lvlJc w:val="right"/>
      <w:pPr>
        <w:tabs>
          <w:tab w:val="num" w:pos="2160"/>
        </w:tabs>
        <w:ind w:left="2160" w:hanging="180"/>
      </w:pPr>
    </w:lvl>
    <w:lvl w:ilvl="3" w:tplc="0413000F">
      <w:start w:val="1"/>
      <w:numFmt w:val="decimal"/>
      <w:lvlText w:val="%4."/>
      <w:lvlJc w:val="left"/>
      <w:pPr>
        <w:tabs>
          <w:tab w:val="num" w:pos="2880"/>
        </w:tabs>
        <w:ind w:left="2880" w:hanging="360"/>
      </w:pPr>
    </w:lvl>
    <w:lvl w:ilvl="4" w:tplc="04130019">
      <w:start w:val="1"/>
      <w:numFmt w:val="lowerLetter"/>
      <w:lvlText w:val="%5."/>
      <w:lvlJc w:val="left"/>
      <w:pPr>
        <w:tabs>
          <w:tab w:val="num" w:pos="3600"/>
        </w:tabs>
        <w:ind w:left="3600" w:hanging="360"/>
      </w:pPr>
    </w:lvl>
    <w:lvl w:ilvl="5" w:tplc="0413001B">
      <w:start w:val="1"/>
      <w:numFmt w:val="lowerRoman"/>
      <w:lvlText w:val="%6."/>
      <w:lvlJc w:val="right"/>
      <w:pPr>
        <w:tabs>
          <w:tab w:val="num" w:pos="4320"/>
        </w:tabs>
        <w:ind w:left="4320" w:hanging="180"/>
      </w:pPr>
    </w:lvl>
    <w:lvl w:ilvl="6" w:tplc="0413000F">
      <w:start w:val="1"/>
      <w:numFmt w:val="decimal"/>
      <w:lvlText w:val="%7."/>
      <w:lvlJc w:val="left"/>
      <w:pPr>
        <w:tabs>
          <w:tab w:val="num" w:pos="5040"/>
        </w:tabs>
        <w:ind w:left="5040" w:hanging="360"/>
      </w:pPr>
    </w:lvl>
    <w:lvl w:ilvl="7" w:tplc="04130019">
      <w:start w:val="1"/>
      <w:numFmt w:val="lowerLetter"/>
      <w:lvlText w:val="%8."/>
      <w:lvlJc w:val="left"/>
      <w:pPr>
        <w:tabs>
          <w:tab w:val="num" w:pos="5760"/>
        </w:tabs>
        <w:ind w:left="5760" w:hanging="360"/>
      </w:pPr>
    </w:lvl>
    <w:lvl w:ilvl="8" w:tplc="0413001B">
      <w:start w:val="1"/>
      <w:numFmt w:val="lowerRoman"/>
      <w:lvlText w:val="%9."/>
      <w:lvlJc w:val="right"/>
      <w:pPr>
        <w:tabs>
          <w:tab w:val="num" w:pos="6480"/>
        </w:tabs>
        <w:ind w:left="6480" w:hanging="180"/>
      </w:pPr>
    </w:lvl>
  </w:abstractNum>
  <w:abstractNum w:abstractNumId="24" w15:restartNumberingAfterBreak="0">
    <w:nsid w:val="4BCB7D98"/>
    <w:multiLevelType w:val="hybridMultilevel"/>
    <w:tmpl w:val="D124E4EC"/>
    <w:lvl w:ilvl="0" w:tplc="103C49AC">
      <w:start w:val="1"/>
      <w:numFmt w:val="lowerLetter"/>
      <w:pStyle w:val="Lijstopsomteken5"/>
      <w:lvlText w:val="%1."/>
      <w:lvlJc w:val="left"/>
      <w:pPr>
        <w:tabs>
          <w:tab w:val="num" w:pos="0"/>
        </w:tabs>
        <w:ind w:left="851" w:hanging="284"/>
      </w:pPr>
      <w:rPr>
        <w:rFonts w:hint="default"/>
      </w:rPr>
    </w:lvl>
    <w:lvl w:ilvl="1" w:tplc="04130019">
      <w:start w:val="1"/>
      <w:numFmt w:val="lowerLetter"/>
      <w:lvlText w:val="%2."/>
      <w:lvlJc w:val="left"/>
      <w:pPr>
        <w:tabs>
          <w:tab w:val="num" w:pos="1440"/>
        </w:tabs>
        <w:ind w:left="1440" w:hanging="360"/>
      </w:pPr>
    </w:lvl>
    <w:lvl w:ilvl="2" w:tplc="0413001B">
      <w:start w:val="1"/>
      <w:numFmt w:val="lowerRoman"/>
      <w:lvlText w:val="%3."/>
      <w:lvlJc w:val="right"/>
      <w:pPr>
        <w:tabs>
          <w:tab w:val="num" w:pos="2160"/>
        </w:tabs>
        <w:ind w:left="2160" w:hanging="180"/>
      </w:pPr>
    </w:lvl>
    <w:lvl w:ilvl="3" w:tplc="0413000F">
      <w:start w:val="1"/>
      <w:numFmt w:val="decimal"/>
      <w:lvlText w:val="%4."/>
      <w:lvlJc w:val="left"/>
      <w:pPr>
        <w:tabs>
          <w:tab w:val="num" w:pos="2880"/>
        </w:tabs>
        <w:ind w:left="2880" w:hanging="360"/>
      </w:pPr>
    </w:lvl>
    <w:lvl w:ilvl="4" w:tplc="04130019">
      <w:start w:val="1"/>
      <w:numFmt w:val="lowerLetter"/>
      <w:lvlText w:val="%5."/>
      <w:lvlJc w:val="left"/>
      <w:pPr>
        <w:tabs>
          <w:tab w:val="num" w:pos="3600"/>
        </w:tabs>
        <w:ind w:left="3600" w:hanging="360"/>
      </w:pPr>
    </w:lvl>
    <w:lvl w:ilvl="5" w:tplc="0413001B">
      <w:start w:val="1"/>
      <w:numFmt w:val="lowerRoman"/>
      <w:lvlText w:val="%6."/>
      <w:lvlJc w:val="right"/>
      <w:pPr>
        <w:tabs>
          <w:tab w:val="num" w:pos="4320"/>
        </w:tabs>
        <w:ind w:left="4320" w:hanging="180"/>
      </w:pPr>
    </w:lvl>
    <w:lvl w:ilvl="6" w:tplc="0413000F">
      <w:start w:val="1"/>
      <w:numFmt w:val="decimal"/>
      <w:lvlText w:val="%7."/>
      <w:lvlJc w:val="left"/>
      <w:pPr>
        <w:tabs>
          <w:tab w:val="num" w:pos="5040"/>
        </w:tabs>
        <w:ind w:left="5040" w:hanging="360"/>
      </w:pPr>
    </w:lvl>
    <w:lvl w:ilvl="7" w:tplc="04130019">
      <w:start w:val="1"/>
      <w:numFmt w:val="lowerLetter"/>
      <w:lvlText w:val="%8."/>
      <w:lvlJc w:val="left"/>
      <w:pPr>
        <w:tabs>
          <w:tab w:val="num" w:pos="5760"/>
        </w:tabs>
        <w:ind w:left="5760" w:hanging="360"/>
      </w:pPr>
    </w:lvl>
    <w:lvl w:ilvl="8" w:tplc="0413001B">
      <w:start w:val="1"/>
      <w:numFmt w:val="lowerRoman"/>
      <w:lvlText w:val="%9."/>
      <w:lvlJc w:val="right"/>
      <w:pPr>
        <w:tabs>
          <w:tab w:val="num" w:pos="6480"/>
        </w:tabs>
        <w:ind w:left="6480" w:hanging="180"/>
      </w:pPr>
    </w:lvl>
  </w:abstractNum>
  <w:abstractNum w:abstractNumId="25" w15:restartNumberingAfterBreak="0">
    <w:nsid w:val="50841C7E"/>
    <w:multiLevelType w:val="hybridMultilevel"/>
    <w:tmpl w:val="F08AA0A8"/>
    <w:lvl w:ilvl="0" w:tplc="E668B712">
      <w:start w:val="1"/>
      <w:numFmt w:val="lowerLetter"/>
      <w:pStyle w:val="DRPLijstalinea"/>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517664F2"/>
    <w:multiLevelType w:val="multilevel"/>
    <w:tmpl w:val="693462CA"/>
    <w:numStyleLink w:val="Lijstongenummerd"/>
  </w:abstractNum>
  <w:abstractNum w:abstractNumId="27" w15:restartNumberingAfterBreak="0">
    <w:nsid w:val="52851012"/>
    <w:multiLevelType w:val="hybridMultilevel"/>
    <w:tmpl w:val="51801FBC"/>
    <w:lvl w:ilvl="0" w:tplc="04130017">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15:restartNumberingAfterBreak="0">
    <w:nsid w:val="52D04E3D"/>
    <w:multiLevelType w:val="hybridMultilevel"/>
    <w:tmpl w:val="34D2EDD8"/>
    <w:lvl w:ilvl="0" w:tplc="7576941A">
      <w:start w:val="1"/>
      <w:numFmt w:val="bullet"/>
      <w:pStyle w:val="Lijst5"/>
      <w:lvlText w:val=""/>
      <w:lvlJc w:val="left"/>
      <w:pPr>
        <w:tabs>
          <w:tab w:val="num" w:pos="0"/>
        </w:tabs>
        <w:ind w:left="851" w:hanging="794"/>
      </w:pPr>
      <w:rPr>
        <w:rFonts w:ascii="Symbol" w:hAnsi="Symbol" w:hint="default"/>
      </w:rPr>
    </w:lvl>
    <w:lvl w:ilvl="1" w:tplc="04130003">
      <w:start w:val="1"/>
      <w:numFmt w:val="bullet"/>
      <w:lvlText w:val="o"/>
      <w:lvlJc w:val="left"/>
      <w:pPr>
        <w:tabs>
          <w:tab w:val="num" w:pos="1440"/>
        </w:tabs>
        <w:ind w:left="1440" w:hanging="360"/>
      </w:pPr>
      <w:rPr>
        <w:rFonts w:ascii="Courier New" w:hAnsi="Courier New" w:cs="Courier New" w:hint="default"/>
      </w:rPr>
    </w:lvl>
    <w:lvl w:ilvl="2" w:tplc="04130005">
      <w:start w:val="1"/>
      <w:numFmt w:val="bullet"/>
      <w:lvlText w:val=""/>
      <w:lvlJc w:val="left"/>
      <w:pPr>
        <w:tabs>
          <w:tab w:val="num" w:pos="2160"/>
        </w:tabs>
        <w:ind w:left="2160" w:hanging="360"/>
      </w:pPr>
      <w:rPr>
        <w:rFonts w:ascii="Wingdings" w:hAnsi="Wingdings" w:cs="Wingdings" w:hint="default"/>
      </w:rPr>
    </w:lvl>
    <w:lvl w:ilvl="3" w:tplc="04130001">
      <w:start w:val="1"/>
      <w:numFmt w:val="bullet"/>
      <w:lvlText w:val=""/>
      <w:lvlJc w:val="left"/>
      <w:pPr>
        <w:tabs>
          <w:tab w:val="num" w:pos="2880"/>
        </w:tabs>
        <w:ind w:left="2880" w:hanging="360"/>
      </w:pPr>
      <w:rPr>
        <w:rFonts w:ascii="Symbol" w:hAnsi="Symbol" w:cs="Symbol" w:hint="default"/>
      </w:rPr>
    </w:lvl>
    <w:lvl w:ilvl="4" w:tplc="04130003">
      <w:start w:val="1"/>
      <w:numFmt w:val="bullet"/>
      <w:lvlText w:val="o"/>
      <w:lvlJc w:val="left"/>
      <w:pPr>
        <w:tabs>
          <w:tab w:val="num" w:pos="3600"/>
        </w:tabs>
        <w:ind w:left="3600" w:hanging="360"/>
      </w:pPr>
      <w:rPr>
        <w:rFonts w:ascii="Courier New" w:hAnsi="Courier New" w:cs="Courier New" w:hint="default"/>
      </w:rPr>
    </w:lvl>
    <w:lvl w:ilvl="5" w:tplc="04130005">
      <w:start w:val="1"/>
      <w:numFmt w:val="bullet"/>
      <w:lvlText w:val=""/>
      <w:lvlJc w:val="left"/>
      <w:pPr>
        <w:tabs>
          <w:tab w:val="num" w:pos="4320"/>
        </w:tabs>
        <w:ind w:left="4320" w:hanging="360"/>
      </w:pPr>
      <w:rPr>
        <w:rFonts w:ascii="Wingdings" w:hAnsi="Wingdings" w:cs="Wingdings" w:hint="default"/>
      </w:rPr>
    </w:lvl>
    <w:lvl w:ilvl="6" w:tplc="04130001">
      <w:start w:val="1"/>
      <w:numFmt w:val="bullet"/>
      <w:lvlText w:val=""/>
      <w:lvlJc w:val="left"/>
      <w:pPr>
        <w:tabs>
          <w:tab w:val="num" w:pos="5040"/>
        </w:tabs>
        <w:ind w:left="5040" w:hanging="360"/>
      </w:pPr>
      <w:rPr>
        <w:rFonts w:ascii="Symbol" w:hAnsi="Symbol" w:cs="Symbol" w:hint="default"/>
      </w:rPr>
    </w:lvl>
    <w:lvl w:ilvl="7" w:tplc="04130003">
      <w:start w:val="1"/>
      <w:numFmt w:val="bullet"/>
      <w:lvlText w:val="o"/>
      <w:lvlJc w:val="left"/>
      <w:pPr>
        <w:tabs>
          <w:tab w:val="num" w:pos="5760"/>
        </w:tabs>
        <w:ind w:left="5760" w:hanging="360"/>
      </w:pPr>
      <w:rPr>
        <w:rFonts w:ascii="Courier New" w:hAnsi="Courier New" w:cs="Courier New" w:hint="default"/>
      </w:rPr>
    </w:lvl>
    <w:lvl w:ilvl="8" w:tplc="04130005">
      <w:start w:val="1"/>
      <w:numFmt w:val="bullet"/>
      <w:lvlText w:val=""/>
      <w:lvlJc w:val="left"/>
      <w:pPr>
        <w:tabs>
          <w:tab w:val="num" w:pos="6480"/>
        </w:tabs>
        <w:ind w:left="6480" w:hanging="360"/>
      </w:pPr>
      <w:rPr>
        <w:rFonts w:ascii="Wingdings" w:hAnsi="Wingdings" w:cs="Wingdings" w:hint="default"/>
      </w:rPr>
    </w:lvl>
  </w:abstractNum>
  <w:abstractNum w:abstractNumId="29" w15:restartNumberingAfterBreak="0">
    <w:nsid w:val="588125D9"/>
    <w:multiLevelType w:val="multilevel"/>
    <w:tmpl w:val="693462CA"/>
    <w:styleLink w:val="Lijstongenummerd"/>
    <w:lvl w:ilvl="0">
      <w:start w:val="1"/>
      <w:numFmt w:val="bullet"/>
      <w:lvlText w:val=""/>
      <w:lvlJc w:val="left"/>
      <w:pPr>
        <w:ind w:left="680" w:hanging="340"/>
      </w:pPr>
      <w:rPr>
        <w:rFonts w:ascii="Wingdings 3" w:hAnsi="Wingdings 3" w:hint="default"/>
        <w:sz w:val="18"/>
      </w:rPr>
    </w:lvl>
    <w:lvl w:ilvl="1">
      <w:start w:val="1"/>
      <w:numFmt w:val="bullet"/>
      <w:lvlText w:val=""/>
      <w:lvlJc w:val="left"/>
      <w:pPr>
        <w:ind w:left="1021" w:hanging="341"/>
      </w:pPr>
      <w:rPr>
        <w:rFonts w:ascii="Wingdings 3" w:hAnsi="Wingdings 3" w:hint="default"/>
        <w:sz w:val="18"/>
      </w:rPr>
    </w:lvl>
    <w:lvl w:ilvl="2">
      <w:start w:val="1"/>
      <w:numFmt w:val="bullet"/>
      <w:lvlText w:val="—"/>
      <w:lvlJc w:val="left"/>
      <w:pPr>
        <w:ind w:left="1361" w:hanging="340"/>
      </w:pPr>
      <w:rPr>
        <w:rFonts w:ascii="Avenir Next LT Pro" w:hAnsi="Avenir Next LT Pro"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BF6429F"/>
    <w:multiLevelType w:val="hybridMultilevel"/>
    <w:tmpl w:val="1650581C"/>
    <w:lvl w:ilvl="0" w:tplc="D70ECF28">
      <w:start w:val="1"/>
      <w:numFmt w:val="decimal"/>
      <w:pStyle w:val="Lijstnummering5"/>
      <w:lvlText w:val="%1."/>
      <w:lvlJc w:val="left"/>
      <w:pPr>
        <w:tabs>
          <w:tab w:val="num" w:pos="0"/>
        </w:tabs>
        <w:ind w:left="284" w:hanging="284"/>
      </w:pPr>
      <w:rPr>
        <w:rFonts w:hint="default"/>
      </w:rPr>
    </w:lvl>
    <w:lvl w:ilvl="1" w:tplc="04130019">
      <w:start w:val="1"/>
      <w:numFmt w:val="lowerLetter"/>
      <w:lvlText w:val="%2."/>
      <w:lvlJc w:val="left"/>
      <w:pPr>
        <w:tabs>
          <w:tab w:val="num" w:pos="1440"/>
        </w:tabs>
        <w:ind w:left="1440" w:hanging="360"/>
      </w:pPr>
    </w:lvl>
    <w:lvl w:ilvl="2" w:tplc="0413001B">
      <w:start w:val="1"/>
      <w:numFmt w:val="lowerRoman"/>
      <w:lvlText w:val="%3."/>
      <w:lvlJc w:val="right"/>
      <w:pPr>
        <w:tabs>
          <w:tab w:val="num" w:pos="2160"/>
        </w:tabs>
        <w:ind w:left="2160" w:hanging="180"/>
      </w:pPr>
    </w:lvl>
    <w:lvl w:ilvl="3" w:tplc="0413000F">
      <w:start w:val="1"/>
      <w:numFmt w:val="decimal"/>
      <w:lvlText w:val="%4."/>
      <w:lvlJc w:val="left"/>
      <w:pPr>
        <w:tabs>
          <w:tab w:val="num" w:pos="2880"/>
        </w:tabs>
        <w:ind w:left="2880" w:hanging="360"/>
      </w:pPr>
    </w:lvl>
    <w:lvl w:ilvl="4" w:tplc="04130019">
      <w:start w:val="1"/>
      <w:numFmt w:val="lowerLetter"/>
      <w:lvlText w:val="%5."/>
      <w:lvlJc w:val="left"/>
      <w:pPr>
        <w:tabs>
          <w:tab w:val="num" w:pos="3600"/>
        </w:tabs>
        <w:ind w:left="3600" w:hanging="360"/>
      </w:pPr>
    </w:lvl>
    <w:lvl w:ilvl="5" w:tplc="0413001B">
      <w:start w:val="1"/>
      <w:numFmt w:val="lowerRoman"/>
      <w:lvlText w:val="%6."/>
      <w:lvlJc w:val="right"/>
      <w:pPr>
        <w:tabs>
          <w:tab w:val="num" w:pos="4320"/>
        </w:tabs>
        <w:ind w:left="4320" w:hanging="180"/>
      </w:pPr>
    </w:lvl>
    <w:lvl w:ilvl="6" w:tplc="0413000F">
      <w:start w:val="1"/>
      <w:numFmt w:val="decimal"/>
      <w:lvlText w:val="%7."/>
      <w:lvlJc w:val="left"/>
      <w:pPr>
        <w:tabs>
          <w:tab w:val="num" w:pos="5040"/>
        </w:tabs>
        <w:ind w:left="5040" w:hanging="360"/>
      </w:pPr>
    </w:lvl>
    <w:lvl w:ilvl="7" w:tplc="04130019">
      <w:start w:val="1"/>
      <w:numFmt w:val="lowerLetter"/>
      <w:lvlText w:val="%8."/>
      <w:lvlJc w:val="left"/>
      <w:pPr>
        <w:tabs>
          <w:tab w:val="num" w:pos="5760"/>
        </w:tabs>
        <w:ind w:left="5760" w:hanging="360"/>
      </w:pPr>
    </w:lvl>
    <w:lvl w:ilvl="8" w:tplc="0413001B">
      <w:start w:val="1"/>
      <w:numFmt w:val="lowerRoman"/>
      <w:lvlText w:val="%9."/>
      <w:lvlJc w:val="right"/>
      <w:pPr>
        <w:tabs>
          <w:tab w:val="num" w:pos="6480"/>
        </w:tabs>
        <w:ind w:left="6480" w:hanging="180"/>
      </w:pPr>
    </w:lvl>
  </w:abstractNum>
  <w:abstractNum w:abstractNumId="31" w15:restartNumberingAfterBreak="0">
    <w:nsid w:val="5EEB2538"/>
    <w:multiLevelType w:val="multilevel"/>
    <w:tmpl w:val="693462CA"/>
    <w:numStyleLink w:val="Lijstongenummerd"/>
  </w:abstractNum>
  <w:abstractNum w:abstractNumId="32" w15:restartNumberingAfterBreak="0">
    <w:nsid w:val="610266DD"/>
    <w:multiLevelType w:val="hybridMultilevel"/>
    <w:tmpl w:val="E5825F5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3" w15:restartNumberingAfterBreak="0">
    <w:nsid w:val="650A6E1C"/>
    <w:multiLevelType w:val="hybridMultilevel"/>
    <w:tmpl w:val="FFC83E3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4" w15:restartNumberingAfterBreak="0">
    <w:nsid w:val="66A33FDD"/>
    <w:multiLevelType w:val="hybridMultilevel"/>
    <w:tmpl w:val="85B4C7F4"/>
    <w:lvl w:ilvl="0" w:tplc="CF2C741A">
      <w:start w:val="1"/>
      <w:numFmt w:val="lowerLetter"/>
      <w:pStyle w:val="Lijstopsomteken3"/>
      <w:lvlText w:val="%1."/>
      <w:lvlJc w:val="left"/>
      <w:pPr>
        <w:tabs>
          <w:tab w:val="num" w:pos="0"/>
        </w:tabs>
        <w:ind w:left="283" w:hanging="283"/>
      </w:pPr>
      <w:rPr>
        <w:rFonts w:hint="default"/>
      </w:rPr>
    </w:lvl>
    <w:lvl w:ilvl="1" w:tplc="04130019">
      <w:start w:val="1"/>
      <w:numFmt w:val="lowerLetter"/>
      <w:lvlText w:val="%2."/>
      <w:lvlJc w:val="left"/>
      <w:pPr>
        <w:tabs>
          <w:tab w:val="num" w:pos="1440"/>
        </w:tabs>
        <w:ind w:left="1440" w:hanging="360"/>
      </w:pPr>
    </w:lvl>
    <w:lvl w:ilvl="2" w:tplc="0413001B">
      <w:start w:val="1"/>
      <w:numFmt w:val="lowerRoman"/>
      <w:lvlText w:val="%3."/>
      <w:lvlJc w:val="right"/>
      <w:pPr>
        <w:tabs>
          <w:tab w:val="num" w:pos="2160"/>
        </w:tabs>
        <w:ind w:left="2160" w:hanging="180"/>
      </w:pPr>
    </w:lvl>
    <w:lvl w:ilvl="3" w:tplc="0413000F">
      <w:start w:val="1"/>
      <w:numFmt w:val="decimal"/>
      <w:lvlText w:val="%4."/>
      <w:lvlJc w:val="left"/>
      <w:pPr>
        <w:tabs>
          <w:tab w:val="num" w:pos="2880"/>
        </w:tabs>
        <w:ind w:left="2880" w:hanging="360"/>
      </w:pPr>
    </w:lvl>
    <w:lvl w:ilvl="4" w:tplc="04130019">
      <w:start w:val="1"/>
      <w:numFmt w:val="lowerLetter"/>
      <w:lvlText w:val="%5."/>
      <w:lvlJc w:val="left"/>
      <w:pPr>
        <w:tabs>
          <w:tab w:val="num" w:pos="3600"/>
        </w:tabs>
        <w:ind w:left="3600" w:hanging="360"/>
      </w:pPr>
    </w:lvl>
    <w:lvl w:ilvl="5" w:tplc="0413001B">
      <w:start w:val="1"/>
      <w:numFmt w:val="lowerRoman"/>
      <w:lvlText w:val="%6."/>
      <w:lvlJc w:val="right"/>
      <w:pPr>
        <w:tabs>
          <w:tab w:val="num" w:pos="4320"/>
        </w:tabs>
        <w:ind w:left="4320" w:hanging="180"/>
      </w:pPr>
    </w:lvl>
    <w:lvl w:ilvl="6" w:tplc="0413000F">
      <w:start w:val="1"/>
      <w:numFmt w:val="decimal"/>
      <w:lvlText w:val="%7."/>
      <w:lvlJc w:val="left"/>
      <w:pPr>
        <w:tabs>
          <w:tab w:val="num" w:pos="5040"/>
        </w:tabs>
        <w:ind w:left="5040" w:hanging="360"/>
      </w:pPr>
    </w:lvl>
    <w:lvl w:ilvl="7" w:tplc="04130019">
      <w:start w:val="1"/>
      <w:numFmt w:val="lowerLetter"/>
      <w:lvlText w:val="%8."/>
      <w:lvlJc w:val="left"/>
      <w:pPr>
        <w:tabs>
          <w:tab w:val="num" w:pos="5760"/>
        </w:tabs>
        <w:ind w:left="5760" w:hanging="360"/>
      </w:pPr>
    </w:lvl>
    <w:lvl w:ilvl="8" w:tplc="0413001B">
      <w:start w:val="1"/>
      <w:numFmt w:val="lowerRoman"/>
      <w:lvlText w:val="%9."/>
      <w:lvlJc w:val="right"/>
      <w:pPr>
        <w:tabs>
          <w:tab w:val="num" w:pos="6480"/>
        </w:tabs>
        <w:ind w:left="6480" w:hanging="180"/>
      </w:pPr>
    </w:lvl>
  </w:abstractNum>
  <w:abstractNum w:abstractNumId="35" w15:restartNumberingAfterBreak="0">
    <w:nsid w:val="6763133D"/>
    <w:multiLevelType w:val="multilevel"/>
    <w:tmpl w:val="284C73E6"/>
    <w:lvl w:ilvl="0">
      <w:start w:val="1"/>
      <w:numFmt w:val="decimal"/>
      <w:lvlText w:val="%1."/>
      <w:lvlJc w:val="left"/>
      <w:pPr>
        <w:ind w:left="680" w:hanging="340"/>
      </w:pPr>
      <w:rPr>
        <w:rFonts w:ascii="Avenir Next LT Pro" w:hAnsi="Avenir Next LT Pro" w:hint="default"/>
        <w:sz w:val="22"/>
      </w:rPr>
    </w:lvl>
    <w:lvl w:ilvl="1">
      <w:start w:val="1"/>
      <w:numFmt w:val="decimal"/>
      <w:lvlText w:val="%1.%2."/>
      <w:lvlJc w:val="left"/>
      <w:pPr>
        <w:ind w:left="1247" w:hanging="567"/>
      </w:pPr>
      <w:rPr>
        <w:rFonts w:ascii="Avenir Next LT Pro" w:hAnsi="Avenir Next LT Pro" w:hint="default"/>
        <w:sz w:val="22"/>
      </w:rPr>
    </w:lvl>
    <w:lvl w:ilvl="2">
      <w:start w:val="1"/>
      <w:numFmt w:val="decimal"/>
      <w:lvlText w:val="%1.%2.%3."/>
      <w:lvlJc w:val="left"/>
      <w:pPr>
        <w:ind w:left="2098" w:hanging="794"/>
      </w:pPr>
      <w:rPr>
        <w:rFonts w:ascii="Avenir Next LT Pro" w:hAnsi="Avenir Next LT Pro" w:hint="default"/>
        <w:sz w:val="22"/>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68D911C2"/>
    <w:multiLevelType w:val="multilevel"/>
    <w:tmpl w:val="912495D0"/>
    <w:numStyleLink w:val="Stijl1"/>
  </w:abstractNum>
  <w:abstractNum w:abstractNumId="37" w15:restartNumberingAfterBreak="0">
    <w:nsid w:val="68DC188A"/>
    <w:multiLevelType w:val="hybridMultilevel"/>
    <w:tmpl w:val="1782173E"/>
    <w:lvl w:ilvl="0" w:tplc="1FAEC71C">
      <w:start w:val="1"/>
      <w:numFmt w:val="lowerLetter"/>
      <w:pStyle w:val="Lijstspeciaal2"/>
      <w:lvlText w:val="%1."/>
      <w:lvlJc w:val="left"/>
      <w:pPr>
        <w:tabs>
          <w:tab w:val="num" w:pos="0"/>
        </w:tabs>
        <w:ind w:left="1418" w:hanging="283"/>
      </w:pPr>
      <w:rPr>
        <w:rFonts w:hint="default"/>
      </w:rPr>
    </w:lvl>
    <w:lvl w:ilvl="1" w:tplc="04130019">
      <w:start w:val="1"/>
      <w:numFmt w:val="lowerLetter"/>
      <w:lvlText w:val="%2."/>
      <w:lvlJc w:val="left"/>
      <w:pPr>
        <w:tabs>
          <w:tab w:val="num" w:pos="1440"/>
        </w:tabs>
        <w:ind w:left="1440" w:hanging="360"/>
      </w:pPr>
    </w:lvl>
    <w:lvl w:ilvl="2" w:tplc="0413001B">
      <w:start w:val="1"/>
      <w:numFmt w:val="lowerRoman"/>
      <w:lvlText w:val="%3."/>
      <w:lvlJc w:val="right"/>
      <w:pPr>
        <w:tabs>
          <w:tab w:val="num" w:pos="2160"/>
        </w:tabs>
        <w:ind w:left="2160" w:hanging="180"/>
      </w:pPr>
    </w:lvl>
    <w:lvl w:ilvl="3" w:tplc="0413000F">
      <w:start w:val="1"/>
      <w:numFmt w:val="decimal"/>
      <w:lvlText w:val="%4."/>
      <w:lvlJc w:val="left"/>
      <w:pPr>
        <w:tabs>
          <w:tab w:val="num" w:pos="2880"/>
        </w:tabs>
        <w:ind w:left="2880" w:hanging="360"/>
      </w:pPr>
    </w:lvl>
    <w:lvl w:ilvl="4" w:tplc="04130019">
      <w:start w:val="1"/>
      <w:numFmt w:val="lowerLetter"/>
      <w:lvlText w:val="%5."/>
      <w:lvlJc w:val="left"/>
      <w:pPr>
        <w:tabs>
          <w:tab w:val="num" w:pos="3600"/>
        </w:tabs>
        <w:ind w:left="3600" w:hanging="360"/>
      </w:pPr>
    </w:lvl>
    <w:lvl w:ilvl="5" w:tplc="0413001B">
      <w:start w:val="1"/>
      <w:numFmt w:val="lowerRoman"/>
      <w:lvlText w:val="%6."/>
      <w:lvlJc w:val="right"/>
      <w:pPr>
        <w:tabs>
          <w:tab w:val="num" w:pos="4320"/>
        </w:tabs>
        <w:ind w:left="4320" w:hanging="180"/>
      </w:pPr>
    </w:lvl>
    <w:lvl w:ilvl="6" w:tplc="0413000F">
      <w:start w:val="1"/>
      <w:numFmt w:val="decimal"/>
      <w:lvlText w:val="%7."/>
      <w:lvlJc w:val="left"/>
      <w:pPr>
        <w:tabs>
          <w:tab w:val="num" w:pos="5040"/>
        </w:tabs>
        <w:ind w:left="5040" w:hanging="360"/>
      </w:pPr>
    </w:lvl>
    <w:lvl w:ilvl="7" w:tplc="04130019">
      <w:start w:val="1"/>
      <w:numFmt w:val="lowerLetter"/>
      <w:lvlText w:val="%8."/>
      <w:lvlJc w:val="left"/>
      <w:pPr>
        <w:tabs>
          <w:tab w:val="num" w:pos="5760"/>
        </w:tabs>
        <w:ind w:left="5760" w:hanging="360"/>
      </w:pPr>
    </w:lvl>
    <w:lvl w:ilvl="8" w:tplc="0413001B">
      <w:start w:val="1"/>
      <w:numFmt w:val="lowerRoman"/>
      <w:lvlText w:val="%9."/>
      <w:lvlJc w:val="right"/>
      <w:pPr>
        <w:tabs>
          <w:tab w:val="num" w:pos="6480"/>
        </w:tabs>
        <w:ind w:left="6480" w:hanging="180"/>
      </w:pPr>
    </w:lvl>
  </w:abstractNum>
  <w:abstractNum w:abstractNumId="38" w15:restartNumberingAfterBreak="0">
    <w:nsid w:val="690248A6"/>
    <w:multiLevelType w:val="multilevel"/>
    <w:tmpl w:val="CD7CBA04"/>
    <w:lvl w:ilvl="0">
      <w:start w:val="1"/>
      <w:numFmt w:val="decimal"/>
      <w:pStyle w:val="Lijstnummering"/>
      <w:lvlText w:val="%1."/>
      <w:lvlJc w:val="left"/>
      <w:pPr>
        <w:ind w:left="907" w:hanging="567"/>
      </w:pPr>
      <w:rPr>
        <w:rFonts w:ascii="Avenir Next LT Pro" w:hAnsi="Avenir Next LT Pro" w:hint="default"/>
        <w:sz w:val="22"/>
      </w:rPr>
    </w:lvl>
    <w:lvl w:ilvl="1">
      <w:start w:val="1"/>
      <w:numFmt w:val="decimal"/>
      <w:pStyle w:val="Lijstnummering2"/>
      <w:lvlText w:val="%1.%2."/>
      <w:lvlJc w:val="left"/>
      <w:pPr>
        <w:tabs>
          <w:tab w:val="num" w:pos="964"/>
        </w:tabs>
        <w:ind w:left="1474" w:hanging="567"/>
      </w:pPr>
      <w:rPr>
        <w:rFonts w:ascii="Avenir Next LT Pro" w:hAnsi="Avenir Next LT Pro" w:hint="default"/>
        <w:sz w:val="22"/>
      </w:rPr>
    </w:lvl>
    <w:lvl w:ilvl="2">
      <w:start w:val="1"/>
      <w:numFmt w:val="decimal"/>
      <w:pStyle w:val="Lijstnummering3"/>
      <w:lvlText w:val="%1.%2.%3."/>
      <w:lvlJc w:val="left"/>
      <w:pPr>
        <w:ind w:left="2041" w:hanging="567"/>
      </w:pPr>
      <w:rPr>
        <w:rFonts w:ascii="Avenir Next LT Pro" w:hAnsi="Avenir Next LT Pro" w:hint="default"/>
        <w:sz w:val="22"/>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6B393F1C"/>
    <w:multiLevelType w:val="hybridMultilevel"/>
    <w:tmpl w:val="3968CD8C"/>
    <w:lvl w:ilvl="0" w:tplc="FA8C96D6">
      <w:start w:val="1"/>
      <w:numFmt w:val="bullet"/>
      <w:pStyle w:val="Lijstopsomteken"/>
      <w:lvlText w:val=""/>
      <w:lvlJc w:val="left"/>
      <w:pPr>
        <w:tabs>
          <w:tab w:val="num" w:pos="0"/>
        </w:tabs>
        <w:ind w:left="1134" w:hanging="283"/>
      </w:pPr>
      <w:rPr>
        <w:rFonts w:ascii="Symbol" w:hAnsi="Symbol" w:cs="Symbol" w:hint="default"/>
      </w:rPr>
    </w:lvl>
    <w:lvl w:ilvl="1" w:tplc="04130003">
      <w:start w:val="1"/>
      <w:numFmt w:val="bullet"/>
      <w:lvlText w:val="o"/>
      <w:lvlJc w:val="left"/>
      <w:pPr>
        <w:tabs>
          <w:tab w:val="num" w:pos="1440"/>
        </w:tabs>
        <w:ind w:left="1440" w:hanging="360"/>
      </w:pPr>
      <w:rPr>
        <w:rFonts w:ascii="Courier New" w:hAnsi="Courier New" w:cs="Courier New" w:hint="default"/>
      </w:rPr>
    </w:lvl>
    <w:lvl w:ilvl="2" w:tplc="04130005">
      <w:start w:val="1"/>
      <w:numFmt w:val="bullet"/>
      <w:lvlText w:val=""/>
      <w:lvlJc w:val="left"/>
      <w:pPr>
        <w:tabs>
          <w:tab w:val="num" w:pos="2160"/>
        </w:tabs>
        <w:ind w:left="2160" w:hanging="360"/>
      </w:pPr>
      <w:rPr>
        <w:rFonts w:ascii="Wingdings" w:hAnsi="Wingdings" w:cs="Wingdings" w:hint="default"/>
      </w:rPr>
    </w:lvl>
    <w:lvl w:ilvl="3" w:tplc="04130001">
      <w:start w:val="1"/>
      <w:numFmt w:val="bullet"/>
      <w:lvlText w:val=""/>
      <w:lvlJc w:val="left"/>
      <w:pPr>
        <w:tabs>
          <w:tab w:val="num" w:pos="2880"/>
        </w:tabs>
        <w:ind w:left="2880" w:hanging="360"/>
      </w:pPr>
      <w:rPr>
        <w:rFonts w:ascii="Symbol" w:hAnsi="Symbol" w:cs="Symbol" w:hint="default"/>
      </w:rPr>
    </w:lvl>
    <w:lvl w:ilvl="4" w:tplc="04130003">
      <w:start w:val="1"/>
      <w:numFmt w:val="bullet"/>
      <w:lvlText w:val="o"/>
      <w:lvlJc w:val="left"/>
      <w:pPr>
        <w:tabs>
          <w:tab w:val="num" w:pos="3600"/>
        </w:tabs>
        <w:ind w:left="3600" w:hanging="360"/>
      </w:pPr>
      <w:rPr>
        <w:rFonts w:ascii="Courier New" w:hAnsi="Courier New" w:cs="Courier New" w:hint="default"/>
      </w:rPr>
    </w:lvl>
    <w:lvl w:ilvl="5" w:tplc="04130005">
      <w:start w:val="1"/>
      <w:numFmt w:val="bullet"/>
      <w:lvlText w:val=""/>
      <w:lvlJc w:val="left"/>
      <w:pPr>
        <w:tabs>
          <w:tab w:val="num" w:pos="4320"/>
        </w:tabs>
        <w:ind w:left="4320" w:hanging="360"/>
      </w:pPr>
      <w:rPr>
        <w:rFonts w:ascii="Wingdings" w:hAnsi="Wingdings" w:cs="Wingdings" w:hint="default"/>
      </w:rPr>
    </w:lvl>
    <w:lvl w:ilvl="6" w:tplc="04130001">
      <w:start w:val="1"/>
      <w:numFmt w:val="bullet"/>
      <w:lvlText w:val=""/>
      <w:lvlJc w:val="left"/>
      <w:pPr>
        <w:tabs>
          <w:tab w:val="num" w:pos="5040"/>
        </w:tabs>
        <w:ind w:left="5040" w:hanging="360"/>
      </w:pPr>
      <w:rPr>
        <w:rFonts w:ascii="Symbol" w:hAnsi="Symbol" w:cs="Symbol" w:hint="default"/>
      </w:rPr>
    </w:lvl>
    <w:lvl w:ilvl="7" w:tplc="04130003">
      <w:start w:val="1"/>
      <w:numFmt w:val="bullet"/>
      <w:lvlText w:val="o"/>
      <w:lvlJc w:val="left"/>
      <w:pPr>
        <w:tabs>
          <w:tab w:val="num" w:pos="5760"/>
        </w:tabs>
        <w:ind w:left="5760" w:hanging="360"/>
      </w:pPr>
      <w:rPr>
        <w:rFonts w:ascii="Courier New" w:hAnsi="Courier New" w:cs="Courier New" w:hint="default"/>
      </w:rPr>
    </w:lvl>
    <w:lvl w:ilvl="8" w:tplc="04130005">
      <w:start w:val="1"/>
      <w:numFmt w:val="bullet"/>
      <w:lvlText w:val=""/>
      <w:lvlJc w:val="left"/>
      <w:pPr>
        <w:tabs>
          <w:tab w:val="num" w:pos="6480"/>
        </w:tabs>
        <w:ind w:left="6480" w:hanging="360"/>
      </w:pPr>
      <w:rPr>
        <w:rFonts w:ascii="Wingdings" w:hAnsi="Wingdings" w:cs="Wingdings" w:hint="default"/>
      </w:rPr>
    </w:lvl>
  </w:abstractNum>
  <w:abstractNum w:abstractNumId="40" w15:restartNumberingAfterBreak="0">
    <w:nsid w:val="6DE77581"/>
    <w:multiLevelType w:val="hybridMultilevel"/>
    <w:tmpl w:val="A874E07C"/>
    <w:lvl w:ilvl="0" w:tplc="91B0A202">
      <w:start w:val="1"/>
      <w:numFmt w:val="bullet"/>
      <w:pStyle w:val="Lijst4"/>
      <w:lvlText w:val=""/>
      <w:lvlJc w:val="left"/>
      <w:pPr>
        <w:tabs>
          <w:tab w:val="num" w:pos="0"/>
        </w:tabs>
        <w:ind w:left="567" w:hanging="283"/>
      </w:pPr>
      <w:rPr>
        <w:rFonts w:ascii="Symbol" w:hAnsi="Symbol" w:hint="default"/>
      </w:rPr>
    </w:lvl>
    <w:lvl w:ilvl="1" w:tplc="04130003">
      <w:start w:val="1"/>
      <w:numFmt w:val="bullet"/>
      <w:lvlText w:val="o"/>
      <w:lvlJc w:val="left"/>
      <w:pPr>
        <w:tabs>
          <w:tab w:val="num" w:pos="1440"/>
        </w:tabs>
        <w:ind w:left="1440" w:hanging="360"/>
      </w:pPr>
      <w:rPr>
        <w:rFonts w:ascii="Courier New" w:hAnsi="Courier New" w:cs="Courier New" w:hint="default"/>
      </w:rPr>
    </w:lvl>
    <w:lvl w:ilvl="2" w:tplc="04130005">
      <w:start w:val="1"/>
      <w:numFmt w:val="bullet"/>
      <w:lvlText w:val=""/>
      <w:lvlJc w:val="left"/>
      <w:pPr>
        <w:tabs>
          <w:tab w:val="num" w:pos="2160"/>
        </w:tabs>
        <w:ind w:left="2160" w:hanging="360"/>
      </w:pPr>
      <w:rPr>
        <w:rFonts w:ascii="Wingdings" w:hAnsi="Wingdings" w:cs="Wingdings" w:hint="default"/>
      </w:rPr>
    </w:lvl>
    <w:lvl w:ilvl="3" w:tplc="04130001">
      <w:start w:val="1"/>
      <w:numFmt w:val="bullet"/>
      <w:lvlText w:val=""/>
      <w:lvlJc w:val="left"/>
      <w:pPr>
        <w:tabs>
          <w:tab w:val="num" w:pos="2880"/>
        </w:tabs>
        <w:ind w:left="2880" w:hanging="360"/>
      </w:pPr>
      <w:rPr>
        <w:rFonts w:ascii="Symbol" w:hAnsi="Symbol" w:cs="Symbol" w:hint="default"/>
      </w:rPr>
    </w:lvl>
    <w:lvl w:ilvl="4" w:tplc="04130003">
      <w:start w:val="1"/>
      <w:numFmt w:val="bullet"/>
      <w:lvlText w:val="o"/>
      <w:lvlJc w:val="left"/>
      <w:pPr>
        <w:tabs>
          <w:tab w:val="num" w:pos="3600"/>
        </w:tabs>
        <w:ind w:left="3600" w:hanging="360"/>
      </w:pPr>
      <w:rPr>
        <w:rFonts w:ascii="Courier New" w:hAnsi="Courier New" w:cs="Courier New" w:hint="default"/>
      </w:rPr>
    </w:lvl>
    <w:lvl w:ilvl="5" w:tplc="04130005">
      <w:start w:val="1"/>
      <w:numFmt w:val="bullet"/>
      <w:lvlText w:val=""/>
      <w:lvlJc w:val="left"/>
      <w:pPr>
        <w:tabs>
          <w:tab w:val="num" w:pos="4320"/>
        </w:tabs>
        <w:ind w:left="4320" w:hanging="360"/>
      </w:pPr>
      <w:rPr>
        <w:rFonts w:ascii="Wingdings" w:hAnsi="Wingdings" w:cs="Wingdings" w:hint="default"/>
      </w:rPr>
    </w:lvl>
    <w:lvl w:ilvl="6" w:tplc="04130001">
      <w:start w:val="1"/>
      <w:numFmt w:val="bullet"/>
      <w:lvlText w:val=""/>
      <w:lvlJc w:val="left"/>
      <w:pPr>
        <w:tabs>
          <w:tab w:val="num" w:pos="5040"/>
        </w:tabs>
        <w:ind w:left="5040" w:hanging="360"/>
      </w:pPr>
      <w:rPr>
        <w:rFonts w:ascii="Symbol" w:hAnsi="Symbol" w:cs="Symbol" w:hint="default"/>
      </w:rPr>
    </w:lvl>
    <w:lvl w:ilvl="7" w:tplc="04130003">
      <w:start w:val="1"/>
      <w:numFmt w:val="bullet"/>
      <w:lvlText w:val="o"/>
      <w:lvlJc w:val="left"/>
      <w:pPr>
        <w:tabs>
          <w:tab w:val="num" w:pos="5760"/>
        </w:tabs>
        <w:ind w:left="5760" w:hanging="360"/>
      </w:pPr>
      <w:rPr>
        <w:rFonts w:ascii="Courier New" w:hAnsi="Courier New" w:cs="Courier New" w:hint="default"/>
      </w:rPr>
    </w:lvl>
    <w:lvl w:ilvl="8" w:tplc="04130005">
      <w:start w:val="1"/>
      <w:numFmt w:val="bullet"/>
      <w:lvlText w:val=""/>
      <w:lvlJc w:val="left"/>
      <w:pPr>
        <w:tabs>
          <w:tab w:val="num" w:pos="6480"/>
        </w:tabs>
        <w:ind w:left="6480" w:hanging="360"/>
      </w:pPr>
      <w:rPr>
        <w:rFonts w:ascii="Wingdings" w:hAnsi="Wingdings" w:cs="Wingdings" w:hint="default"/>
      </w:rPr>
    </w:lvl>
  </w:abstractNum>
  <w:abstractNum w:abstractNumId="41" w15:restartNumberingAfterBreak="0">
    <w:nsid w:val="6F572B34"/>
    <w:multiLevelType w:val="hybridMultilevel"/>
    <w:tmpl w:val="C79AFF36"/>
    <w:lvl w:ilvl="0" w:tplc="767E57C6">
      <w:start w:val="1"/>
      <w:numFmt w:val="lowerLetter"/>
      <w:pStyle w:val="Lijstopsomteken4"/>
      <w:lvlText w:val="%1."/>
      <w:lvlJc w:val="left"/>
      <w:pPr>
        <w:tabs>
          <w:tab w:val="num" w:pos="0"/>
        </w:tabs>
        <w:ind w:left="565" w:hanging="283"/>
      </w:pPr>
      <w:rPr>
        <w:rFonts w:hint="default"/>
      </w:rPr>
    </w:lvl>
    <w:lvl w:ilvl="1" w:tplc="04130019">
      <w:start w:val="1"/>
      <w:numFmt w:val="lowerLetter"/>
      <w:lvlText w:val="%2."/>
      <w:lvlJc w:val="left"/>
      <w:pPr>
        <w:tabs>
          <w:tab w:val="num" w:pos="1440"/>
        </w:tabs>
        <w:ind w:left="1440" w:hanging="360"/>
      </w:pPr>
    </w:lvl>
    <w:lvl w:ilvl="2" w:tplc="0413001B">
      <w:start w:val="1"/>
      <w:numFmt w:val="lowerRoman"/>
      <w:lvlText w:val="%3."/>
      <w:lvlJc w:val="right"/>
      <w:pPr>
        <w:tabs>
          <w:tab w:val="num" w:pos="2160"/>
        </w:tabs>
        <w:ind w:left="2160" w:hanging="180"/>
      </w:pPr>
    </w:lvl>
    <w:lvl w:ilvl="3" w:tplc="0413000F">
      <w:start w:val="1"/>
      <w:numFmt w:val="decimal"/>
      <w:lvlText w:val="%4."/>
      <w:lvlJc w:val="left"/>
      <w:pPr>
        <w:tabs>
          <w:tab w:val="num" w:pos="2880"/>
        </w:tabs>
        <w:ind w:left="2880" w:hanging="360"/>
      </w:pPr>
    </w:lvl>
    <w:lvl w:ilvl="4" w:tplc="04130019">
      <w:start w:val="1"/>
      <w:numFmt w:val="lowerLetter"/>
      <w:lvlText w:val="%5."/>
      <w:lvlJc w:val="left"/>
      <w:pPr>
        <w:tabs>
          <w:tab w:val="num" w:pos="3600"/>
        </w:tabs>
        <w:ind w:left="3600" w:hanging="360"/>
      </w:pPr>
    </w:lvl>
    <w:lvl w:ilvl="5" w:tplc="0413001B">
      <w:start w:val="1"/>
      <w:numFmt w:val="lowerRoman"/>
      <w:lvlText w:val="%6."/>
      <w:lvlJc w:val="right"/>
      <w:pPr>
        <w:tabs>
          <w:tab w:val="num" w:pos="4320"/>
        </w:tabs>
        <w:ind w:left="4320" w:hanging="180"/>
      </w:pPr>
    </w:lvl>
    <w:lvl w:ilvl="6" w:tplc="0413000F">
      <w:start w:val="1"/>
      <w:numFmt w:val="decimal"/>
      <w:lvlText w:val="%7."/>
      <w:lvlJc w:val="left"/>
      <w:pPr>
        <w:tabs>
          <w:tab w:val="num" w:pos="5040"/>
        </w:tabs>
        <w:ind w:left="5040" w:hanging="360"/>
      </w:pPr>
    </w:lvl>
    <w:lvl w:ilvl="7" w:tplc="04130019">
      <w:start w:val="1"/>
      <w:numFmt w:val="lowerLetter"/>
      <w:lvlText w:val="%8."/>
      <w:lvlJc w:val="left"/>
      <w:pPr>
        <w:tabs>
          <w:tab w:val="num" w:pos="5760"/>
        </w:tabs>
        <w:ind w:left="5760" w:hanging="360"/>
      </w:pPr>
    </w:lvl>
    <w:lvl w:ilvl="8" w:tplc="0413001B">
      <w:start w:val="1"/>
      <w:numFmt w:val="lowerRoman"/>
      <w:lvlText w:val="%9."/>
      <w:lvlJc w:val="right"/>
      <w:pPr>
        <w:tabs>
          <w:tab w:val="num" w:pos="6480"/>
        </w:tabs>
        <w:ind w:left="6480" w:hanging="180"/>
      </w:pPr>
    </w:lvl>
  </w:abstractNum>
  <w:abstractNum w:abstractNumId="42" w15:restartNumberingAfterBreak="0">
    <w:nsid w:val="6F6B29CF"/>
    <w:multiLevelType w:val="hybridMultilevel"/>
    <w:tmpl w:val="2808233E"/>
    <w:lvl w:ilvl="0" w:tplc="0413000F">
      <w:start w:val="1"/>
      <w:numFmt w:val="decimal"/>
      <w:lvlText w:val="%1."/>
      <w:lvlJc w:val="left"/>
      <w:pPr>
        <w:ind w:left="720" w:hanging="360"/>
      </w:pPr>
    </w:lvl>
    <w:lvl w:ilvl="1" w:tplc="F27299D8">
      <w:start w:val="1"/>
      <w:numFmt w:val="decimal"/>
      <w:lvlText w:val="%2."/>
      <w:lvlJc w:val="left"/>
      <w:pPr>
        <w:ind w:left="1440" w:hanging="360"/>
      </w:pPr>
      <w:rPr>
        <w:rFonts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3" w15:restartNumberingAfterBreak="0">
    <w:nsid w:val="75F873AA"/>
    <w:multiLevelType w:val="multilevel"/>
    <w:tmpl w:val="0413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76C94628"/>
    <w:multiLevelType w:val="hybridMultilevel"/>
    <w:tmpl w:val="7388C332"/>
    <w:lvl w:ilvl="0" w:tplc="1F9CE87C">
      <w:start w:val="1"/>
      <w:numFmt w:val="bullet"/>
      <w:lvlText w:val=""/>
      <w:lvlJc w:val="left"/>
      <w:pPr>
        <w:ind w:left="720" w:hanging="360"/>
      </w:pPr>
      <w:rPr>
        <w:rFonts w:ascii="Wingdings 3" w:hAnsi="Wingdings 3"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5" w15:restartNumberingAfterBreak="0">
    <w:nsid w:val="778E5EF8"/>
    <w:multiLevelType w:val="hybridMultilevel"/>
    <w:tmpl w:val="B0C870D4"/>
    <w:lvl w:ilvl="0" w:tplc="FFFFFFFF">
      <w:start w:val="1"/>
      <w:numFmt w:val="bullet"/>
      <w:lvlText w:val=""/>
      <w:lvlJc w:val="left"/>
      <w:pPr>
        <w:ind w:left="720" w:hanging="360"/>
      </w:pPr>
      <w:rPr>
        <w:rFonts w:ascii="Wingdings 3" w:hAnsi="Wingdings 3" w:hint="default"/>
      </w:rPr>
    </w:lvl>
    <w:lvl w:ilvl="1" w:tplc="B62C3A0A">
      <w:start w:val="1"/>
      <w:numFmt w:val="bullet"/>
      <w:lvlText w:val=""/>
      <w:lvlJc w:val="left"/>
      <w:pPr>
        <w:ind w:left="1021" w:hanging="341"/>
      </w:pPr>
      <w:rPr>
        <w:rFonts w:ascii="Wingdings 3" w:hAnsi="Wingdings 3" w:hint="default"/>
      </w:rPr>
    </w:lvl>
    <w:lvl w:ilvl="2" w:tplc="FFFFFFFF">
      <w:start w:val="1"/>
      <w:numFmt w:val="bullet"/>
      <w:lvlText w:val=""/>
      <w:lvlJc w:val="left"/>
      <w:pPr>
        <w:ind w:left="2160" w:hanging="360"/>
      </w:pPr>
      <w:rPr>
        <w:rFonts w:ascii="Wingdings" w:hAnsi="Wingdings" w:hint="default"/>
      </w:rPr>
    </w:lvl>
    <w:lvl w:ilvl="3" w:tplc="F5D47CC0">
      <w:numFmt w:val="bullet"/>
      <w:lvlText w:val="-"/>
      <w:lvlJc w:val="left"/>
      <w:pPr>
        <w:ind w:left="1361" w:hanging="340"/>
      </w:pPr>
      <w:rPr>
        <w:rFonts w:ascii="Open Sans" w:eastAsiaTheme="minorHAnsi" w:hAnsi="Open Sans" w:hint="default"/>
        <w:color w:val="000000"/>
        <w:sz w:val="21"/>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79C146D1"/>
    <w:multiLevelType w:val="multilevel"/>
    <w:tmpl w:val="284C73E6"/>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7A207DE4"/>
    <w:multiLevelType w:val="hybridMultilevel"/>
    <w:tmpl w:val="38C8BD5A"/>
    <w:lvl w:ilvl="0" w:tplc="B404B166">
      <w:start w:val="1"/>
      <w:numFmt w:val="lowerLetter"/>
      <w:pStyle w:val="Lijstspeciaal"/>
      <w:lvlText w:val="%1."/>
      <w:lvlJc w:val="left"/>
      <w:pPr>
        <w:tabs>
          <w:tab w:val="num" w:pos="0"/>
        </w:tabs>
        <w:ind w:left="1134" w:hanging="283"/>
      </w:pPr>
      <w:rPr>
        <w:rFonts w:hint="default"/>
      </w:rPr>
    </w:lvl>
    <w:lvl w:ilvl="1" w:tplc="04130019">
      <w:start w:val="1"/>
      <w:numFmt w:val="lowerLetter"/>
      <w:lvlText w:val="%2."/>
      <w:lvlJc w:val="left"/>
      <w:pPr>
        <w:tabs>
          <w:tab w:val="num" w:pos="1440"/>
        </w:tabs>
        <w:ind w:left="1440" w:hanging="360"/>
      </w:pPr>
    </w:lvl>
    <w:lvl w:ilvl="2" w:tplc="0413001B">
      <w:start w:val="1"/>
      <w:numFmt w:val="lowerRoman"/>
      <w:lvlText w:val="%3."/>
      <w:lvlJc w:val="right"/>
      <w:pPr>
        <w:tabs>
          <w:tab w:val="num" w:pos="2160"/>
        </w:tabs>
        <w:ind w:left="2160" w:hanging="180"/>
      </w:pPr>
    </w:lvl>
    <w:lvl w:ilvl="3" w:tplc="0413000F">
      <w:start w:val="1"/>
      <w:numFmt w:val="decimal"/>
      <w:lvlText w:val="%4."/>
      <w:lvlJc w:val="left"/>
      <w:pPr>
        <w:tabs>
          <w:tab w:val="num" w:pos="2880"/>
        </w:tabs>
        <w:ind w:left="2880" w:hanging="360"/>
      </w:pPr>
    </w:lvl>
    <w:lvl w:ilvl="4" w:tplc="04130019">
      <w:start w:val="1"/>
      <w:numFmt w:val="lowerLetter"/>
      <w:lvlText w:val="%5."/>
      <w:lvlJc w:val="left"/>
      <w:pPr>
        <w:tabs>
          <w:tab w:val="num" w:pos="3600"/>
        </w:tabs>
        <w:ind w:left="3600" w:hanging="360"/>
      </w:pPr>
    </w:lvl>
    <w:lvl w:ilvl="5" w:tplc="0413001B">
      <w:start w:val="1"/>
      <w:numFmt w:val="lowerRoman"/>
      <w:lvlText w:val="%6."/>
      <w:lvlJc w:val="right"/>
      <w:pPr>
        <w:tabs>
          <w:tab w:val="num" w:pos="4320"/>
        </w:tabs>
        <w:ind w:left="4320" w:hanging="180"/>
      </w:pPr>
    </w:lvl>
    <w:lvl w:ilvl="6" w:tplc="0413000F">
      <w:start w:val="1"/>
      <w:numFmt w:val="decimal"/>
      <w:lvlText w:val="%7."/>
      <w:lvlJc w:val="left"/>
      <w:pPr>
        <w:tabs>
          <w:tab w:val="num" w:pos="5040"/>
        </w:tabs>
        <w:ind w:left="5040" w:hanging="360"/>
      </w:pPr>
    </w:lvl>
    <w:lvl w:ilvl="7" w:tplc="04130019">
      <w:start w:val="1"/>
      <w:numFmt w:val="lowerLetter"/>
      <w:lvlText w:val="%8."/>
      <w:lvlJc w:val="left"/>
      <w:pPr>
        <w:tabs>
          <w:tab w:val="num" w:pos="5760"/>
        </w:tabs>
        <w:ind w:left="5760" w:hanging="360"/>
      </w:pPr>
    </w:lvl>
    <w:lvl w:ilvl="8" w:tplc="0413001B">
      <w:start w:val="1"/>
      <w:numFmt w:val="lowerRoman"/>
      <w:lvlText w:val="%9."/>
      <w:lvlJc w:val="right"/>
      <w:pPr>
        <w:tabs>
          <w:tab w:val="num" w:pos="6480"/>
        </w:tabs>
        <w:ind w:left="6480" w:hanging="180"/>
      </w:pPr>
    </w:lvl>
  </w:abstractNum>
  <w:abstractNum w:abstractNumId="48" w15:restartNumberingAfterBreak="0">
    <w:nsid w:val="7D062ED0"/>
    <w:multiLevelType w:val="hybridMultilevel"/>
    <w:tmpl w:val="4DC850EA"/>
    <w:lvl w:ilvl="0" w:tplc="9D08B958">
      <w:start w:val="1"/>
      <w:numFmt w:val="bullet"/>
      <w:pStyle w:val="Lijstopsomteken2"/>
      <w:lvlText w:val=""/>
      <w:lvlJc w:val="left"/>
      <w:pPr>
        <w:tabs>
          <w:tab w:val="num" w:pos="0"/>
        </w:tabs>
        <w:ind w:left="1418" w:hanging="284"/>
      </w:pPr>
      <w:rPr>
        <w:rFonts w:ascii="Symbol" w:hAnsi="Symbol" w:cs="Symbol" w:hint="default"/>
      </w:rPr>
    </w:lvl>
    <w:lvl w:ilvl="1" w:tplc="04130003">
      <w:start w:val="1"/>
      <w:numFmt w:val="bullet"/>
      <w:lvlText w:val="o"/>
      <w:lvlJc w:val="left"/>
      <w:pPr>
        <w:tabs>
          <w:tab w:val="num" w:pos="1440"/>
        </w:tabs>
        <w:ind w:left="1440" w:hanging="360"/>
      </w:pPr>
      <w:rPr>
        <w:rFonts w:ascii="Courier New" w:hAnsi="Courier New" w:cs="Courier New" w:hint="default"/>
      </w:rPr>
    </w:lvl>
    <w:lvl w:ilvl="2" w:tplc="04130005">
      <w:start w:val="1"/>
      <w:numFmt w:val="bullet"/>
      <w:lvlText w:val=""/>
      <w:lvlJc w:val="left"/>
      <w:pPr>
        <w:tabs>
          <w:tab w:val="num" w:pos="2160"/>
        </w:tabs>
        <w:ind w:left="2160" w:hanging="360"/>
      </w:pPr>
      <w:rPr>
        <w:rFonts w:ascii="Wingdings" w:hAnsi="Wingdings" w:cs="Wingdings" w:hint="default"/>
      </w:rPr>
    </w:lvl>
    <w:lvl w:ilvl="3" w:tplc="04130001">
      <w:start w:val="1"/>
      <w:numFmt w:val="bullet"/>
      <w:lvlText w:val=""/>
      <w:lvlJc w:val="left"/>
      <w:pPr>
        <w:tabs>
          <w:tab w:val="num" w:pos="2880"/>
        </w:tabs>
        <w:ind w:left="2880" w:hanging="360"/>
      </w:pPr>
      <w:rPr>
        <w:rFonts w:ascii="Symbol" w:hAnsi="Symbol" w:cs="Symbol" w:hint="default"/>
      </w:rPr>
    </w:lvl>
    <w:lvl w:ilvl="4" w:tplc="04130003">
      <w:start w:val="1"/>
      <w:numFmt w:val="bullet"/>
      <w:lvlText w:val="o"/>
      <w:lvlJc w:val="left"/>
      <w:pPr>
        <w:tabs>
          <w:tab w:val="num" w:pos="3600"/>
        </w:tabs>
        <w:ind w:left="3600" w:hanging="360"/>
      </w:pPr>
      <w:rPr>
        <w:rFonts w:ascii="Courier New" w:hAnsi="Courier New" w:cs="Courier New" w:hint="default"/>
      </w:rPr>
    </w:lvl>
    <w:lvl w:ilvl="5" w:tplc="04130005">
      <w:start w:val="1"/>
      <w:numFmt w:val="bullet"/>
      <w:lvlText w:val=""/>
      <w:lvlJc w:val="left"/>
      <w:pPr>
        <w:tabs>
          <w:tab w:val="num" w:pos="4320"/>
        </w:tabs>
        <w:ind w:left="4320" w:hanging="360"/>
      </w:pPr>
      <w:rPr>
        <w:rFonts w:ascii="Wingdings" w:hAnsi="Wingdings" w:cs="Wingdings" w:hint="default"/>
      </w:rPr>
    </w:lvl>
    <w:lvl w:ilvl="6" w:tplc="04130001">
      <w:start w:val="1"/>
      <w:numFmt w:val="bullet"/>
      <w:lvlText w:val=""/>
      <w:lvlJc w:val="left"/>
      <w:pPr>
        <w:tabs>
          <w:tab w:val="num" w:pos="5040"/>
        </w:tabs>
        <w:ind w:left="5040" w:hanging="360"/>
      </w:pPr>
      <w:rPr>
        <w:rFonts w:ascii="Symbol" w:hAnsi="Symbol" w:cs="Symbol" w:hint="default"/>
      </w:rPr>
    </w:lvl>
    <w:lvl w:ilvl="7" w:tplc="04130003">
      <w:start w:val="1"/>
      <w:numFmt w:val="bullet"/>
      <w:lvlText w:val="o"/>
      <w:lvlJc w:val="left"/>
      <w:pPr>
        <w:tabs>
          <w:tab w:val="num" w:pos="5760"/>
        </w:tabs>
        <w:ind w:left="5760" w:hanging="360"/>
      </w:pPr>
      <w:rPr>
        <w:rFonts w:ascii="Courier New" w:hAnsi="Courier New" w:cs="Courier New" w:hint="default"/>
      </w:rPr>
    </w:lvl>
    <w:lvl w:ilvl="8" w:tplc="04130005">
      <w:start w:val="1"/>
      <w:numFmt w:val="bullet"/>
      <w:lvlText w:val=""/>
      <w:lvlJc w:val="left"/>
      <w:pPr>
        <w:tabs>
          <w:tab w:val="num" w:pos="6480"/>
        </w:tabs>
        <w:ind w:left="6480" w:hanging="360"/>
      </w:pPr>
      <w:rPr>
        <w:rFonts w:ascii="Wingdings" w:hAnsi="Wingdings" w:cs="Wingdings" w:hint="default"/>
      </w:rPr>
    </w:lvl>
  </w:abstractNum>
  <w:abstractNum w:abstractNumId="49" w15:restartNumberingAfterBreak="0">
    <w:nsid w:val="7D211CF9"/>
    <w:multiLevelType w:val="hybridMultilevel"/>
    <w:tmpl w:val="59A8EAA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0" w15:restartNumberingAfterBreak="0">
    <w:nsid w:val="7DA14CB5"/>
    <w:multiLevelType w:val="multilevel"/>
    <w:tmpl w:val="EFFC487E"/>
    <w:lvl w:ilvl="0">
      <w:start w:val="1"/>
      <w:numFmt w:val="bullet"/>
      <w:lvlText w:val=""/>
      <w:lvlJc w:val="left"/>
      <w:pPr>
        <w:ind w:left="680" w:hanging="340"/>
      </w:pPr>
      <w:rPr>
        <w:rFonts w:ascii="Wingdings 3" w:hAnsi="Wingdings 3" w:hint="default"/>
      </w:rPr>
    </w:lvl>
    <w:lvl w:ilvl="1">
      <w:start w:val="1"/>
      <w:numFmt w:val="bullet"/>
      <w:lvlText w:val=""/>
      <w:lvlJc w:val="left"/>
      <w:pPr>
        <w:ind w:left="1021" w:hanging="341"/>
      </w:pPr>
      <w:rPr>
        <w:rFonts w:ascii="Wingdings 3" w:hAnsi="Wingdings 3" w:hint="default"/>
      </w:rPr>
    </w:lvl>
    <w:lvl w:ilvl="2">
      <w:start w:val="1"/>
      <w:numFmt w:val="bullet"/>
      <w:lvlText w:val="—"/>
      <w:lvlJc w:val="left"/>
      <w:pPr>
        <w:ind w:left="1361" w:hanging="340"/>
      </w:pPr>
      <w:rPr>
        <w:rFonts w:ascii="Avenir Next LT Pro" w:hAnsi="Avenir Next LT Pro"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EC233F2"/>
    <w:multiLevelType w:val="hybridMultilevel"/>
    <w:tmpl w:val="21FC4650"/>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16cid:durableId="1030760178">
    <w:abstractNumId w:val="17"/>
  </w:num>
  <w:num w:numId="2" w16cid:durableId="1546789243">
    <w:abstractNumId w:val="40"/>
  </w:num>
  <w:num w:numId="3" w16cid:durableId="862477167">
    <w:abstractNumId w:val="28"/>
  </w:num>
  <w:num w:numId="4" w16cid:durableId="850266990">
    <w:abstractNumId w:val="39"/>
  </w:num>
  <w:num w:numId="5" w16cid:durableId="1041788099">
    <w:abstractNumId w:val="48"/>
  </w:num>
  <w:num w:numId="6" w16cid:durableId="1412459342">
    <w:abstractNumId w:val="41"/>
  </w:num>
  <w:num w:numId="7" w16cid:durableId="1690523432">
    <w:abstractNumId w:val="34"/>
  </w:num>
  <w:num w:numId="8" w16cid:durableId="1927884473">
    <w:abstractNumId w:val="24"/>
  </w:num>
  <w:num w:numId="9" w16cid:durableId="518811836">
    <w:abstractNumId w:val="47"/>
  </w:num>
  <w:num w:numId="10" w16cid:durableId="1763644569">
    <w:abstractNumId w:val="37"/>
  </w:num>
  <w:num w:numId="11" w16cid:durableId="843402167">
    <w:abstractNumId w:val="10"/>
  </w:num>
  <w:num w:numId="12" w16cid:durableId="833453368">
    <w:abstractNumId w:val="30"/>
  </w:num>
  <w:num w:numId="13" w16cid:durableId="363528433">
    <w:abstractNumId w:val="23"/>
  </w:num>
  <w:num w:numId="14" w16cid:durableId="524366193">
    <w:abstractNumId w:val="6"/>
  </w:num>
  <w:num w:numId="15" w16cid:durableId="1286155140">
    <w:abstractNumId w:val="25"/>
  </w:num>
  <w:num w:numId="16" w16cid:durableId="212158304">
    <w:abstractNumId w:val="33"/>
  </w:num>
  <w:num w:numId="17" w16cid:durableId="667751076">
    <w:abstractNumId w:val="21"/>
  </w:num>
  <w:num w:numId="18" w16cid:durableId="535393160">
    <w:abstractNumId w:val="27"/>
  </w:num>
  <w:num w:numId="19" w16cid:durableId="1800957998">
    <w:abstractNumId w:val="38"/>
  </w:num>
  <w:num w:numId="20" w16cid:durableId="1853372071">
    <w:abstractNumId w:val="29"/>
  </w:num>
  <w:num w:numId="21" w16cid:durableId="1686636565">
    <w:abstractNumId w:val="22"/>
  </w:num>
  <w:num w:numId="22" w16cid:durableId="1875269303">
    <w:abstractNumId w:val="19"/>
  </w:num>
  <w:num w:numId="23" w16cid:durableId="495390266">
    <w:abstractNumId w:val="32"/>
  </w:num>
  <w:num w:numId="24" w16cid:durableId="1686127494">
    <w:abstractNumId w:val="15"/>
  </w:num>
  <w:num w:numId="25" w16cid:durableId="1357464429">
    <w:abstractNumId w:val="14"/>
  </w:num>
  <w:num w:numId="26" w16cid:durableId="1586303441">
    <w:abstractNumId w:val="16"/>
  </w:num>
  <w:num w:numId="27" w16cid:durableId="416561926">
    <w:abstractNumId w:val="45"/>
  </w:num>
  <w:num w:numId="28" w16cid:durableId="1904639517">
    <w:abstractNumId w:val="43"/>
  </w:num>
  <w:num w:numId="29" w16cid:durableId="347101093">
    <w:abstractNumId w:val="2"/>
  </w:num>
  <w:num w:numId="30" w16cid:durableId="1144352134">
    <w:abstractNumId w:val="1"/>
  </w:num>
  <w:num w:numId="31" w16cid:durableId="1228421957">
    <w:abstractNumId w:val="0"/>
  </w:num>
  <w:num w:numId="32" w16cid:durableId="1049959718">
    <w:abstractNumId w:val="3"/>
  </w:num>
  <w:num w:numId="33" w16cid:durableId="1770275893">
    <w:abstractNumId w:val="35"/>
  </w:num>
  <w:num w:numId="34" w16cid:durableId="1012341671">
    <w:abstractNumId w:val="7"/>
  </w:num>
  <w:num w:numId="35" w16cid:durableId="1458910404">
    <w:abstractNumId w:val="50"/>
  </w:num>
  <w:num w:numId="36" w16cid:durableId="354507420">
    <w:abstractNumId w:val="31"/>
  </w:num>
  <w:num w:numId="37" w16cid:durableId="2113477479">
    <w:abstractNumId w:val="46"/>
  </w:num>
  <w:num w:numId="38" w16cid:durableId="1379860960">
    <w:abstractNumId w:val="11"/>
  </w:num>
  <w:num w:numId="39" w16cid:durableId="889193528">
    <w:abstractNumId w:val="49"/>
  </w:num>
  <w:num w:numId="40" w16cid:durableId="768352357">
    <w:abstractNumId w:val="44"/>
  </w:num>
  <w:num w:numId="41" w16cid:durableId="818498995">
    <w:abstractNumId w:val="4"/>
  </w:num>
  <w:num w:numId="42" w16cid:durableId="132406575">
    <w:abstractNumId w:val="13"/>
  </w:num>
  <w:num w:numId="43" w16cid:durableId="539786228">
    <w:abstractNumId w:val="5"/>
  </w:num>
  <w:num w:numId="44" w16cid:durableId="817308011">
    <w:abstractNumId w:val="20"/>
  </w:num>
  <w:num w:numId="45" w16cid:durableId="1890073516">
    <w:abstractNumId w:val="42"/>
  </w:num>
  <w:num w:numId="46" w16cid:durableId="873536425">
    <w:abstractNumId w:val="26"/>
  </w:num>
  <w:num w:numId="47" w16cid:durableId="1210529535">
    <w:abstractNumId w:val="12"/>
  </w:num>
  <w:num w:numId="48" w16cid:durableId="727345504">
    <w:abstractNumId w:val="36"/>
  </w:num>
  <w:num w:numId="49" w16cid:durableId="7605096">
    <w:abstractNumId w:val="18"/>
  </w:num>
  <w:num w:numId="50" w16cid:durableId="961959118">
    <w:abstractNumId w:val="9"/>
  </w:num>
  <w:num w:numId="51" w16cid:durableId="1756436328">
    <w:abstractNumId w:val="8"/>
  </w:num>
  <w:num w:numId="52" w16cid:durableId="1241866112">
    <w:abstractNumId w:val="51"/>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90"/>
  <w:displayHorizontalDrawingGridEvery w:val="0"/>
  <w:displayVerticalDrawingGridEvery w:val="0"/>
  <w:doNotShadeFormData/>
  <w:noPunctuationKerning/>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GU_eerste_bak" w:val="1"/>
    <w:docVar w:name="GU_opslagformaat" w:val="Diverse, ~* (#*, ^*, $$).doc"/>
    <w:docVar w:name="GU_opslagpad" w:val="user"/>
    <w:docVar w:name="GU_overige_bak" w:val="1"/>
    <w:docVar w:name="GU_sjabloon" w:val="profiel\$leeg_document.dot"/>
    <w:docVar w:name="GU_template" w:val="1"/>
    <w:docVar w:name="GU_Versie" w:val="1"/>
  </w:docVars>
  <w:rsids>
    <w:rsidRoot w:val="00DE472F"/>
    <w:rsid w:val="00014E90"/>
    <w:rsid w:val="000246F2"/>
    <w:rsid w:val="00034A03"/>
    <w:rsid w:val="00036260"/>
    <w:rsid w:val="00043A4C"/>
    <w:rsid w:val="000618CF"/>
    <w:rsid w:val="00061DF7"/>
    <w:rsid w:val="000654B6"/>
    <w:rsid w:val="00074056"/>
    <w:rsid w:val="0008491E"/>
    <w:rsid w:val="00085A6C"/>
    <w:rsid w:val="000A2B80"/>
    <w:rsid w:val="000B448E"/>
    <w:rsid w:val="000B6765"/>
    <w:rsid w:val="000C12F6"/>
    <w:rsid w:val="000C2B00"/>
    <w:rsid w:val="000D4305"/>
    <w:rsid w:val="000E1325"/>
    <w:rsid w:val="000E4387"/>
    <w:rsid w:val="000E68D7"/>
    <w:rsid w:val="00100E1B"/>
    <w:rsid w:val="00107AE4"/>
    <w:rsid w:val="001103E1"/>
    <w:rsid w:val="001146E9"/>
    <w:rsid w:val="0012484D"/>
    <w:rsid w:val="001301CF"/>
    <w:rsid w:val="00156EC0"/>
    <w:rsid w:val="00160556"/>
    <w:rsid w:val="001620BE"/>
    <w:rsid w:val="001775F7"/>
    <w:rsid w:val="00180B58"/>
    <w:rsid w:val="00193786"/>
    <w:rsid w:val="001A23BE"/>
    <w:rsid w:val="001A71A7"/>
    <w:rsid w:val="001B47F7"/>
    <w:rsid w:val="001B4ABC"/>
    <w:rsid w:val="001B5104"/>
    <w:rsid w:val="001C66B6"/>
    <w:rsid w:val="001D227B"/>
    <w:rsid w:val="001D750A"/>
    <w:rsid w:val="001E284F"/>
    <w:rsid w:val="001E3625"/>
    <w:rsid w:val="001F091F"/>
    <w:rsid w:val="00202A69"/>
    <w:rsid w:val="00226B35"/>
    <w:rsid w:val="00227BF0"/>
    <w:rsid w:val="002376C5"/>
    <w:rsid w:val="00241B25"/>
    <w:rsid w:val="002422BF"/>
    <w:rsid w:val="00256488"/>
    <w:rsid w:val="002578FD"/>
    <w:rsid w:val="00262749"/>
    <w:rsid w:val="002719CF"/>
    <w:rsid w:val="002725EB"/>
    <w:rsid w:val="00276173"/>
    <w:rsid w:val="00277389"/>
    <w:rsid w:val="0028257C"/>
    <w:rsid w:val="002847AD"/>
    <w:rsid w:val="0029137F"/>
    <w:rsid w:val="002A10F4"/>
    <w:rsid w:val="002B6472"/>
    <w:rsid w:val="002E154E"/>
    <w:rsid w:val="002E3635"/>
    <w:rsid w:val="002E42C6"/>
    <w:rsid w:val="002F1F08"/>
    <w:rsid w:val="002F24FE"/>
    <w:rsid w:val="002F60CA"/>
    <w:rsid w:val="002F7E6D"/>
    <w:rsid w:val="003017EA"/>
    <w:rsid w:val="00304276"/>
    <w:rsid w:val="00304A71"/>
    <w:rsid w:val="00306D9B"/>
    <w:rsid w:val="003221F7"/>
    <w:rsid w:val="003246E0"/>
    <w:rsid w:val="00324DFA"/>
    <w:rsid w:val="00326FA6"/>
    <w:rsid w:val="00340935"/>
    <w:rsid w:val="00345C69"/>
    <w:rsid w:val="00350FD7"/>
    <w:rsid w:val="00356DF9"/>
    <w:rsid w:val="003657F3"/>
    <w:rsid w:val="0037013A"/>
    <w:rsid w:val="00380F3D"/>
    <w:rsid w:val="00384794"/>
    <w:rsid w:val="00386481"/>
    <w:rsid w:val="003A0DBC"/>
    <w:rsid w:val="003A65FA"/>
    <w:rsid w:val="003C769C"/>
    <w:rsid w:val="003D1DF3"/>
    <w:rsid w:val="003E4754"/>
    <w:rsid w:val="003E5D6B"/>
    <w:rsid w:val="003F072C"/>
    <w:rsid w:val="003F0F95"/>
    <w:rsid w:val="004239F9"/>
    <w:rsid w:val="00425A34"/>
    <w:rsid w:val="00432A29"/>
    <w:rsid w:val="004356ED"/>
    <w:rsid w:val="00441C79"/>
    <w:rsid w:val="0044314F"/>
    <w:rsid w:val="00456CE6"/>
    <w:rsid w:val="00466F03"/>
    <w:rsid w:val="00474DB0"/>
    <w:rsid w:val="0049745E"/>
    <w:rsid w:val="004A1B3E"/>
    <w:rsid w:val="004B331A"/>
    <w:rsid w:val="004C0860"/>
    <w:rsid w:val="004C1DEF"/>
    <w:rsid w:val="004C2FAF"/>
    <w:rsid w:val="004C31AE"/>
    <w:rsid w:val="004C7746"/>
    <w:rsid w:val="004E2C67"/>
    <w:rsid w:val="004F05EC"/>
    <w:rsid w:val="004F6B3A"/>
    <w:rsid w:val="00504997"/>
    <w:rsid w:val="00507332"/>
    <w:rsid w:val="0051634F"/>
    <w:rsid w:val="00516F42"/>
    <w:rsid w:val="00523F6C"/>
    <w:rsid w:val="0052698B"/>
    <w:rsid w:val="005301BE"/>
    <w:rsid w:val="005320EB"/>
    <w:rsid w:val="00540850"/>
    <w:rsid w:val="00543C0B"/>
    <w:rsid w:val="00544724"/>
    <w:rsid w:val="00557686"/>
    <w:rsid w:val="005607B0"/>
    <w:rsid w:val="00567997"/>
    <w:rsid w:val="00571B58"/>
    <w:rsid w:val="0059198A"/>
    <w:rsid w:val="005963CB"/>
    <w:rsid w:val="00597965"/>
    <w:rsid w:val="005B2A1F"/>
    <w:rsid w:val="005B456D"/>
    <w:rsid w:val="005B69E5"/>
    <w:rsid w:val="005D15A4"/>
    <w:rsid w:val="005D6037"/>
    <w:rsid w:val="005E5BDF"/>
    <w:rsid w:val="005F0D08"/>
    <w:rsid w:val="005F725A"/>
    <w:rsid w:val="00603F1E"/>
    <w:rsid w:val="00605EE4"/>
    <w:rsid w:val="00617652"/>
    <w:rsid w:val="0062173F"/>
    <w:rsid w:val="00621806"/>
    <w:rsid w:val="0062384A"/>
    <w:rsid w:val="006452BE"/>
    <w:rsid w:val="00645B41"/>
    <w:rsid w:val="00656FD9"/>
    <w:rsid w:val="0065749E"/>
    <w:rsid w:val="00665F82"/>
    <w:rsid w:val="00667F8E"/>
    <w:rsid w:val="006721AC"/>
    <w:rsid w:val="0067273D"/>
    <w:rsid w:val="00675783"/>
    <w:rsid w:val="00676BAC"/>
    <w:rsid w:val="006831AF"/>
    <w:rsid w:val="00687075"/>
    <w:rsid w:val="00695BA1"/>
    <w:rsid w:val="006A110E"/>
    <w:rsid w:val="006A6E04"/>
    <w:rsid w:val="006B1444"/>
    <w:rsid w:val="006B3495"/>
    <w:rsid w:val="006B5D75"/>
    <w:rsid w:val="006B6503"/>
    <w:rsid w:val="006C608C"/>
    <w:rsid w:val="006D1648"/>
    <w:rsid w:val="006D284B"/>
    <w:rsid w:val="006F34B6"/>
    <w:rsid w:val="006F40B2"/>
    <w:rsid w:val="007125DA"/>
    <w:rsid w:val="00715616"/>
    <w:rsid w:val="00746683"/>
    <w:rsid w:val="00747F45"/>
    <w:rsid w:val="00753BAC"/>
    <w:rsid w:val="007543B9"/>
    <w:rsid w:val="00756DEE"/>
    <w:rsid w:val="00764388"/>
    <w:rsid w:val="00765B06"/>
    <w:rsid w:val="00765D6D"/>
    <w:rsid w:val="00765DB4"/>
    <w:rsid w:val="00776312"/>
    <w:rsid w:val="00780F23"/>
    <w:rsid w:val="0079351D"/>
    <w:rsid w:val="00794C0E"/>
    <w:rsid w:val="007A21E8"/>
    <w:rsid w:val="007A2A8C"/>
    <w:rsid w:val="007A6A33"/>
    <w:rsid w:val="007D14A4"/>
    <w:rsid w:val="007F1CCD"/>
    <w:rsid w:val="007F59F2"/>
    <w:rsid w:val="00801C02"/>
    <w:rsid w:val="00803A23"/>
    <w:rsid w:val="008113A3"/>
    <w:rsid w:val="00820840"/>
    <w:rsid w:val="008244E0"/>
    <w:rsid w:val="008332EB"/>
    <w:rsid w:val="00833A7B"/>
    <w:rsid w:val="008423BF"/>
    <w:rsid w:val="00845289"/>
    <w:rsid w:val="0084776B"/>
    <w:rsid w:val="008628B8"/>
    <w:rsid w:val="00867EBE"/>
    <w:rsid w:val="008718FB"/>
    <w:rsid w:val="00873E5C"/>
    <w:rsid w:val="00884695"/>
    <w:rsid w:val="0089630F"/>
    <w:rsid w:val="008A21EE"/>
    <w:rsid w:val="008B058B"/>
    <w:rsid w:val="008B0EFA"/>
    <w:rsid w:val="008C72B3"/>
    <w:rsid w:val="008C7B7E"/>
    <w:rsid w:val="008E1C00"/>
    <w:rsid w:val="008F3667"/>
    <w:rsid w:val="009020CC"/>
    <w:rsid w:val="009201A0"/>
    <w:rsid w:val="00920538"/>
    <w:rsid w:val="0094650C"/>
    <w:rsid w:val="009503B3"/>
    <w:rsid w:val="0095118F"/>
    <w:rsid w:val="0096015A"/>
    <w:rsid w:val="00981F97"/>
    <w:rsid w:val="00987589"/>
    <w:rsid w:val="00992017"/>
    <w:rsid w:val="009B2829"/>
    <w:rsid w:val="009B40BC"/>
    <w:rsid w:val="009B4F58"/>
    <w:rsid w:val="009C1686"/>
    <w:rsid w:val="009C3363"/>
    <w:rsid w:val="009C7241"/>
    <w:rsid w:val="009D1DA9"/>
    <w:rsid w:val="009E0C5C"/>
    <w:rsid w:val="009E1698"/>
    <w:rsid w:val="009E46DB"/>
    <w:rsid w:val="009E4EC7"/>
    <w:rsid w:val="009F614B"/>
    <w:rsid w:val="009F6525"/>
    <w:rsid w:val="00A0598F"/>
    <w:rsid w:val="00A15AF7"/>
    <w:rsid w:val="00A21F18"/>
    <w:rsid w:val="00A24156"/>
    <w:rsid w:val="00A25796"/>
    <w:rsid w:val="00A26568"/>
    <w:rsid w:val="00A316BA"/>
    <w:rsid w:val="00A5507C"/>
    <w:rsid w:val="00A603FC"/>
    <w:rsid w:val="00A66386"/>
    <w:rsid w:val="00A74224"/>
    <w:rsid w:val="00A75474"/>
    <w:rsid w:val="00A803D0"/>
    <w:rsid w:val="00A900FB"/>
    <w:rsid w:val="00A91B8C"/>
    <w:rsid w:val="00A94F02"/>
    <w:rsid w:val="00AA162E"/>
    <w:rsid w:val="00AB3ED2"/>
    <w:rsid w:val="00AC0293"/>
    <w:rsid w:val="00AC2080"/>
    <w:rsid w:val="00AD75D8"/>
    <w:rsid w:val="00AE1609"/>
    <w:rsid w:val="00AF10EE"/>
    <w:rsid w:val="00AF29E6"/>
    <w:rsid w:val="00AF4B29"/>
    <w:rsid w:val="00AF52C9"/>
    <w:rsid w:val="00B029C2"/>
    <w:rsid w:val="00B10801"/>
    <w:rsid w:val="00B304E0"/>
    <w:rsid w:val="00B30B02"/>
    <w:rsid w:val="00B30D3B"/>
    <w:rsid w:val="00B330EE"/>
    <w:rsid w:val="00B54FF3"/>
    <w:rsid w:val="00B6237E"/>
    <w:rsid w:val="00B6494D"/>
    <w:rsid w:val="00B7538F"/>
    <w:rsid w:val="00B77B9B"/>
    <w:rsid w:val="00B9483D"/>
    <w:rsid w:val="00BA43EC"/>
    <w:rsid w:val="00BA7B5C"/>
    <w:rsid w:val="00BB7802"/>
    <w:rsid w:val="00BD2546"/>
    <w:rsid w:val="00BE67F8"/>
    <w:rsid w:val="00BE79DF"/>
    <w:rsid w:val="00BF1667"/>
    <w:rsid w:val="00C14310"/>
    <w:rsid w:val="00C14D2A"/>
    <w:rsid w:val="00C204E8"/>
    <w:rsid w:val="00C313FD"/>
    <w:rsid w:val="00C351C0"/>
    <w:rsid w:val="00C362BE"/>
    <w:rsid w:val="00C54C6F"/>
    <w:rsid w:val="00C56BA6"/>
    <w:rsid w:val="00C60BE6"/>
    <w:rsid w:val="00C647A4"/>
    <w:rsid w:val="00C71D31"/>
    <w:rsid w:val="00C751F9"/>
    <w:rsid w:val="00C81C9B"/>
    <w:rsid w:val="00C86764"/>
    <w:rsid w:val="00C87557"/>
    <w:rsid w:val="00C87AA6"/>
    <w:rsid w:val="00CA26A1"/>
    <w:rsid w:val="00CA4B9C"/>
    <w:rsid w:val="00CB29AC"/>
    <w:rsid w:val="00CC1276"/>
    <w:rsid w:val="00CC2876"/>
    <w:rsid w:val="00CC4ECD"/>
    <w:rsid w:val="00CC50C9"/>
    <w:rsid w:val="00CE3B80"/>
    <w:rsid w:val="00CF0567"/>
    <w:rsid w:val="00D024CA"/>
    <w:rsid w:val="00D05DCF"/>
    <w:rsid w:val="00D13806"/>
    <w:rsid w:val="00D16B42"/>
    <w:rsid w:val="00D21723"/>
    <w:rsid w:val="00D222D3"/>
    <w:rsid w:val="00D22486"/>
    <w:rsid w:val="00D26784"/>
    <w:rsid w:val="00D3155C"/>
    <w:rsid w:val="00D34578"/>
    <w:rsid w:val="00D40F17"/>
    <w:rsid w:val="00D4181D"/>
    <w:rsid w:val="00D437AD"/>
    <w:rsid w:val="00D43858"/>
    <w:rsid w:val="00D4394D"/>
    <w:rsid w:val="00D4758B"/>
    <w:rsid w:val="00D5259E"/>
    <w:rsid w:val="00D55692"/>
    <w:rsid w:val="00D60618"/>
    <w:rsid w:val="00D749C7"/>
    <w:rsid w:val="00D765F6"/>
    <w:rsid w:val="00D805AB"/>
    <w:rsid w:val="00D847C4"/>
    <w:rsid w:val="00D86816"/>
    <w:rsid w:val="00D87F9F"/>
    <w:rsid w:val="00D90E94"/>
    <w:rsid w:val="00D91E62"/>
    <w:rsid w:val="00D92BA5"/>
    <w:rsid w:val="00D944FD"/>
    <w:rsid w:val="00DA44D2"/>
    <w:rsid w:val="00DA4D59"/>
    <w:rsid w:val="00DB4C4D"/>
    <w:rsid w:val="00DC6418"/>
    <w:rsid w:val="00DE472F"/>
    <w:rsid w:val="00DF32F3"/>
    <w:rsid w:val="00DF3E57"/>
    <w:rsid w:val="00DF7B86"/>
    <w:rsid w:val="00E02990"/>
    <w:rsid w:val="00E05739"/>
    <w:rsid w:val="00E05FCD"/>
    <w:rsid w:val="00E06287"/>
    <w:rsid w:val="00E13069"/>
    <w:rsid w:val="00E15DBD"/>
    <w:rsid w:val="00E30393"/>
    <w:rsid w:val="00E33CA0"/>
    <w:rsid w:val="00E36A1A"/>
    <w:rsid w:val="00E375E0"/>
    <w:rsid w:val="00E40F6A"/>
    <w:rsid w:val="00E411F1"/>
    <w:rsid w:val="00E46F0F"/>
    <w:rsid w:val="00E470E4"/>
    <w:rsid w:val="00E55675"/>
    <w:rsid w:val="00E65D87"/>
    <w:rsid w:val="00E701AE"/>
    <w:rsid w:val="00E8153D"/>
    <w:rsid w:val="00E81A3A"/>
    <w:rsid w:val="00E91AED"/>
    <w:rsid w:val="00EA4F58"/>
    <w:rsid w:val="00EB1B00"/>
    <w:rsid w:val="00EC7407"/>
    <w:rsid w:val="00ED0190"/>
    <w:rsid w:val="00F143A9"/>
    <w:rsid w:val="00F14B75"/>
    <w:rsid w:val="00F2093B"/>
    <w:rsid w:val="00F2158D"/>
    <w:rsid w:val="00F27021"/>
    <w:rsid w:val="00F346BF"/>
    <w:rsid w:val="00F37EC7"/>
    <w:rsid w:val="00F43173"/>
    <w:rsid w:val="00F52C4C"/>
    <w:rsid w:val="00F57AA8"/>
    <w:rsid w:val="00F67822"/>
    <w:rsid w:val="00F75D78"/>
    <w:rsid w:val="00F772AF"/>
    <w:rsid w:val="00F84CC5"/>
    <w:rsid w:val="00F903AE"/>
    <w:rsid w:val="00F90768"/>
    <w:rsid w:val="00F950CD"/>
    <w:rsid w:val="00FA02C8"/>
    <w:rsid w:val="00FB27DF"/>
    <w:rsid w:val="00FC7D5E"/>
    <w:rsid w:val="00FD64B6"/>
    <w:rsid w:val="00FD658C"/>
    <w:rsid w:val="00FD7D87"/>
    <w:rsid w:val="00FE1FBE"/>
    <w:rsid w:val="00FE43CE"/>
    <w:rsid w:val="00FE76F5"/>
    <w:rsid w:val="00FF5487"/>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oNotEmbedSmartTags/>
  <w:decimalSymbol w:val=","/>
  <w:listSeparator w:val=";"/>
  <w14:docId w14:val="208283B7"/>
  <w15:docId w15:val="{48BC9ACB-C99C-437D-93E0-760D93C153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iPriority="99"/>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99" w:unhideWhenUsed="1"/>
    <w:lsdException w:name="List Number 3" w:semiHidden="1" w:uiPriority="99"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semiHidden="1" w:uiPriority="29"/>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ard">
    <w:name w:val="Normal"/>
    <w:aliases w:val="Alinea,Standaard nw"/>
    <w:qFormat/>
    <w:rsid w:val="00386481"/>
    <w:pPr>
      <w:spacing w:after="160" w:line="259" w:lineRule="auto"/>
    </w:pPr>
    <w:rPr>
      <w:rFonts w:ascii="Avenir Next LT Pro" w:hAnsi="Avenir Next LT Pro" w:cs="Open Sans"/>
      <w:color w:val="000000"/>
      <w:sz w:val="22"/>
      <w:szCs w:val="21"/>
    </w:rPr>
  </w:style>
  <w:style w:type="paragraph" w:styleId="Kop1">
    <w:name w:val="heading 1"/>
    <w:aliases w:val="Aanhef Regeling"/>
    <w:basedOn w:val="Normaalweb"/>
    <w:next w:val="Standaard"/>
    <w:link w:val="Kop1Char"/>
    <w:uiPriority w:val="9"/>
    <w:qFormat/>
    <w:rsid w:val="00386481"/>
    <w:pPr>
      <w:outlineLvl w:val="0"/>
    </w:pPr>
    <w:rPr>
      <w:rFonts w:ascii="Avenir Next LT Pro Demi" w:hAnsi="Avenir Next LT Pro Demi"/>
      <w:b/>
      <w:sz w:val="44"/>
      <w:szCs w:val="36"/>
    </w:rPr>
  </w:style>
  <w:style w:type="paragraph" w:styleId="Kop2">
    <w:name w:val="heading 2"/>
    <w:aliases w:val="Hoofdstuk"/>
    <w:basedOn w:val="Normaalweb"/>
    <w:next w:val="Standaard"/>
    <w:link w:val="Kop2Char"/>
    <w:uiPriority w:val="9"/>
    <w:unhideWhenUsed/>
    <w:qFormat/>
    <w:rsid w:val="00386481"/>
    <w:pPr>
      <w:outlineLvl w:val="1"/>
    </w:pPr>
    <w:rPr>
      <w:rFonts w:ascii="Avenir Next LT Pro Demi" w:hAnsi="Avenir Next LT Pro Demi"/>
      <w:sz w:val="28"/>
      <w:szCs w:val="32"/>
    </w:rPr>
  </w:style>
  <w:style w:type="paragraph" w:styleId="Kop3">
    <w:name w:val="heading 3"/>
    <w:aliases w:val="Artikel"/>
    <w:basedOn w:val="Normaalweb"/>
    <w:next w:val="Standaard"/>
    <w:link w:val="Kop3Char"/>
    <w:uiPriority w:val="9"/>
    <w:unhideWhenUsed/>
    <w:qFormat/>
    <w:rsid w:val="00386481"/>
    <w:pPr>
      <w:outlineLvl w:val="2"/>
    </w:pPr>
    <w:rPr>
      <w:rFonts w:ascii="Avenir Next LT Pro Demi" w:hAnsi="Avenir Next LT Pro Demi"/>
      <w:szCs w:val="28"/>
    </w:rPr>
  </w:style>
  <w:style w:type="paragraph" w:styleId="Kop4">
    <w:name w:val="heading 4"/>
    <w:aliases w:val="Paragraaf"/>
    <w:basedOn w:val="Standaard"/>
    <w:next w:val="Standaard"/>
    <w:rsid w:val="00160556"/>
    <w:pPr>
      <w:keepNext/>
      <w:keepLines/>
      <w:spacing w:before="240"/>
      <w:outlineLvl w:val="3"/>
    </w:pPr>
    <w:rPr>
      <w:rFonts w:asciiTheme="minorHAnsi" w:hAnsiTheme="minorHAnsi"/>
      <w:b/>
    </w:rPr>
  </w:style>
  <w:style w:type="paragraph" w:styleId="Kop5">
    <w:name w:val="heading 5"/>
    <w:aliases w:val="Sluiting"/>
    <w:basedOn w:val="Standaard"/>
    <w:next w:val="Standaard"/>
    <w:rsid w:val="00160556"/>
    <w:pPr>
      <w:outlineLvl w:val="4"/>
    </w:pPr>
    <w:rPr>
      <w:rFonts w:ascii="Calibri" w:hAnsi="Calibri"/>
    </w:rPr>
  </w:style>
  <w:style w:type="paragraph" w:styleId="Kop6">
    <w:name w:val="heading 6"/>
    <w:basedOn w:val="Standaard"/>
    <w:next w:val="Standaard"/>
    <w:rsid w:val="001B47F7"/>
    <w:pPr>
      <w:outlineLvl w:val="5"/>
    </w:pPr>
  </w:style>
  <w:style w:type="paragraph" w:styleId="Kop7">
    <w:name w:val="heading 7"/>
    <w:basedOn w:val="Standaard"/>
    <w:next w:val="Standaard"/>
    <w:rsid w:val="001B47F7"/>
    <w:pPr>
      <w:outlineLvl w:val="6"/>
    </w:pPr>
  </w:style>
  <w:style w:type="paragraph" w:styleId="Kop8">
    <w:name w:val="heading 8"/>
    <w:basedOn w:val="Standaard"/>
    <w:next w:val="Standaard"/>
    <w:rsid w:val="001B47F7"/>
    <w:pPr>
      <w:outlineLvl w:val="7"/>
    </w:pPr>
  </w:style>
  <w:style w:type="paragraph" w:styleId="Kop9">
    <w:name w:val="heading 9"/>
    <w:basedOn w:val="Standaard"/>
    <w:next w:val="Standaard"/>
    <w:rsid w:val="001B47F7"/>
    <w:pPr>
      <w:outlineLvl w:val="8"/>
    </w:pPr>
  </w:style>
  <w:style w:type="character" w:default="1" w:styleId="Standaardalinea-lettertype">
    <w:name w:val="Default Paragraph Font"/>
    <w:uiPriority w:val="1"/>
    <w:semiHidden/>
    <w:unhideWhenUsed/>
    <w:rsid w:val="00386481"/>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rsid w:val="00386481"/>
  </w:style>
  <w:style w:type="paragraph" w:styleId="Bijschrift">
    <w:name w:val="caption"/>
    <w:basedOn w:val="Standaard"/>
    <w:next w:val="Standaard"/>
    <w:rsid w:val="001B47F7"/>
    <w:rPr>
      <w:i/>
      <w:iCs/>
      <w:spacing w:val="6"/>
    </w:rPr>
  </w:style>
  <w:style w:type="paragraph" w:styleId="Bronvermelding">
    <w:name w:val="table of authorities"/>
    <w:basedOn w:val="Standaard"/>
    <w:next w:val="Standaard"/>
    <w:semiHidden/>
    <w:rsid w:val="001B47F7"/>
    <w:rPr>
      <w:i/>
      <w:iCs/>
      <w:spacing w:val="6"/>
    </w:rPr>
  </w:style>
  <w:style w:type="character" w:styleId="Eindnootmarkering">
    <w:name w:val="endnote reference"/>
    <w:basedOn w:val="Standaardalinea-lettertype"/>
    <w:semiHidden/>
    <w:rsid w:val="001B47F7"/>
    <w:rPr>
      <w:vertAlign w:val="superscript"/>
    </w:rPr>
  </w:style>
  <w:style w:type="paragraph" w:styleId="Eindnoottekst">
    <w:name w:val="endnote text"/>
    <w:basedOn w:val="Standaard"/>
    <w:semiHidden/>
    <w:rsid w:val="001B47F7"/>
    <w:rPr>
      <w:spacing w:val="6"/>
    </w:rPr>
  </w:style>
  <w:style w:type="paragraph" w:styleId="Inhopg1">
    <w:name w:val="toc 1"/>
    <w:basedOn w:val="Standaard"/>
    <w:next w:val="Standaard"/>
    <w:autoRedefine/>
    <w:semiHidden/>
    <w:rsid w:val="001B47F7"/>
    <w:pPr>
      <w:tabs>
        <w:tab w:val="right" w:leader="dot" w:pos="8503"/>
      </w:tabs>
      <w:ind w:left="567" w:right="567" w:hanging="567"/>
    </w:pPr>
    <w:rPr>
      <w:spacing w:val="6"/>
    </w:rPr>
  </w:style>
  <w:style w:type="paragraph" w:styleId="Inhopg2">
    <w:name w:val="toc 2"/>
    <w:basedOn w:val="Inhopg1"/>
    <w:next w:val="Standaard"/>
    <w:autoRedefine/>
    <w:semiHidden/>
    <w:rsid w:val="001B47F7"/>
  </w:style>
  <w:style w:type="paragraph" w:styleId="Inhopg3">
    <w:name w:val="toc 3"/>
    <w:basedOn w:val="Inhopg1"/>
    <w:next w:val="Standaard"/>
    <w:autoRedefine/>
    <w:semiHidden/>
    <w:rsid w:val="001B47F7"/>
  </w:style>
  <w:style w:type="paragraph" w:styleId="Inhopg4">
    <w:name w:val="toc 4"/>
    <w:basedOn w:val="Inhopg1"/>
    <w:next w:val="Standaard"/>
    <w:autoRedefine/>
    <w:semiHidden/>
    <w:rsid w:val="001B47F7"/>
  </w:style>
  <w:style w:type="paragraph" w:styleId="Inhopg5">
    <w:name w:val="toc 5"/>
    <w:basedOn w:val="Inhopg1"/>
    <w:next w:val="Standaard"/>
    <w:autoRedefine/>
    <w:semiHidden/>
    <w:rsid w:val="001B47F7"/>
  </w:style>
  <w:style w:type="paragraph" w:styleId="Inhopg6">
    <w:name w:val="toc 6"/>
    <w:basedOn w:val="Inhopg1"/>
    <w:next w:val="Standaard"/>
    <w:autoRedefine/>
    <w:semiHidden/>
    <w:rsid w:val="001B47F7"/>
  </w:style>
  <w:style w:type="paragraph" w:styleId="Inhopg7">
    <w:name w:val="toc 7"/>
    <w:basedOn w:val="Inhopg1"/>
    <w:next w:val="Standaard"/>
    <w:autoRedefine/>
    <w:semiHidden/>
    <w:rsid w:val="001B47F7"/>
  </w:style>
  <w:style w:type="paragraph" w:styleId="Inhopg8">
    <w:name w:val="toc 8"/>
    <w:basedOn w:val="Inhopg1"/>
    <w:next w:val="Standaard"/>
    <w:autoRedefine/>
    <w:semiHidden/>
    <w:rsid w:val="001B47F7"/>
  </w:style>
  <w:style w:type="paragraph" w:styleId="Inhopg9">
    <w:name w:val="toc 9"/>
    <w:basedOn w:val="Inhopg1"/>
    <w:next w:val="Standaard"/>
    <w:autoRedefine/>
    <w:semiHidden/>
    <w:rsid w:val="001B47F7"/>
  </w:style>
  <w:style w:type="paragraph" w:customStyle="1" w:styleId="Kop0">
    <w:name w:val="Kop 0"/>
    <w:basedOn w:val="Kop1"/>
    <w:next w:val="Standaard"/>
    <w:rsid w:val="001B47F7"/>
    <w:pPr>
      <w:outlineLvl w:val="9"/>
    </w:pPr>
  </w:style>
  <w:style w:type="paragraph" w:styleId="Koptekst">
    <w:name w:val="header"/>
    <w:basedOn w:val="Standaard"/>
    <w:link w:val="KoptekstChar"/>
    <w:rsid w:val="001B47F7"/>
    <w:pPr>
      <w:tabs>
        <w:tab w:val="center" w:pos="4536"/>
        <w:tab w:val="right" w:pos="9072"/>
      </w:tabs>
    </w:pPr>
  </w:style>
  <w:style w:type="paragraph" w:customStyle="1" w:styleId="KT">
    <w:name w:val="KT"/>
    <w:rsid w:val="001301CF"/>
    <w:rPr>
      <w:rFonts w:ascii="Arial" w:hAnsi="Arial" w:cs="Arial"/>
    </w:rPr>
  </w:style>
  <w:style w:type="paragraph" w:styleId="Lijst">
    <w:name w:val="List"/>
    <w:basedOn w:val="Standaard"/>
    <w:rsid w:val="001B47F7"/>
    <w:pPr>
      <w:ind w:left="284" w:hanging="284"/>
    </w:pPr>
  </w:style>
  <w:style w:type="paragraph" w:styleId="Lijst2">
    <w:name w:val="List 2"/>
    <w:basedOn w:val="Standaard"/>
    <w:rsid w:val="001B47F7"/>
    <w:pPr>
      <w:ind w:left="567" w:hanging="283"/>
    </w:pPr>
  </w:style>
  <w:style w:type="paragraph" w:styleId="Lijst3">
    <w:name w:val="List 3"/>
    <w:basedOn w:val="Standaard"/>
    <w:rsid w:val="001B47F7"/>
    <w:pPr>
      <w:numPr>
        <w:numId w:val="1"/>
      </w:numPr>
      <w:tabs>
        <w:tab w:val="clear" w:pos="0"/>
      </w:tabs>
      <w:ind w:left="851"/>
    </w:pPr>
  </w:style>
  <w:style w:type="paragraph" w:styleId="Lijst4">
    <w:name w:val="List 4"/>
    <w:basedOn w:val="Standaard"/>
    <w:rsid w:val="001B47F7"/>
    <w:pPr>
      <w:numPr>
        <w:numId w:val="2"/>
      </w:numPr>
      <w:ind w:left="1135" w:hanging="284"/>
    </w:pPr>
  </w:style>
  <w:style w:type="paragraph" w:styleId="Lijst5">
    <w:name w:val="List 5"/>
    <w:basedOn w:val="Standaard"/>
    <w:rsid w:val="001B47F7"/>
    <w:pPr>
      <w:numPr>
        <w:numId w:val="3"/>
      </w:numPr>
      <w:tabs>
        <w:tab w:val="clear" w:pos="0"/>
      </w:tabs>
      <w:ind w:left="1418" w:hanging="284"/>
    </w:pPr>
  </w:style>
  <w:style w:type="paragraph" w:styleId="Lijstopsomteken">
    <w:name w:val="List Bullet"/>
    <w:basedOn w:val="Standaard"/>
    <w:rsid w:val="001B47F7"/>
    <w:pPr>
      <w:numPr>
        <w:numId w:val="4"/>
      </w:numPr>
      <w:tabs>
        <w:tab w:val="clear" w:pos="0"/>
      </w:tabs>
      <w:ind w:left="284" w:hanging="284"/>
    </w:pPr>
  </w:style>
  <w:style w:type="paragraph" w:styleId="Lijstopsomteken2">
    <w:name w:val="List Bullet 2"/>
    <w:basedOn w:val="Standaard"/>
    <w:rsid w:val="001B47F7"/>
    <w:pPr>
      <w:numPr>
        <w:numId w:val="5"/>
      </w:numPr>
      <w:tabs>
        <w:tab w:val="clear" w:pos="0"/>
      </w:tabs>
      <w:ind w:left="568"/>
    </w:pPr>
  </w:style>
  <w:style w:type="paragraph" w:styleId="Lijstopsomteken3">
    <w:name w:val="List Bullet 3"/>
    <w:basedOn w:val="Standaard"/>
    <w:rsid w:val="001B47F7"/>
    <w:pPr>
      <w:numPr>
        <w:numId w:val="7"/>
      </w:numPr>
      <w:tabs>
        <w:tab w:val="clear" w:pos="0"/>
      </w:tabs>
      <w:ind w:left="851" w:hanging="284"/>
    </w:pPr>
  </w:style>
  <w:style w:type="paragraph" w:styleId="Lijstopsomteken4">
    <w:name w:val="List Bullet 4"/>
    <w:basedOn w:val="Standaard"/>
    <w:rsid w:val="001B47F7"/>
    <w:pPr>
      <w:numPr>
        <w:numId w:val="6"/>
      </w:numPr>
      <w:tabs>
        <w:tab w:val="clear" w:pos="0"/>
      </w:tabs>
      <w:ind w:left="1135" w:hanging="284"/>
    </w:pPr>
  </w:style>
  <w:style w:type="paragraph" w:styleId="Lijstopsomteken5">
    <w:name w:val="List Bullet 5"/>
    <w:basedOn w:val="Standaard"/>
    <w:rsid w:val="001B47F7"/>
    <w:pPr>
      <w:numPr>
        <w:numId w:val="8"/>
      </w:numPr>
      <w:ind w:left="1418" w:hanging="283"/>
    </w:pPr>
  </w:style>
  <w:style w:type="paragraph" w:customStyle="1" w:styleId="Lijstspeciaal">
    <w:name w:val="Lijst speciaal"/>
    <w:basedOn w:val="Standaard"/>
    <w:rsid w:val="001B47F7"/>
    <w:pPr>
      <w:numPr>
        <w:numId w:val="9"/>
      </w:numPr>
      <w:tabs>
        <w:tab w:val="clear" w:pos="0"/>
      </w:tabs>
      <w:ind w:left="567" w:hanging="567"/>
    </w:pPr>
  </w:style>
  <w:style w:type="paragraph" w:customStyle="1" w:styleId="Lijstspeciaal2">
    <w:name w:val="Lijst speciaal 2"/>
    <w:basedOn w:val="Standaard"/>
    <w:rsid w:val="001B47F7"/>
    <w:pPr>
      <w:numPr>
        <w:numId w:val="10"/>
      </w:numPr>
      <w:tabs>
        <w:tab w:val="clear" w:pos="0"/>
      </w:tabs>
      <w:ind w:left="851" w:hanging="567"/>
    </w:pPr>
  </w:style>
  <w:style w:type="paragraph" w:customStyle="1" w:styleId="Lijstspeciaal3">
    <w:name w:val="Lijst speciaal 3"/>
    <w:basedOn w:val="Standaard"/>
    <w:rsid w:val="001B47F7"/>
    <w:pPr>
      <w:ind w:left="1134" w:hanging="567"/>
    </w:pPr>
  </w:style>
  <w:style w:type="paragraph" w:customStyle="1" w:styleId="Lijstspeciaal4">
    <w:name w:val="Lijst speciaal 4"/>
    <w:basedOn w:val="Standaard"/>
    <w:rsid w:val="001B47F7"/>
    <w:pPr>
      <w:ind w:left="1418" w:hanging="567"/>
    </w:pPr>
  </w:style>
  <w:style w:type="paragraph" w:customStyle="1" w:styleId="Lijstspeciaal5">
    <w:name w:val="Lijst speciaal 5"/>
    <w:basedOn w:val="Standaard"/>
    <w:rsid w:val="001B47F7"/>
    <w:pPr>
      <w:ind w:left="1701" w:hanging="567"/>
    </w:pPr>
  </w:style>
  <w:style w:type="paragraph" w:styleId="Lijstnummering">
    <w:name w:val="List Number"/>
    <w:basedOn w:val="Standaard"/>
    <w:uiPriority w:val="99"/>
    <w:unhideWhenUsed/>
    <w:rsid w:val="00386481"/>
    <w:pPr>
      <w:numPr>
        <w:numId w:val="19"/>
      </w:numPr>
      <w:contextualSpacing/>
    </w:pPr>
  </w:style>
  <w:style w:type="paragraph" w:styleId="Lijstnummering2">
    <w:name w:val="List Number 2"/>
    <w:basedOn w:val="Standaard"/>
    <w:uiPriority w:val="99"/>
    <w:unhideWhenUsed/>
    <w:rsid w:val="00386481"/>
    <w:pPr>
      <w:numPr>
        <w:ilvl w:val="1"/>
        <w:numId w:val="19"/>
      </w:numPr>
      <w:contextualSpacing/>
    </w:pPr>
  </w:style>
  <w:style w:type="paragraph" w:styleId="Lijstnummering3">
    <w:name w:val="List Number 3"/>
    <w:basedOn w:val="Standaard"/>
    <w:uiPriority w:val="99"/>
    <w:unhideWhenUsed/>
    <w:rsid w:val="00386481"/>
    <w:pPr>
      <w:numPr>
        <w:ilvl w:val="2"/>
        <w:numId w:val="19"/>
      </w:numPr>
      <w:contextualSpacing/>
    </w:pPr>
  </w:style>
  <w:style w:type="paragraph" w:styleId="Lijstnummering4">
    <w:name w:val="List Number 4"/>
    <w:basedOn w:val="Standaard"/>
    <w:rsid w:val="001B47F7"/>
    <w:pPr>
      <w:numPr>
        <w:numId w:val="11"/>
      </w:numPr>
      <w:tabs>
        <w:tab w:val="clear" w:pos="0"/>
      </w:tabs>
      <w:ind w:left="1135"/>
    </w:pPr>
  </w:style>
  <w:style w:type="paragraph" w:styleId="Lijstnummering5">
    <w:name w:val="List Number 5"/>
    <w:basedOn w:val="Standaard"/>
    <w:rsid w:val="001B47F7"/>
    <w:pPr>
      <w:numPr>
        <w:numId w:val="12"/>
      </w:numPr>
      <w:tabs>
        <w:tab w:val="clear" w:pos="0"/>
      </w:tabs>
      <w:ind w:left="1418"/>
    </w:pPr>
  </w:style>
  <w:style w:type="paragraph" w:styleId="Lijstvoortzetting">
    <w:name w:val="List Continue"/>
    <w:basedOn w:val="Standaard"/>
    <w:rsid w:val="001B47F7"/>
    <w:pPr>
      <w:numPr>
        <w:numId w:val="13"/>
      </w:numPr>
      <w:tabs>
        <w:tab w:val="clear" w:pos="0"/>
      </w:tabs>
      <w:ind w:firstLine="0"/>
    </w:pPr>
  </w:style>
  <w:style w:type="paragraph" w:styleId="Lijstvoortzetting2">
    <w:name w:val="List Continue 2"/>
    <w:basedOn w:val="Standaard"/>
    <w:rsid w:val="001B47F7"/>
    <w:pPr>
      <w:numPr>
        <w:numId w:val="14"/>
      </w:numPr>
      <w:tabs>
        <w:tab w:val="clear" w:pos="0"/>
      </w:tabs>
      <w:ind w:left="567" w:firstLine="0"/>
    </w:pPr>
  </w:style>
  <w:style w:type="paragraph" w:styleId="Lijstvoortzetting3">
    <w:name w:val="List Continue 3"/>
    <w:basedOn w:val="Standaard"/>
    <w:rsid w:val="001B47F7"/>
    <w:pPr>
      <w:ind w:left="851"/>
    </w:pPr>
  </w:style>
  <w:style w:type="paragraph" w:styleId="Lijstvoortzetting4">
    <w:name w:val="List Continue 4"/>
    <w:basedOn w:val="Standaard"/>
    <w:rsid w:val="001B47F7"/>
    <w:pPr>
      <w:ind w:left="1134"/>
    </w:pPr>
  </w:style>
  <w:style w:type="paragraph" w:styleId="Lijstvoortzetting5">
    <w:name w:val="List Continue 5"/>
    <w:basedOn w:val="Standaard"/>
    <w:rsid w:val="001B47F7"/>
    <w:pPr>
      <w:ind w:left="1418"/>
    </w:pPr>
  </w:style>
  <w:style w:type="paragraph" w:styleId="Macrotekst">
    <w:name w:val="macro"/>
    <w:semiHidden/>
    <w:rsid w:val="001B47F7"/>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s>
      <w:ind w:left="567" w:hanging="567"/>
    </w:pPr>
    <w:rPr>
      <w:rFonts w:ascii="Courier New" w:hAnsi="Courier New" w:cs="Courier New"/>
      <w:sz w:val="18"/>
      <w:szCs w:val="18"/>
    </w:rPr>
  </w:style>
  <w:style w:type="paragraph" w:customStyle="1" w:styleId="Opsomming">
    <w:name w:val="Opsomming"/>
    <w:basedOn w:val="Standaard"/>
    <w:next w:val="Standaard"/>
    <w:rsid w:val="001B47F7"/>
    <w:pPr>
      <w:keepLines/>
      <w:ind w:left="284" w:hanging="284"/>
    </w:pPr>
  </w:style>
  <w:style w:type="paragraph" w:customStyle="1" w:styleId="Opsommingbijz">
    <w:name w:val="Opsomming bijz."/>
    <w:basedOn w:val="Standaard"/>
    <w:next w:val="Standaard"/>
    <w:rsid w:val="001B47F7"/>
    <w:pPr>
      <w:ind w:left="1134" w:hanging="1134"/>
    </w:pPr>
  </w:style>
  <w:style w:type="paragraph" w:customStyle="1" w:styleId="Opsomminggenummerd">
    <w:name w:val="Opsomming genummerd"/>
    <w:basedOn w:val="Standaard"/>
    <w:next w:val="Standaard"/>
    <w:rsid w:val="001B47F7"/>
    <w:pPr>
      <w:keepLines/>
      <w:ind w:left="567" w:hanging="567"/>
    </w:pPr>
  </w:style>
  <w:style w:type="character" w:styleId="Paginanummer">
    <w:name w:val="page number"/>
    <w:basedOn w:val="Standaardalinea-lettertype"/>
    <w:semiHidden/>
    <w:rsid w:val="001301CF"/>
    <w:rPr>
      <w:rFonts w:ascii="Arial" w:hAnsi="Arial" w:cs="Arial"/>
    </w:rPr>
  </w:style>
  <w:style w:type="paragraph" w:styleId="Plattetekst2">
    <w:name w:val="Body Text 2"/>
    <w:basedOn w:val="Standaard"/>
    <w:rsid w:val="001301CF"/>
    <w:pPr>
      <w:spacing w:line="480" w:lineRule="auto"/>
    </w:pPr>
    <w:rPr>
      <w:spacing w:val="6"/>
    </w:rPr>
  </w:style>
  <w:style w:type="paragraph" w:styleId="Plattetekstinspringen2">
    <w:name w:val="Body Text Indent 2"/>
    <w:basedOn w:val="Standaard"/>
    <w:rsid w:val="001301CF"/>
    <w:pPr>
      <w:spacing w:line="480" w:lineRule="auto"/>
      <w:ind w:left="283"/>
    </w:pPr>
    <w:rPr>
      <w:spacing w:val="6"/>
    </w:rPr>
  </w:style>
  <w:style w:type="paragraph" w:customStyle="1" w:styleId="RapportKop1">
    <w:name w:val="Rapport Kop1"/>
    <w:basedOn w:val="Kop1"/>
    <w:semiHidden/>
    <w:rsid w:val="001B47F7"/>
    <w:pPr>
      <w:ind w:hanging="851"/>
    </w:pPr>
  </w:style>
  <w:style w:type="paragraph" w:customStyle="1" w:styleId="Rapportkop2">
    <w:name w:val="Rapport kop2"/>
    <w:basedOn w:val="Kop2"/>
    <w:semiHidden/>
    <w:rsid w:val="001B47F7"/>
    <w:pPr>
      <w:ind w:hanging="851"/>
    </w:pPr>
  </w:style>
  <w:style w:type="paragraph" w:customStyle="1" w:styleId="RapportKop3">
    <w:name w:val="Rapport Kop3"/>
    <w:basedOn w:val="Kop3"/>
    <w:semiHidden/>
    <w:rsid w:val="001B47F7"/>
    <w:pPr>
      <w:tabs>
        <w:tab w:val="num" w:pos="0"/>
      </w:tabs>
      <w:ind w:hanging="851"/>
    </w:pPr>
  </w:style>
  <w:style w:type="paragraph" w:customStyle="1" w:styleId="RapportKop4">
    <w:name w:val="Rapport Kop4"/>
    <w:basedOn w:val="Kop4"/>
    <w:semiHidden/>
    <w:rsid w:val="001B47F7"/>
    <w:pPr>
      <w:tabs>
        <w:tab w:val="num" w:pos="0"/>
      </w:tabs>
      <w:ind w:hanging="862"/>
    </w:pPr>
  </w:style>
  <w:style w:type="paragraph" w:customStyle="1" w:styleId="RapportKop5">
    <w:name w:val="Rapport Kop5"/>
    <w:basedOn w:val="Kop5"/>
    <w:semiHidden/>
    <w:rsid w:val="001B47F7"/>
  </w:style>
  <w:style w:type="paragraph" w:customStyle="1" w:styleId="RapportKop8">
    <w:name w:val="Rapport Kop8"/>
    <w:basedOn w:val="Kop8"/>
    <w:semiHidden/>
    <w:rsid w:val="001B47F7"/>
    <w:pPr>
      <w:ind w:left="851" w:hanging="1702"/>
    </w:pPr>
    <w:rPr>
      <w:b/>
      <w:bCs/>
      <w:sz w:val="26"/>
      <w:szCs w:val="26"/>
    </w:rPr>
  </w:style>
  <w:style w:type="character" w:styleId="Regelnummer">
    <w:name w:val="line number"/>
    <w:basedOn w:val="Standaardalinea-lettertype"/>
    <w:semiHidden/>
    <w:rsid w:val="001301CF"/>
    <w:rPr>
      <w:rFonts w:ascii="Arial" w:hAnsi="Arial" w:cs="Arial"/>
    </w:rPr>
  </w:style>
  <w:style w:type="paragraph" w:customStyle="1" w:styleId="Speciaal1">
    <w:name w:val="Speciaal 1"/>
    <w:basedOn w:val="Standaard"/>
    <w:next w:val="Standaard"/>
    <w:rsid w:val="001B47F7"/>
    <w:rPr>
      <w:spacing w:val="6"/>
      <w:sz w:val="16"/>
      <w:szCs w:val="16"/>
    </w:rPr>
  </w:style>
  <w:style w:type="paragraph" w:customStyle="1" w:styleId="Speciaal2">
    <w:name w:val="Speciaal 2"/>
    <w:basedOn w:val="Standaard"/>
    <w:next w:val="Standaard"/>
    <w:rsid w:val="001B47F7"/>
    <w:rPr>
      <w:i/>
      <w:iCs/>
      <w:spacing w:val="6"/>
      <w:sz w:val="16"/>
      <w:szCs w:val="16"/>
    </w:rPr>
  </w:style>
  <w:style w:type="paragraph" w:customStyle="1" w:styleId="Standaardvast">
    <w:name w:val="Standaard vast"/>
    <w:basedOn w:val="Standaard"/>
    <w:next w:val="Standaard"/>
    <w:rsid w:val="001301CF"/>
    <w:rPr>
      <w:sz w:val="16"/>
      <w:szCs w:val="16"/>
    </w:rPr>
  </w:style>
  <w:style w:type="paragraph" w:customStyle="1" w:styleId="Standaardvastrechts">
    <w:name w:val="Standaard vast + rechts"/>
    <w:basedOn w:val="Standaardvast"/>
    <w:next w:val="Standaardvast"/>
    <w:rsid w:val="001301CF"/>
    <w:pPr>
      <w:jc w:val="right"/>
    </w:pPr>
  </w:style>
  <w:style w:type="paragraph" w:customStyle="1" w:styleId="Standaardvastrechtsvet">
    <w:name w:val="Standaard vast + rechts + vet"/>
    <w:basedOn w:val="Standaardvastrechts"/>
    <w:next w:val="Standaardvast"/>
    <w:rsid w:val="001301CF"/>
    <w:rPr>
      <w:b/>
      <w:bCs/>
    </w:rPr>
  </w:style>
  <w:style w:type="paragraph" w:styleId="Standaardinspringing">
    <w:name w:val="Normal Indent"/>
    <w:basedOn w:val="Standaard"/>
    <w:rsid w:val="001B47F7"/>
    <w:pPr>
      <w:ind w:left="567"/>
    </w:pPr>
  </w:style>
  <w:style w:type="paragraph" w:customStyle="1" w:styleId="Tabel">
    <w:name w:val="Tabel"/>
    <w:basedOn w:val="Standaard"/>
    <w:rsid w:val="001301CF"/>
    <w:pPr>
      <w:keepLines/>
      <w:spacing w:before="60" w:after="60"/>
    </w:pPr>
  </w:style>
  <w:style w:type="paragraph" w:customStyle="1" w:styleId="Tabel2">
    <w:name w:val="Tabel 2"/>
    <w:basedOn w:val="Standaard"/>
    <w:rsid w:val="001301CF"/>
    <w:rPr>
      <w:sz w:val="16"/>
      <w:szCs w:val="16"/>
    </w:rPr>
  </w:style>
  <w:style w:type="paragraph" w:customStyle="1" w:styleId="Tabelkop">
    <w:name w:val="Tabel kop"/>
    <w:basedOn w:val="Tabel"/>
    <w:rsid w:val="001301CF"/>
    <w:rPr>
      <w:b/>
      <w:bCs/>
    </w:rPr>
  </w:style>
  <w:style w:type="paragraph" w:customStyle="1" w:styleId="Tabelkop2">
    <w:name w:val="Tabel kop 2"/>
    <w:basedOn w:val="Tabel2"/>
    <w:rsid w:val="001301CF"/>
    <w:rPr>
      <w:b/>
      <w:bCs/>
    </w:rPr>
  </w:style>
  <w:style w:type="paragraph" w:styleId="Tekstopmerking">
    <w:name w:val="annotation text"/>
    <w:basedOn w:val="Standaard"/>
    <w:link w:val="TekstopmerkingChar"/>
    <w:semiHidden/>
    <w:rsid w:val="001B47F7"/>
  </w:style>
  <w:style w:type="paragraph" w:customStyle="1" w:styleId="Toelichting">
    <w:name w:val="Toelichting"/>
    <w:basedOn w:val="Standaard"/>
    <w:rsid w:val="001B47F7"/>
    <w:rPr>
      <w:vanish/>
      <w:color w:val="FF00FF"/>
    </w:rPr>
  </w:style>
  <w:style w:type="paragraph" w:customStyle="1" w:styleId="UtrechtLogo">
    <w:name w:val="UtrechtLogo"/>
    <w:basedOn w:val="Standaard"/>
    <w:rsid w:val="001301CF"/>
    <w:pPr>
      <w:framePr w:hSpace="142" w:wrap="notBeside" w:vAnchor="page" w:hAnchor="margin" w:xAlign="right" w:y="285"/>
    </w:pPr>
  </w:style>
  <w:style w:type="character" w:styleId="Verwijzingopmerking">
    <w:name w:val="annotation reference"/>
    <w:basedOn w:val="Standaardalinea-lettertype"/>
    <w:semiHidden/>
    <w:rsid w:val="001B47F7"/>
    <w:rPr>
      <w:sz w:val="16"/>
      <w:szCs w:val="16"/>
    </w:rPr>
  </w:style>
  <w:style w:type="character" w:styleId="Voetnootmarkering">
    <w:name w:val="footnote reference"/>
    <w:basedOn w:val="Standaardalinea-lettertype"/>
    <w:semiHidden/>
    <w:rsid w:val="001B47F7"/>
    <w:rPr>
      <w:vertAlign w:val="superscript"/>
    </w:rPr>
  </w:style>
  <w:style w:type="paragraph" w:styleId="Voetnoottekst">
    <w:name w:val="footnote text"/>
    <w:basedOn w:val="Standaard"/>
    <w:semiHidden/>
    <w:rsid w:val="001B47F7"/>
  </w:style>
  <w:style w:type="paragraph" w:styleId="Voettekst">
    <w:name w:val="footer"/>
    <w:basedOn w:val="Standaard"/>
    <w:rsid w:val="001B47F7"/>
    <w:pPr>
      <w:spacing w:line="240" w:lineRule="exact"/>
      <w:ind w:right="-1021"/>
      <w:jc w:val="right"/>
    </w:pPr>
    <w:rPr>
      <w:iCs/>
      <w:sz w:val="16"/>
      <w:szCs w:val="16"/>
    </w:rPr>
  </w:style>
  <w:style w:type="character" w:styleId="Hyperlink">
    <w:name w:val="Hyperlink"/>
    <w:basedOn w:val="Standaardalinea-lettertype"/>
    <w:rsid w:val="00DF32F3"/>
    <w:rPr>
      <w:color w:val="0000FF"/>
      <w:u w:val="single"/>
    </w:rPr>
  </w:style>
  <w:style w:type="character" w:styleId="GevolgdeHyperlink">
    <w:name w:val="FollowedHyperlink"/>
    <w:basedOn w:val="Standaardalinea-lettertype"/>
    <w:semiHidden/>
    <w:rsid w:val="006A110E"/>
    <w:rPr>
      <w:color w:val="800080"/>
      <w:u w:val="single"/>
    </w:rPr>
  </w:style>
  <w:style w:type="paragraph" w:styleId="Plattetekst">
    <w:name w:val="Body Text"/>
    <w:basedOn w:val="Standaard"/>
    <w:link w:val="PlattetekstChar"/>
    <w:rsid w:val="003A65FA"/>
  </w:style>
  <w:style w:type="paragraph" w:customStyle="1" w:styleId="Default">
    <w:name w:val="Default"/>
    <w:rsid w:val="003A65FA"/>
    <w:pPr>
      <w:autoSpaceDE w:val="0"/>
      <w:autoSpaceDN w:val="0"/>
      <w:adjustRightInd w:val="0"/>
    </w:pPr>
    <w:rPr>
      <w:rFonts w:ascii="Lucida Sans Unicode" w:hAnsi="Lucida Sans Unicode" w:cs="Lucida Sans Unicode"/>
      <w:color w:val="000000"/>
      <w:sz w:val="24"/>
      <w:szCs w:val="24"/>
    </w:rPr>
  </w:style>
  <w:style w:type="character" w:customStyle="1" w:styleId="KoptekstChar">
    <w:name w:val="Koptekst Char"/>
    <w:basedOn w:val="Standaardalinea-lettertype"/>
    <w:link w:val="Koptekst"/>
    <w:rsid w:val="00EA4F58"/>
    <w:rPr>
      <w:rFonts w:ascii="Lucida Sans Unicode" w:hAnsi="Lucida Sans Unicode" w:cs="Arial"/>
      <w:sz w:val="18"/>
    </w:rPr>
  </w:style>
  <w:style w:type="paragraph" w:styleId="Lijstalinea">
    <w:name w:val="List Paragraph"/>
    <w:basedOn w:val="Standaard"/>
    <w:uiPriority w:val="34"/>
    <w:rsid w:val="00386481"/>
    <w:pPr>
      <w:ind w:left="720"/>
      <w:contextualSpacing/>
    </w:pPr>
  </w:style>
  <w:style w:type="paragraph" w:styleId="Titel">
    <w:name w:val="Title"/>
    <w:aliases w:val="Titel Regeling"/>
    <w:basedOn w:val="Standaard"/>
    <w:next w:val="Standaard"/>
    <w:link w:val="TitelChar"/>
    <w:uiPriority w:val="10"/>
    <w:rsid w:val="00386481"/>
    <w:pPr>
      <w:spacing w:after="0"/>
      <w:contextualSpacing/>
    </w:pPr>
    <w:rPr>
      <w:rFonts w:asciiTheme="majorHAnsi" w:eastAsiaTheme="majorEastAsia" w:hAnsiTheme="majorHAnsi" w:cstheme="majorBidi"/>
      <w:spacing w:val="-10"/>
      <w:kern w:val="28"/>
      <w:sz w:val="56"/>
      <w:szCs w:val="56"/>
    </w:rPr>
  </w:style>
  <w:style w:type="character" w:customStyle="1" w:styleId="TitelChar">
    <w:name w:val="Titel Char"/>
    <w:aliases w:val="Titel Regeling Char"/>
    <w:basedOn w:val="Standaardalinea-lettertype"/>
    <w:link w:val="Titel"/>
    <w:uiPriority w:val="10"/>
    <w:rsid w:val="00386481"/>
    <w:rPr>
      <w:rFonts w:asciiTheme="majorHAnsi" w:eastAsiaTheme="majorEastAsia" w:hAnsiTheme="majorHAnsi" w:cstheme="majorBidi"/>
      <w:color w:val="000000"/>
      <w:spacing w:val="-10"/>
      <w:kern w:val="28"/>
      <w:sz w:val="56"/>
      <w:szCs w:val="56"/>
    </w:rPr>
  </w:style>
  <w:style w:type="paragraph" w:styleId="Ondertitel">
    <w:name w:val="Subtitle"/>
    <w:basedOn w:val="Standaard"/>
    <w:next w:val="Standaard"/>
    <w:link w:val="OndertitelChar"/>
    <w:semiHidden/>
    <w:rsid w:val="008A21EE"/>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OndertitelChar">
    <w:name w:val="Ondertitel Char"/>
    <w:basedOn w:val="Standaardalinea-lettertype"/>
    <w:link w:val="Ondertitel"/>
    <w:semiHidden/>
    <w:rsid w:val="00746683"/>
    <w:rPr>
      <w:rFonts w:asciiTheme="majorHAnsi" w:eastAsiaTheme="majorEastAsia" w:hAnsiTheme="majorHAnsi" w:cstheme="majorBidi"/>
      <w:i/>
      <w:iCs/>
      <w:color w:val="4F81BD" w:themeColor="accent1"/>
      <w:spacing w:val="15"/>
      <w:sz w:val="24"/>
      <w:szCs w:val="24"/>
    </w:rPr>
  </w:style>
  <w:style w:type="character" w:styleId="Zwaar">
    <w:name w:val="Strong"/>
    <w:basedOn w:val="Standaardalinea-lettertype"/>
    <w:rsid w:val="008A21EE"/>
    <w:rPr>
      <w:b/>
      <w:bCs/>
    </w:rPr>
  </w:style>
  <w:style w:type="paragraph" w:styleId="Geenafstand">
    <w:name w:val="No Spacing"/>
    <w:uiPriority w:val="1"/>
    <w:rsid w:val="00386481"/>
    <w:rPr>
      <w:rFonts w:asciiTheme="minorHAnsi" w:hAnsiTheme="minorHAnsi" w:cstheme="minorBidi"/>
      <w:sz w:val="22"/>
      <w:szCs w:val="22"/>
      <w:lang w:eastAsia="en-US"/>
    </w:rPr>
  </w:style>
  <w:style w:type="character" w:styleId="Nadruk">
    <w:name w:val="Emphasis"/>
    <w:basedOn w:val="Standaardalinea-lettertype"/>
    <w:rsid w:val="00160556"/>
    <w:rPr>
      <w:i/>
      <w:iCs/>
    </w:rPr>
  </w:style>
  <w:style w:type="character" w:customStyle="1" w:styleId="TekstopmerkingChar">
    <w:name w:val="Tekst opmerking Char"/>
    <w:basedOn w:val="Standaardalinea-lettertype"/>
    <w:link w:val="Tekstopmerking"/>
    <w:semiHidden/>
    <w:rsid w:val="00765DB4"/>
    <w:rPr>
      <w:rFonts w:ascii="Lucida Sans Unicode" w:hAnsi="Lucida Sans Unicode" w:cs="Arial"/>
      <w:sz w:val="18"/>
    </w:rPr>
  </w:style>
  <w:style w:type="character" w:customStyle="1" w:styleId="PlattetekstChar">
    <w:name w:val="Platte tekst Char"/>
    <w:basedOn w:val="Standaardalinea-lettertype"/>
    <w:link w:val="Plattetekst"/>
    <w:rsid w:val="00765DB4"/>
    <w:rPr>
      <w:rFonts w:ascii="Lucida Sans Unicode" w:hAnsi="Lucida Sans Unicode" w:cs="Arial"/>
      <w:sz w:val="18"/>
    </w:rPr>
  </w:style>
  <w:style w:type="paragraph" w:customStyle="1" w:styleId="OPTitel">
    <w:name w:val="OP_Titel"/>
    <w:next w:val="Standaard"/>
    <w:qFormat/>
    <w:rsid w:val="009C3363"/>
    <w:rPr>
      <w:rFonts w:asciiTheme="majorHAnsi" w:eastAsiaTheme="majorEastAsia" w:hAnsiTheme="majorHAnsi" w:cstheme="majorBidi"/>
      <w:spacing w:val="5"/>
      <w:kern w:val="28"/>
      <w:sz w:val="52"/>
      <w:szCs w:val="52"/>
    </w:rPr>
  </w:style>
  <w:style w:type="paragraph" w:customStyle="1" w:styleId="OPTussenkop">
    <w:name w:val="OP_Tussenkop"/>
    <w:next w:val="Standaard"/>
    <w:qFormat/>
    <w:rsid w:val="009C3363"/>
    <w:pPr>
      <w:spacing w:before="120"/>
    </w:pPr>
    <w:rPr>
      <w:rFonts w:ascii="Lucida Sans Unicode" w:hAnsi="Lucida Sans Unicode" w:cs="Arial"/>
      <w:b/>
      <w:bCs/>
      <w:sz w:val="18"/>
    </w:rPr>
  </w:style>
  <w:style w:type="paragraph" w:customStyle="1" w:styleId="DRPLijstalinea">
    <w:name w:val="DRP_Lijstalinea"/>
    <w:basedOn w:val="Lijstalinea"/>
    <w:rsid w:val="003A0DBC"/>
    <w:pPr>
      <w:numPr>
        <w:numId w:val="15"/>
      </w:numPr>
      <w:spacing w:line="240" w:lineRule="auto"/>
    </w:pPr>
  </w:style>
  <w:style w:type="paragraph" w:customStyle="1" w:styleId="OPOndertekening">
    <w:name w:val="OP_Ondertekening"/>
    <w:basedOn w:val="Standaard"/>
    <w:qFormat/>
    <w:rsid w:val="009C3363"/>
    <w:pPr>
      <w:pBdr>
        <w:left w:val="single" w:sz="4" w:space="4" w:color="auto"/>
      </w:pBdr>
    </w:pPr>
    <w:rPr>
      <w:rFonts w:asciiTheme="majorHAnsi" w:hAnsiTheme="majorHAnsi"/>
    </w:rPr>
  </w:style>
  <w:style w:type="paragraph" w:styleId="Ballontekst">
    <w:name w:val="Balloon Text"/>
    <w:basedOn w:val="Standaard"/>
    <w:link w:val="BallontekstChar"/>
    <w:semiHidden/>
    <w:rsid w:val="00B304E0"/>
    <w:pPr>
      <w:spacing w:line="240" w:lineRule="auto"/>
    </w:pPr>
    <w:rPr>
      <w:rFonts w:ascii="Tahoma" w:hAnsi="Tahoma" w:cs="Tahoma"/>
      <w:sz w:val="16"/>
      <w:szCs w:val="16"/>
    </w:rPr>
  </w:style>
  <w:style w:type="character" w:customStyle="1" w:styleId="BallontekstChar">
    <w:name w:val="Ballontekst Char"/>
    <w:basedOn w:val="Standaardalinea-lettertype"/>
    <w:link w:val="Ballontekst"/>
    <w:semiHidden/>
    <w:rsid w:val="00746683"/>
    <w:rPr>
      <w:rFonts w:ascii="Tahoma" w:hAnsi="Tahoma" w:cs="Tahoma"/>
      <w:sz w:val="16"/>
      <w:szCs w:val="16"/>
    </w:rPr>
  </w:style>
  <w:style w:type="table" w:styleId="Tabelraster">
    <w:name w:val="Table Grid"/>
    <w:basedOn w:val="Standaardtabel"/>
    <w:rsid w:val="006757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pmaakprofielLijstalineaHoofdtekstRegelafstandenkel">
    <w:name w:val="Opmaakprofiel Lijstalinea + +Hoofdtekst Regelafstand:  enkel"/>
    <w:basedOn w:val="Lijstalinea"/>
    <w:rsid w:val="00DF3E57"/>
    <w:pPr>
      <w:spacing w:line="240" w:lineRule="auto"/>
    </w:pPr>
    <w:rPr>
      <w:rFonts w:asciiTheme="minorHAnsi" w:hAnsiTheme="minorHAnsi" w:cs="Times New Roman"/>
    </w:rPr>
  </w:style>
  <w:style w:type="paragraph" w:styleId="Aanhef">
    <w:name w:val="Salutation"/>
    <w:basedOn w:val="Standaard"/>
    <w:next w:val="Standaard"/>
    <w:link w:val="AanhefChar"/>
    <w:rsid w:val="00C751F9"/>
  </w:style>
  <w:style w:type="character" w:customStyle="1" w:styleId="AanhefChar">
    <w:name w:val="Aanhef Char"/>
    <w:basedOn w:val="Standaardalinea-lettertype"/>
    <w:link w:val="Aanhef"/>
    <w:rsid w:val="00C751F9"/>
    <w:rPr>
      <w:rFonts w:ascii="Lucida Sans Unicode" w:hAnsi="Lucida Sans Unicode" w:cs="Arial"/>
      <w:sz w:val="18"/>
    </w:rPr>
  </w:style>
  <w:style w:type="paragraph" w:customStyle="1" w:styleId="OPAanhef">
    <w:name w:val="OP_Aanhef"/>
    <w:basedOn w:val="Standaard"/>
    <w:qFormat/>
    <w:rsid w:val="003246E0"/>
    <w:pPr>
      <w:pBdr>
        <w:left w:val="dotDotDash" w:sz="4" w:space="4" w:color="auto"/>
      </w:pBdr>
      <w:spacing w:after="0" w:line="240" w:lineRule="auto"/>
    </w:pPr>
    <w:rPr>
      <w:bCs/>
      <w:szCs w:val="26"/>
    </w:rPr>
  </w:style>
  <w:style w:type="paragraph" w:customStyle="1" w:styleId="OPBezwaarschrift">
    <w:name w:val="OP_Bezwaarschrift"/>
    <w:basedOn w:val="Standaard"/>
    <w:next w:val="Standaard"/>
    <w:qFormat/>
    <w:rsid w:val="000B6765"/>
    <w:pPr>
      <w:spacing w:before="240" w:after="0" w:line="240" w:lineRule="auto"/>
    </w:pPr>
    <w:rPr>
      <w:b/>
      <w:bCs/>
      <w:szCs w:val="22"/>
    </w:rPr>
  </w:style>
  <w:style w:type="character" w:customStyle="1" w:styleId="Kop2Char">
    <w:name w:val="Kop 2 Char"/>
    <w:aliases w:val="Hoofdstuk Char"/>
    <w:basedOn w:val="Standaardalinea-lettertype"/>
    <w:link w:val="Kop2"/>
    <w:uiPriority w:val="9"/>
    <w:rsid w:val="00386481"/>
    <w:rPr>
      <w:rFonts w:ascii="Avenir Next LT Pro Demi" w:hAnsi="Avenir Next LT Pro Demi"/>
      <w:color w:val="000000"/>
      <w:sz w:val="28"/>
      <w:szCs w:val="32"/>
    </w:rPr>
  </w:style>
  <w:style w:type="character" w:customStyle="1" w:styleId="Kop1Char">
    <w:name w:val="Kop 1 Char"/>
    <w:aliases w:val="Aanhef Regeling Char"/>
    <w:basedOn w:val="Standaardalinea-lettertype"/>
    <w:link w:val="Kop1"/>
    <w:uiPriority w:val="9"/>
    <w:rsid w:val="00386481"/>
    <w:rPr>
      <w:rFonts w:ascii="Avenir Next LT Pro Demi" w:hAnsi="Avenir Next LT Pro Demi"/>
      <w:b/>
      <w:color w:val="000000"/>
      <w:sz w:val="44"/>
      <w:szCs w:val="36"/>
    </w:rPr>
  </w:style>
  <w:style w:type="character" w:customStyle="1" w:styleId="Kop3Char">
    <w:name w:val="Kop 3 Char"/>
    <w:aliases w:val="Artikel Char"/>
    <w:basedOn w:val="Standaardalinea-lettertype"/>
    <w:link w:val="Kop3"/>
    <w:uiPriority w:val="9"/>
    <w:rsid w:val="00386481"/>
    <w:rPr>
      <w:rFonts w:ascii="Avenir Next LT Pro Demi" w:hAnsi="Avenir Next LT Pro Demi"/>
      <w:color w:val="000000"/>
      <w:sz w:val="24"/>
      <w:szCs w:val="28"/>
    </w:rPr>
  </w:style>
  <w:style w:type="paragraph" w:styleId="Normaalweb">
    <w:name w:val="Normal (Web)"/>
    <w:basedOn w:val="Standaard"/>
    <w:uiPriority w:val="99"/>
    <w:unhideWhenUsed/>
    <w:rsid w:val="00386481"/>
    <w:pPr>
      <w:spacing w:before="100" w:beforeAutospacing="1" w:after="100" w:afterAutospacing="1"/>
    </w:pPr>
    <w:rPr>
      <w:rFonts w:ascii="Times New Roman" w:hAnsi="Times New Roman" w:cs="Times New Roman"/>
      <w:sz w:val="24"/>
      <w:szCs w:val="24"/>
    </w:rPr>
  </w:style>
  <w:style w:type="numbering" w:customStyle="1" w:styleId="Lijstongenummerd">
    <w:name w:val="Lijst ongenummerd"/>
    <w:uiPriority w:val="99"/>
    <w:rsid w:val="00386481"/>
    <w:pPr>
      <w:numPr>
        <w:numId w:val="20"/>
      </w:numPr>
    </w:pPr>
  </w:style>
  <w:style w:type="numbering" w:customStyle="1" w:styleId="Stijl1">
    <w:name w:val="Stijl1"/>
    <w:uiPriority w:val="99"/>
    <w:rsid w:val="00386481"/>
    <w:pPr>
      <w:numPr>
        <w:numId w:val="2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8980806">
      <w:bodyDiv w:val="1"/>
      <w:marLeft w:val="0"/>
      <w:marRight w:val="0"/>
      <w:marTop w:val="0"/>
      <w:marBottom w:val="0"/>
      <w:divBdr>
        <w:top w:val="none" w:sz="0" w:space="0" w:color="auto"/>
        <w:left w:val="none" w:sz="0" w:space="0" w:color="auto"/>
        <w:bottom w:val="none" w:sz="0" w:space="0" w:color="auto"/>
        <w:right w:val="none" w:sz="0" w:space="0" w:color="auto"/>
      </w:divBdr>
      <w:divsChild>
        <w:div w:id="1600914993">
          <w:marLeft w:val="0"/>
          <w:marRight w:val="0"/>
          <w:marTop w:val="0"/>
          <w:marBottom w:val="0"/>
          <w:divBdr>
            <w:top w:val="none" w:sz="0" w:space="0" w:color="auto"/>
            <w:left w:val="none" w:sz="0" w:space="0" w:color="auto"/>
            <w:bottom w:val="none" w:sz="0" w:space="0" w:color="auto"/>
            <w:right w:val="none" w:sz="0" w:space="0" w:color="auto"/>
          </w:divBdr>
          <w:divsChild>
            <w:div w:id="1191144755">
              <w:marLeft w:val="0"/>
              <w:marRight w:val="0"/>
              <w:marTop w:val="0"/>
              <w:marBottom w:val="0"/>
              <w:divBdr>
                <w:top w:val="none" w:sz="0" w:space="0" w:color="auto"/>
                <w:left w:val="none" w:sz="0" w:space="0" w:color="auto"/>
                <w:bottom w:val="none" w:sz="0" w:space="0" w:color="auto"/>
                <w:right w:val="none" w:sz="0" w:space="0" w:color="auto"/>
              </w:divBdr>
              <w:divsChild>
                <w:div w:id="881214053">
                  <w:marLeft w:val="0"/>
                  <w:marRight w:val="0"/>
                  <w:marTop w:val="0"/>
                  <w:marBottom w:val="0"/>
                  <w:divBdr>
                    <w:top w:val="none" w:sz="0" w:space="0" w:color="auto"/>
                    <w:left w:val="none" w:sz="0" w:space="0" w:color="auto"/>
                    <w:bottom w:val="none" w:sz="0" w:space="0" w:color="auto"/>
                    <w:right w:val="none" w:sz="0" w:space="0" w:color="auto"/>
                  </w:divBdr>
                  <w:divsChild>
                    <w:div w:id="752513714">
                      <w:marLeft w:val="0"/>
                      <w:marRight w:val="0"/>
                      <w:marTop w:val="0"/>
                      <w:marBottom w:val="0"/>
                      <w:divBdr>
                        <w:top w:val="none" w:sz="0" w:space="0" w:color="auto"/>
                        <w:left w:val="none" w:sz="0" w:space="0" w:color="auto"/>
                        <w:bottom w:val="none" w:sz="0" w:space="0" w:color="auto"/>
                        <w:right w:val="none" w:sz="0" w:space="0" w:color="auto"/>
                      </w:divBdr>
                      <w:divsChild>
                        <w:div w:id="825977214">
                          <w:marLeft w:val="0"/>
                          <w:marRight w:val="0"/>
                          <w:marTop w:val="0"/>
                          <w:marBottom w:val="0"/>
                          <w:divBdr>
                            <w:top w:val="none" w:sz="0" w:space="0" w:color="auto"/>
                            <w:left w:val="none" w:sz="0" w:space="0" w:color="auto"/>
                            <w:bottom w:val="none" w:sz="0" w:space="0" w:color="auto"/>
                            <w:right w:val="none" w:sz="0" w:space="0" w:color="auto"/>
                          </w:divBdr>
                          <w:divsChild>
                            <w:div w:id="255290527">
                              <w:marLeft w:val="0"/>
                              <w:marRight w:val="0"/>
                              <w:marTop w:val="0"/>
                              <w:marBottom w:val="0"/>
                              <w:divBdr>
                                <w:top w:val="none" w:sz="0" w:space="0" w:color="auto"/>
                                <w:left w:val="none" w:sz="0" w:space="0" w:color="auto"/>
                                <w:bottom w:val="none" w:sz="0" w:space="0" w:color="auto"/>
                                <w:right w:val="none" w:sz="0" w:space="0" w:color="auto"/>
                              </w:divBdr>
                              <w:divsChild>
                                <w:div w:id="1230312193">
                                  <w:marLeft w:val="0"/>
                                  <w:marRight w:val="0"/>
                                  <w:marTop w:val="0"/>
                                  <w:marBottom w:val="0"/>
                                  <w:divBdr>
                                    <w:top w:val="none" w:sz="0" w:space="0" w:color="auto"/>
                                    <w:left w:val="none" w:sz="0" w:space="0" w:color="auto"/>
                                    <w:bottom w:val="none" w:sz="0" w:space="0" w:color="auto"/>
                                    <w:right w:val="none" w:sz="0" w:space="0" w:color="auto"/>
                                  </w:divBdr>
                                  <w:divsChild>
                                    <w:div w:id="141361227">
                                      <w:marLeft w:val="0"/>
                                      <w:marRight w:val="0"/>
                                      <w:marTop w:val="0"/>
                                      <w:marBottom w:val="0"/>
                                      <w:divBdr>
                                        <w:top w:val="none" w:sz="0" w:space="0" w:color="auto"/>
                                        <w:left w:val="none" w:sz="0" w:space="0" w:color="auto"/>
                                        <w:bottom w:val="none" w:sz="0" w:space="0" w:color="auto"/>
                                        <w:right w:val="none" w:sz="0" w:space="0" w:color="auto"/>
                                      </w:divBdr>
                                      <w:divsChild>
                                        <w:div w:id="433328577">
                                          <w:marLeft w:val="0"/>
                                          <w:marRight w:val="0"/>
                                          <w:marTop w:val="150"/>
                                          <w:marBottom w:val="0"/>
                                          <w:divBdr>
                                            <w:top w:val="none" w:sz="0" w:space="0" w:color="auto"/>
                                            <w:left w:val="none" w:sz="0" w:space="0" w:color="auto"/>
                                            <w:bottom w:val="none" w:sz="0" w:space="0" w:color="auto"/>
                                            <w:right w:val="none" w:sz="0" w:space="0" w:color="auto"/>
                                          </w:divBdr>
                                        </w:div>
                                        <w:div w:id="670330073">
                                          <w:marLeft w:val="0"/>
                                          <w:marRight w:val="0"/>
                                          <w:marTop w:val="150"/>
                                          <w:marBottom w:val="0"/>
                                          <w:divBdr>
                                            <w:top w:val="none" w:sz="0" w:space="0" w:color="auto"/>
                                            <w:left w:val="none" w:sz="0" w:space="0" w:color="auto"/>
                                            <w:bottom w:val="none" w:sz="0" w:space="0" w:color="auto"/>
                                            <w:right w:val="none" w:sz="0" w:space="0" w:color="auto"/>
                                          </w:divBdr>
                                        </w:div>
                                        <w:div w:id="1752192274">
                                          <w:marLeft w:val="0"/>
                                          <w:marRight w:val="0"/>
                                          <w:marTop w:val="150"/>
                                          <w:marBottom w:val="0"/>
                                          <w:divBdr>
                                            <w:top w:val="none" w:sz="0" w:space="0" w:color="auto"/>
                                            <w:left w:val="none" w:sz="0" w:space="0" w:color="auto"/>
                                            <w:bottom w:val="none" w:sz="0" w:space="0" w:color="auto"/>
                                            <w:right w:val="none" w:sz="0" w:space="0" w:color="auto"/>
                                          </w:divBdr>
                                        </w:div>
                                        <w:div w:id="1042050168">
                                          <w:marLeft w:val="0"/>
                                          <w:marRight w:val="0"/>
                                          <w:marTop w:val="150"/>
                                          <w:marBottom w:val="0"/>
                                          <w:divBdr>
                                            <w:top w:val="none" w:sz="0" w:space="0" w:color="auto"/>
                                            <w:left w:val="none" w:sz="0" w:space="0" w:color="auto"/>
                                            <w:bottom w:val="none" w:sz="0" w:space="0" w:color="auto"/>
                                            <w:right w:val="none" w:sz="0" w:space="0" w:color="auto"/>
                                          </w:divBdr>
                                        </w:div>
                                        <w:div w:id="1529758555">
                                          <w:marLeft w:val="0"/>
                                          <w:marRight w:val="0"/>
                                          <w:marTop w:val="150"/>
                                          <w:marBottom w:val="0"/>
                                          <w:divBdr>
                                            <w:top w:val="none" w:sz="0" w:space="0" w:color="auto"/>
                                            <w:left w:val="none" w:sz="0" w:space="0" w:color="auto"/>
                                            <w:bottom w:val="none" w:sz="0" w:space="0" w:color="auto"/>
                                            <w:right w:val="none" w:sz="0" w:space="0" w:color="auto"/>
                                          </w:divBdr>
                                        </w:div>
                                        <w:div w:id="239556972">
                                          <w:marLeft w:val="0"/>
                                          <w:marRight w:val="0"/>
                                          <w:marTop w:val="150"/>
                                          <w:marBottom w:val="0"/>
                                          <w:divBdr>
                                            <w:top w:val="none" w:sz="0" w:space="0" w:color="auto"/>
                                            <w:left w:val="none" w:sz="0" w:space="0" w:color="auto"/>
                                            <w:bottom w:val="none" w:sz="0" w:space="0" w:color="auto"/>
                                            <w:right w:val="none" w:sz="0" w:space="0" w:color="auto"/>
                                          </w:divBdr>
                                        </w:div>
                                        <w:div w:id="394668842">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62515748">
      <w:bodyDiv w:val="1"/>
      <w:marLeft w:val="0"/>
      <w:marRight w:val="0"/>
      <w:marTop w:val="0"/>
      <w:marBottom w:val="0"/>
      <w:divBdr>
        <w:top w:val="none" w:sz="0" w:space="0" w:color="auto"/>
        <w:left w:val="none" w:sz="0" w:space="0" w:color="auto"/>
        <w:bottom w:val="none" w:sz="0" w:space="0" w:color="auto"/>
        <w:right w:val="none" w:sz="0" w:space="0" w:color="auto"/>
      </w:divBdr>
      <w:divsChild>
        <w:div w:id="711929034">
          <w:marLeft w:val="0"/>
          <w:marRight w:val="0"/>
          <w:marTop w:val="0"/>
          <w:marBottom w:val="0"/>
          <w:divBdr>
            <w:top w:val="none" w:sz="0" w:space="0" w:color="auto"/>
            <w:left w:val="none" w:sz="0" w:space="0" w:color="auto"/>
            <w:bottom w:val="none" w:sz="0" w:space="0" w:color="auto"/>
            <w:right w:val="none" w:sz="0" w:space="0" w:color="auto"/>
          </w:divBdr>
          <w:divsChild>
            <w:div w:id="1120803639">
              <w:marLeft w:val="0"/>
              <w:marRight w:val="0"/>
              <w:marTop w:val="0"/>
              <w:marBottom w:val="0"/>
              <w:divBdr>
                <w:top w:val="none" w:sz="0" w:space="0" w:color="auto"/>
                <w:left w:val="none" w:sz="0" w:space="0" w:color="auto"/>
                <w:bottom w:val="none" w:sz="0" w:space="0" w:color="auto"/>
                <w:right w:val="none" w:sz="0" w:space="0" w:color="auto"/>
              </w:divBdr>
              <w:divsChild>
                <w:div w:id="29115211">
                  <w:marLeft w:val="0"/>
                  <w:marRight w:val="0"/>
                  <w:marTop w:val="0"/>
                  <w:marBottom w:val="0"/>
                  <w:divBdr>
                    <w:top w:val="none" w:sz="0" w:space="0" w:color="auto"/>
                    <w:left w:val="none" w:sz="0" w:space="0" w:color="auto"/>
                    <w:bottom w:val="none" w:sz="0" w:space="0" w:color="auto"/>
                    <w:right w:val="none" w:sz="0" w:space="0" w:color="auto"/>
                  </w:divBdr>
                  <w:divsChild>
                    <w:div w:id="105275469">
                      <w:marLeft w:val="0"/>
                      <w:marRight w:val="0"/>
                      <w:marTop w:val="0"/>
                      <w:marBottom w:val="0"/>
                      <w:divBdr>
                        <w:top w:val="none" w:sz="0" w:space="0" w:color="auto"/>
                        <w:left w:val="none" w:sz="0" w:space="0" w:color="auto"/>
                        <w:bottom w:val="none" w:sz="0" w:space="0" w:color="auto"/>
                        <w:right w:val="none" w:sz="0" w:space="0" w:color="auto"/>
                      </w:divBdr>
                      <w:divsChild>
                        <w:div w:id="1485311754">
                          <w:marLeft w:val="0"/>
                          <w:marRight w:val="0"/>
                          <w:marTop w:val="0"/>
                          <w:marBottom w:val="0"/>
                          <w:divBdr>
                            <w:top w:val="none" w:sz="0" w:space="0" w:color="auto"/>
                            <w:left w:val="none" w:sz="0" w:space="0" w:color="auto"/>
                            <w:bottom w:val="none" w:sz="0" w:space="0" w:color="auto"/>
                            <w:right w:val="none" w:sz="0" w:space="0" w:color="auto"/>
                          </w:divBdr>
                          <w:divsChild>
                            <w:div w:id="1601261419">
                              <w:marLeft w:val="0"/>
                              <w:marRight w:val="0"/>
                              <w:marTop w:val="0"/>
                              <w:marBottom w:val="0"/>
                              <w:divBdr>
                                <w:top w:val="none" w:sz="0" w:space="0" w:color="auto"/>
                                <w:left w:val="none" w:sz="0" w:space="0" w:color="auto"/>
                                <w:bottom w:val="none" w:sz="0" w:space="0" w:color="auto"/>
                                <w:right w:val="none" w:sz="0" w:space="0" w:color="auto"/>
                              </w:divBdr>
                              <w:divsChild>
                                <w:div w:id="1900676456">
                                  <w:marLeft w:val="0"/>
                                  <w:marRight w:val="0"/>
                                  <w:marTop w:val="0"/>
                                  <w:marBottom w:val="0"/>
                                  <w:divBdr>
                                    <w:top w:val="none" w:sz="0" w:space="0" w:color="auto"/>
                                    <w:left w:val="none" w:sz="0" w:space="0" w:color="auto"/>
                                    <w:bottom w:val="none" w:sz="0" w:space="0" w:color="auto"/>
                                    <w:right w:val="none" w:sz="0" w:space="0" w:color="auto"/>
                                  </w:divBdr>
                                  <w:divsChild>
                                    <w:div w:id="813638511">
                                      <w:marLeft w:val="0"/>
                                      <w:marRight w:val="0"/>
                                      <w:marTop w:val="0"/>
                                      <w:marBottom w:val="0"/>
                                      <w:divBdr>
                                        <w:top w:val="none" w:sz="0" w:space="0" w:color="auto"/>
                                        <w:left w:val="none" w:sz="0" w:space="0" w:color="auto"/>
                                        <w:bottom w:val="none" w:sz="0" w:space="0" w:color="auto"/>
                                        <w:right w:val="none" w:sz="0" w:space="0" w:color="auto"/>
                                      </w:divBdr>
                                      <w:divsChild>
                                        <w:div w:id="227690748">
                                          <w:marLeft w:val="0"/>
                                          <w:marRight w:val="0"/>
                                          <w:marTop w:val="150"/>
                                          <w:marBottom w:val="0"/>
                                          <w:divBdr>
                                            <w:top w:val="none" w:sz="0" w:space="0" w:color="auto"/>
                                            <w:left w:val="none" w:sz="0" w:space="0" w:color="auto"/>
                                            <w:bottom w:val="none" w:sz="0" w:space="0" w:color="auto"/>
                                            <w:right w:val="none" w:sz="0" w:space="0" w:color="auto"/>
                                          </w:divBdr>
                                        </w:div>
                                        <w:div w:id="265700442">
                                          <w:marLeft w:val="0"/>
                                          <w:marRight w:val="0"/>
                                          <w:marTop w:val="150"/>
                                          <w:marBottom w:val="0"/>
                                          <w:divBdr>
                                            <w:top w:val="none" w:sz="0" w:space="0" w:color="auto"/>
                                            <w:left w:val="none" w:sz="0" w:space="0" w:color="auto"/>
                                            <w:bottom w:val="none" w:sz="0" w:space="0" w:color="auto"/>
                                            <w:right w:val="none" w:sz="0" w:space="0" w:color="auto"/>
                                          </w:divBdr>
                                        </w:div>
                                        <w:div w:id="1183324848">
                                          <w:marLeft w:val="0"/>
                                          <w:marRight w:val="0"/>
                                          <w:marTop w:val="150"/>
                                          <w:marBottom w:val="0"/>
                                          <w:divBdr>
                                            <w:top w:val="none" w:sz="0" w:space="0" w:color="auto"/>
                                            <w:left w:val="none" w:sz="0" w:space="0" w:color="auto"/>
                                            <w:bottom w:val="none" w:sz="0" w:space="0" w:color="auto"/>
                                            <w:right w:val="none" w:sz="0" w:space="0" w:color="auto"/>
                                          </w:divBdr>
                                        </w:div>
                                        <w:div w:id="1359812546">
                                          <w:marLeft w:val="0"/>
                                          <w:marRight w:val="0"/>
                                          <w:marTop w:val="150"/>
                                          <w:marBottom w:val="0"/>
                                          <w:divBdr>
                                            <w:top w:val="none" w:sz="0" w:space="0" w:color="auto"/>
                                            <w:left w:val="none" w:sz="0" w:space="0" w:color="auto"/>
                                            <w:bottom w:val="none" w:sz="0" w:space="0" w:color="auto"/>
                                            <w:right w:val="none" w:sz="0" w:space="0" w:color="auto"/>
                                          </w:divBdr>
                                        </w:div>
                                        <w:div w:id="144587015">
                                          <w:marLeft w:val="0"/>
                                          <w:marRight w:val="0"/>
                                          <w:marTop w:val="150"/>
                                          <w:marBottom w:val="0"/>
                                          <w:divBdr>
                                            <w:top w:val="none" w:sz="0" w:space="0" w:color="auto"/>
                                            <w:left w:val="none" w:sz="0" w:space="0" w:color="auto"/>
                                            <w:bottom w:val="none" w:sz="0" w:space="0" w:color="auto"/>
                                            <w:right w:val="none" w:sz="0" w:space="0" w:color="auto"/>
                                          </w:divBdr>
                                        </w:div>
                                        <w:div w:id="1330791650">
                                          <w:marLeft w:val="0"/>
                                          <w:marRight w:val="0"/>
                                          <w:marTop w:val="150"/>
                                          <w:marBottom w:val="0"/>
                                          <w:divBdr>
                                            <w:top w:val="none" w:sz="0" w:space="0" w:color="auto"/>
                                            <w:left w:val="none" w:sz="0" w:space="0" w:color="auto"/>
                                            <w:bottom w:val="none" w:sz="0" w:space="0" w:color="auto"/>
                                            <w:right w:val="none" w:sz="0" w:space="0" w:color="auto"/>
                                          </w:divBdr>
                                        </w:div>
                                        <w:div w:id="1010713616">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hyperlink" Target="https://www.asten.nl/meldingen-klachten-en-bezwaar/bezwaar-maken-tegen-een-besluit"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theme" Target="theme/theme1.xml"/></Relationships>
</file>

<file path=word/theme/theme1.xml><?xml version="1.0" encoding="utf-8"?>
<a:theme xmlns:a="http://schemas.openxmlformats.org/drawingml/2006/main" name="Office-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ncours">
      <a:majorFont>
        <a:latin typeface="Lucida Sans Unicode"/>
        <a:ea typeface=""/>
        <a:cs typeface=""/>
        <a:font script="Jpan" typeface="ＭＳ Ｐゴシック"/>
        <a:font script="Hang" typeface="맑은 고딕"/>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Uigh" typeface="Microsoft Uighur"/>
      </a:majorFont>
      <a:minorFont>
        <a:latin typeface="Lucida Sans Unicode"/>
        <a:ea typeface=""/>
        <a:cs typeface=""/>
        <a:font script="Jpan" typeface="ＭＳ Ｐゴシック"/>
        <a:font script="Hang" typeface="맑은 고딕"/>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Uigh" typeface="Microsoft Uighur"/>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487</TotalTime>
  <Pages>6</Pages>
  <Words>1086</Words>
  <Characters>6371</Characters>
  <Application>Microsoft Office Word</Application>
  <DocSecurity>0</DocSecurity>
  <Lines>53</Lines>
  <Paragraphs>14</Paragraphs>
  <ScaleCrop>false</ScaleCrop>
  <HeadingPairs>
    <vt:vector size="2" baseType="variant">
      <vt:variant>
        <vt:lpstr>Titel</vt:lpstr>
      </vt:variant>
      <vt:variant>
        <vt:i4>1</vt:i4>
      </vt:variant>
    </vt:vector>
  </HeadingPairs>
  <TitlesOfParts>
    <vt:vector size="1" baseType="lpstr">
      <vt:lpstr>Lege publicatie</vt:lpstr>
    </vt:vector>
  </TitlesOfParts>
  <Company>KOOP</Company>
  <LinksUpToDate>false</LinksUpToDate>
  <CharactersWithSpaces>7443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Lege publicatie</dc:title>
  <dc:creator>Jesper van Leeuwen</dc:creator>
  <cp:lastModifiedBy>Jesper van Leeuwen</cp:lastModifiedBy>
  <cp:revision>7</cp:revision>
  <cp:lastPrinted>2014-05-22T08:59:00Z</cp:lastPrinted>
  <dcterms:created xsi:type="dcterms:W3CDTF">2025-11-25T09:54:00Z</dcterms:created>
  <dcterms:modified xsi:type="dcterms:W3CDTF">2025-12-04T09:09:00Z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sKoopTemplate">
    <vt:lpwstr>Waar</vt:lpwstr>
  </property>
</Properties>
</file>