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62D5" w14:textId="54345673" w:rsidR="006E1EA5" w:rsidRPr="000061B7" w:rsidRDefault="006E1EA5" w:rsidP="00275345">
      <w:pPr>
        <w:spacing w:after="0"/>
        <w:rPr>
          <w:rFonts w:cstheme="minorHAnsi"/>
        </w:rPr>
      </w:pPr>
      <w:bookmarkStart w:id="0" w:name="_Hlk155884885"/>
      <w:r w:rsidRPr="000061B7">
        <w:rPr>
          <w:rFonts w:cstheme="minorHAnsi"/>
          <w:bdr w:val="nil"/>
        </w:rPr>
        <w:t xml:space="preserve">U heeft een omgevingsvergunning bij ons aangevraagd </w:t>
      </w:r>
      <w:r w:rsidRPr="000061B7">
        <w:rPr>
          <w:rFonts w:cstheme="minorHAnsi"/>
        </w:rPr>
        <w:t xml:space="preserve">voor </w:t>
      </w:r>
      <w:bookmarkStart w:id="1" w:name="_Hlk206418573"/>
      <w:r w:rsidR="00284CDA">
        <w:rPr>
          <w:rFonts w:cstheme="minorHAnsi"/>
        </w:rPr>
        <w:t>het herinrichten van het terrein van de voormalig camping de Schuilhoeve door middel van het aanleggen van diverse werken nabij Kolonievaart 3 te Huis ter Heide</w:t>
      </w:r>
      <w:bookmarkEnd w:id="1"/>
      <w:r w:rsidR="00284CDA">
        <w:rPr>
          <w:rFonts w:cstheme="minorHAnsi"/>
        </w:rPr>
        <w:t>.</w:t>
      </w:r>
      <w:r w:rsidR="00DB2AE1" w:rsidRPr="000061B7">
        <w:rPr>
          <w:rFonts w:cstheme="minorHAnsi"/>
          <w:spacing w:val="4"/>
        </w:rPr>
        <w:t xml:space="preserve"> </w:t>
      </w:r>
      <w:r w:rsidRPr="000061B7">
        <w:rPr>
          <w:rFonts w:cstheme="minorHAnsi"/>
          <w:bdr w:val="nil"/>
        </w:rPr>
        <w:t xml:space="preserve">Deze aanvraag </w:t>
      </w:r>
      <w:r w:rsidRPr="000061B7">
        <w:rPr>
          <w:rFonts w:cstheme="minorHAnsi"/>
        </w:rPr>
        <w:t xml:space="preserve">heeft u gedaan op grond van de </w:t>
      </w:r>
      <w:proofErr w:type="spellStart"/>
      <w:r w:rsidR="00D34983" w:rsidRPr="000061B7">
        <w:rPr>
          <w:rFonts w:cstheme="minorHAnsi"/>
        </w:rPr>
        <w:t>Waterschapsverordening</w:t>
      </w:r>
      <w:proofErr w:type="spellEnd"/>
      <w:r w:rsidR="00D34983" w:rsidRPr="000061B7">
        <w:rPr>
          <w:rFonts w:cstheme="minorHAnsi"/>
        </w:rPr>
        <w:t xml:space="preserve"> van waterschap Noorderzijlvest 2023</w:t>
      </w:r>
      <w:r w:rsidR="00284CDA">
        <w:rPr>
          <w:rFonts w:cstheme="minorHAnsi"/>
        </w:rPr>
        <w:t>.</w:t>
      </w:r>
    </w:p>
    <w:p w14:paraId="0BA76C66" w14:textId="784007C3" w:rsidR="00284CDA" w:rsidRPr="00771237" w:rsidRDefault="006E1EA5" w:rsidP="00275345">
      <w:pPr>
        <w:spacing w:after="0"/>
        <w:rPr>
          <w:rFonts w:cstheme="minorHAnsi"/>
          <w:bdr w:val="nil"/>
        </w:rPr>
      </w:pPr>
      <w:r w:rsidRPr="000061B7">
        <w:rPr>
          <w:rFonts w:cstheme="minorHAnsi"/>
          <w:bdr w:val="nil"/>
        </w:rPr>
        <w:t> </w:t>
      </w:r>
    </w:p>
    <w:p w14:paraId="307807A6" w14:textId="220A994A" w:rsidR="00783636" w:rsidRPr="000061B7" w:rsidRDefault="006E1EA5" w:rsidP="00275345">
      <w:pPr>
        <w:spacing w:after="0"/>
        <w:rPr>
          <w:rFonts w:cstheme="minorHAnsi"/>
        </w:rPr>
      </w:pPr>
      <w:r w:rsidRPr="000061B7">
        <w:rPr>
          <w:rFonts w:cstheme="minorHAnsi"/>
        </w:rPr>
        <w:t>U ontvangt bij deze brief de omgevingsvergunning. Daarin leest u ook informatie over het maken van bezwaar of het aanvragen van een voorlopige voorziening.</w:t>
      </w:r>
    </w:p>
    <w:p w14:paraId="07CA2A53" w14:textId="77777777" w:rsidR="00783636" w:rsidRPr="000061B7" w:rsidRDefault="00783636" w:rsidP="00275345">
      <w:pPr>
        <w:spacing w:after="0"/>
        <w:rPr>
          <w:rFonts w:cstheme="minorHAnsi"/>
        </w:rPr>
      </w:pPr>
    </w:p>
    <w:p w14:paraId="71C65C69" w14:textId="77777777" w:rsidR="00783636" w:rsidRPr="000061B7" w:rsidRDefault="00120086" w:rsidP="00275345">
      <w:pPr>
        <w:spacing w:after="0"/>
        <w:rPr>
          <w:rFonts w:cstheme="minorHAnsi"/>
          <w:b/>
          <w:bCs/>
        </w:rPr>
      </w:pPr>
      <w:bookmarkStart w:id="2" w:name="_Hlk167437446"/>
      <w:r w:rsidRPr="000061B7">
        <w:rPr>
          <w:rFonts w:cstheme="minorHAnsi"/>
          <w:b/>
          <w:bCs/>
        </w:rPr>
        <w:t>Welke regels</w:t>
      </w:r>
      <w:r w:rsidR="00783636" w:rsidRPr="000061B7">
        <w:rPr>
          <w:rFonts w:cstheme="minorHAnsi"/>
          <w:b/>
          <w:bCs/>
        </w:rPr>
        <w:t xml:space="preserve"> en zorgplichten </w:t>
      </w:r>
      <w:r w:rsidRPr="000061B7">
        <w:rPr>
          <w:rFonts w:cstheme="minorHAnsi"/>
          <w:b/>
          <w:bCs/>
        </w:rPr>
        <w:t xml:space="preserve">gelden </w:t>
      </w:r>
      <w:r w:rsidR="00783636" w:rsidRPr="000061B7">
        <w:rPr>
          <w:rFonts w:cstheme="minorHAnsi"/>
          <w:b/>
          <w:bCs/>
        </w:rPr>
        <w:t>voor het uitvoeren van de activiteit(en)</w:t>
      </w:r>
      <w:r w:rsidRPr="000061B7">
        <w:rPr>
          <w:rFonts w:cstheme="minorHAnsi"/>
          <w:b/>
          <w:bCs/>
        </w:rPr>
        <w:t>?</w:t>
      </w:r>
    </w:p>
    <w:bookmarkEnd w:id="2"/>
    <w:p w14:paraId="61D41311" w14:textId="4BC7502A" w:rsidR="00783636" w:rsidRPr="000061B7" w:rsidRDefault="00783636" w:rsidP="00275345">
      <w:pPr>
        <w:pStyle w:val="pf0"/>
        <w:spacing w:before="0" w:beforeAutospacing="0" w:after="0" w:afterAutospacing="0"/>
        <w:rPr>
          <w:rStyle w:val="cf31"/>
          <w:rFonts w:asciiTheme="minorHAnsi" w:hAnsiTheme="minorHAnsi" w:cstheme="minorHAnsi"/>
          <w:color w:val="auto"/>
          <w:sz w:val="22"/>
          <w:szCs w:val="22"/>
        </w:rPr>
      </w:pPr>
      <w:r w:rsidRPr="000061B7">
        <w:rPr>
          <w:rStyle w:val="cf21"/>
          <w:rFonts w:asciiTheme="minorHAnsi" w:hAnsiTheme="minorHAnsi" w:cstheme="minorHAnsi"/>
          <w:sz w:val="22"/>
          <w:szCs w:val="22"/>
        </w:rPr>
        <w:t xml:space="preserve">U dient zich te houden aan </w:t>
      </w:r>
      <w:r w:rsidR="00D34983" w:rsidRPr="000061B7">
        <w:rPr>
          <w:rStyle w:val="cf21"/>
          <w:rFonts w:asciiTheme="minorHAnsi" w:hAnsiTheme="minorHAnsi" w:cstheme="minorHAnsi"/>
          <w:sz w:val="22"/>
          <w:szCs w:val="22"/>
        </w:rPr>
        <w:t>de zorgplichten en regels die zijn opgenomen</w:t>
      </w:r>
      <w:r w:rsidRPr="000061B7">
        <w:rPr>
          <w:rStyle w:val="cf21"/>
          <w:rFonts w:asciiTheme="minorHAnsi" w:hAnsiTheme="minorHAnsi" w:cstheme="minorHAnsi"/>
          <w:sz w:val="22"/>
          <w:szCs w:val="22"/>
        </w:rPr>
        <w:t xml:space="preserve"> in </w:t>
      </w:r>
      <w:r w:rsidRPr="000061B7">
        <w:rPr>
          <w:rStyle w:val="cf31"/>
          <w:rFonts w:asciiTheme="minorHAnsi" w:hAnsiTheme="minorHAnsi" w:cstheme="minorHAnsi"/>
          <w:color w:val="auto"/>
          <w:sz w:val="22"/>
          <w:szCs w:val="22"/>
        </w:rPr>
        <w:t xml:space="preserve">de </w:t>
      </w:r>
      <w:proofErr w:type="spellStart"/>
      <w:r w:rsidRPr="000061B7">
        <w:rPr>
          <w:rStyle w:val="cf31"/>
          <w:rFonts w:asciiTheme="minorHAnsi" w:hAnsiTheme="minorHAnsi" w:cstheme="minorHAnsi"/>
          <w:color w:val="auto"/>
          <w:sz w:val="22"/>
          <w:szCs w:val="22"/>
        </w:rPr>
        <w:t>waterschapsverordening</w:t>
      </w:r>
      <w:proofErr w:type="spellEnd"/>
      <w:r w:rsidRPr="000061B7">
        <w:rPr>
          <w:rStyle w:val="cf21"/>
          <w:rFonts w:asciiTheme="minorHAnsi" w:hAnsiTheme="minorHAnsi" w:cstheme="minorHAnsi"/>
          <w:sz w:val="22"/>
          <w:szCs w:val="22"/>
        </w:rPr>
        <w:t xml:space="preserve">. </w:t>
      </w:r>
      <w:r w:rsidR="00D34983" w:rsidRPr="000061B7">
        <w:rPr>
          <w:rStyle w:val="cf21"/>
          <w:rFonts w:asciiTheme="minorHAnsi" w:hAnsiTheme="minorHAnsi" w:cstheme="minorHAnsi"/>
          <w:sz w:val="22"/>
          <w:szCs w:val="22"/>
        </w:rPr>
        <w:t>Een aantal zorgplichten en/of uitvoeringsregels geven wij u alvast mee</w:t>
      </w:r>
      <w:r w:rsidR="003C1CFC" w:rsidRPr="000061B7">
        <w:rPr>
          <w:rStyle w:val="cf21"/>
          <w:rFonts w:asciiTheme="minorHAnsi" w:hAnsiTheme="minorHAnsi" w:cstheme="minorHAnsi"/>
          <w:sz w:val="22"/>
          <w:szCs w:val="22"/>
        </w:rPr>
        <w:t>. Zo geldt</w:t>
      </w:r>
      <w:r w:rsidR="00E47F50" w:rsidRPr="000061B7">
        <w:rPr>
          <w:rStyle w:val="cf21"/>
          <w:rFonts w:asciiTheme="minorHAnsi" w:hAnsiTheme="minorHAnsi" w:cstheme="minorHAnsi"/>
          <w:sz w:val="22"/>
          <w:szCs w:val="22"/>
        </w:rPr>
        <w:t xml:space="preserve"> onder andere dat</w:t>
      </w:r>
      <w:r w:rsidR="00D34983" w:rsidRPr="000061B7">
        <w:rPr>
          <w:rStyle w:val="cf21"/>
          <w:rFonts w:asciiTheme="minorHAnsi" w:hAnsiTheme="minorHAnsi" w:cstheme="minorHAnsi"/>
          <w:sz w:val="22"/>
          <w:szCs w:val="22"/>
        </w:rPr>
        <w:t xml:space="preserve">: </w:t>
      </w:r>
    </w:p>
    <w:p w14:paraId="1FEC54CF" w14:textId="77777777" w:rsidR="00783636" w:rsidRPr="000061B7" w:rsidRDefault="00783636" w:rsidP="00275345">
      <w:pPr>
        <w:pStyle w:val="pf0"/>
        <w:spacing w:before="0" w:beforeAutospacing="0" w:after="0" w:afterAutospacing="0"/>
        <w:rPr>
          <w:rStyle w:val="cf21"/>
          <w:rFonts w:asciiTheme="minorHAnsi" w:hAnsiTheme="minorHAnsi" w:cstheme="minorHAnsi"/>
          <w:sz w:val="22"/>
          <w:szCs w:val="22"/>
        </w:rPr>
      </w:pPr>
    </w:p>
    <w:p w14:paraId="4036068A" w14:textId="77777777" w:rsidR="009E2CD1" w:rsidRDefault="00284CDA" w:rsidP="009E2CD1">
      <w:pPr>
        <w:pStyle w:val="pf0"/>
        <w:spacing w:before="0" w:beforeAutospacing="0" w:after="0" w:afterAutospacing="0"/>
        <w:rPr>
          <w:rStyle w:val="cf21"/>
          <w:rFonts w:asciiTheme="minorHAnsi" w:hAnsiTheme="minorHAnsi" w:cstheme="minorHAnsi"/>
          <w:i/>
          <w:iCs/>
          <w:sz w:val="22"/>
          <w:szCs w:val="22"/>
        </w:rPr>
      </w:pPr>
      <w:r>
        <w:rPr>
          <w:rStyle w:val="cf21"/>
          <w:rFonts w:asciiTheme="minorHAnsi" w:hAnsiTheme="minorHAnsi" w:cstheme="minorHAnsi"/>
          <w:i/>
          <w:iCs/>
          <w:sz w:val="22"/>
          <w:szCs w:val="22"/>
        </w:rPr>
        <w:t>Start &amp; afronding</w:t>
      </w:r>
      <w:r w:rsidR="002D58C4" w:rsidRPr="000061B7">
        <w:rPr>
          <w:rStyle w:val="cf21"/>
          <w:rFonts w:asciiTheme="minorHAnsi" w:hAnsiTheme="minorHAnsi" w:cstheme="minorHAnsi"/>
          <w:i/>
          <w:iCs/>
          <w:sz w:val="22"/>
          <w:szCs w:val="22"/>
        </w:rPr>
        <w:t xml:space="preserve"> </w:t>
      </w:r>
    </w:p>
    <w:p w14:paraId="4A7558B8" w14:textId="0933B96A" w:rsidR="009E2CD1" w:rsidRPr="009E2CD1" w:rsidRDefault="009E2CD1" w:rsidP="009E2CD1">
      <w:pPr>
        <w:pStyle w:val="pf0"/>
        <w:spacing w:before="0" w:beforeAutospacing="0" w:after="0" w:afterAutospacing="0"/>
        <w:ind w:left="708" w:hanging="708"/>
        <w:rPr>
          <w:rStyle w:val="cf21"/>
          <w:rFonts w:asciiTheme="minorHAnsi" w:hAnsiTheme="minorHAnsi" w:cstheme="minorHAnsi"/>
          <w:i/>
          <w:iCs/>
          <w:sz w:val="22"/>
          <w:szCs w:val="22"/>
        </w:rPr>
      </w:pPr>
      <w:r>
        <w:rPr>
          <w:rStyle w:val="cf21"/>
          <w:rFonts w:asciiTheme="minorHAnsi" w:hAnsiTheme="minorHAnsi" w:cstheme="minorHAnsi"/>
          <w:sz w:val="22"/>
          <w:szCs w:val="22"/>
        </w:rPr>
        <w:t>1.</w:t>
      </w:r>
      <w:r>
        <w:rPr>
          <w:rStyle w:val="cf21"/>
          <w:rFonts w:asciiTheme="minorHAnsi" w:hAnsiTheme="minorHAnsi" w:cstheme="minorHAnsi"/>
          <w:sz w:val="22"/>
          <w:szCs w:val="22"/>
        </w:rPr>
        <w:tab/>
      </w:r>
      <w:r w:rsidRPr="009E2CD1">
        <w:rPr>
          <w:rStyle w:val="cf21"/>
          <w:rFonts w:asciiTheme="minorHAnsi" w:hAnsiTheme="minorHAnsi" w:cstheme="minorHAnsi"/>
          <w:sz w:val="22"/>
          <w:szCs w:val="22"/>
        </w:rPr>
        <w:t>de initiatiefnemer ten minste 5 dagen voor de datum waarop de activiteit aanvangt, het waterschap informeert  over de start van de activiteit;</w:t>
      </w:r>
    </w:p>
    <w:p w14:paraId="09B45ADA" w14:textId="12D96164" w:rsidR="009E2CD1" w:rsidRPr="009E2CD1" w:rsidRDefault="009E2CD1" w:rsidP="009E2CD1">
      <w:pPr>
        <w:pStyle w:val="pf0"/>
        <w:spacing w:before="0" w:beforeAutospacing="0" w:after="0" w:afterAutospacing="0"/>
        <w:ind w:left="708" w:hanging="708"/>
        <w:rPr>
          <w:rStyle w:val="cf21"/>
          <w:rFonts w:asciiTheme="minorHAnsi" w:hAnsiTheme="minorHAnsi" w:cstheme="minorHAnsi"/>
          <w:sz w:val="22"/>
          <w:szCs w:val="22"/>
        </w:rPr>
      </w:pPr>
      <w:r w:rsidRPr="009E2CD1">
        <w:rPr>
          <w:rStyle w:val="cf21"/>
          <w:rFonts w:asciiTheme="minorHAnsi" w:hAnsiTheme="minorHAnsi" w:cstheme="minorHAnsi"/>
          <w:sz w:val="22"/>
          <w:szCs w:val="22"/>
        </w:rPr>
        <w:t>2.</w:t>
      </w:r>
      <w:r w:rsidRPr="009E2CD1">
        <w:rPr>
          <w:rStyle w:val="cf21"/>
          <w:rFonts w:asciiTheme="minorHAnsi" w:hAnsiTheme="minorHAnsi" w:cstheme="minorHAnsi"/>
          <w:sz w:val="22"/>
          <w:szCs w:val="22"/>
        </w:rPr>
        <w:tab/>
        <w:t>de initiatiefnemer direct na afronding van de activiteit, het waterschap informeert1 over de afronding van de activiteit;</w:t>
      </w:r>
    </w:p>
    <w:p w14:paraId="4536985E" w14:textId="77777777" w:rsidR="009E2CD1" w:rsidRDefault="009E2CD1" w:rsidP="009E2CD1">
      <w:pPr>
        <w:spacing w:after="0"/>
        <w:rPr>
          <w:rFonts w:cstheme="minorHAnsi"/>
        </w:rPr>
      </w:pPr>
    </w:p>
    <w:p w14:paraId="588C16FE" w14:textId="77777777" w:rsidR="009E2CD1" w:rsidRDefault="009E2CD1" w:rsidP="009E2CD1">
      <w:pPr>
        <w:spacing w:after="0"/>
        <w:rPr>
          <w:rFonts w:cstheme="minorHAnsi"/>
          <w:i/>
          <w:iCs/>
        </w:rPr>
      </w:pPr>
      <w:r w:rsidRPr="009E2CD1">
        <w:rPr>
          <w:rFonts w:cstheme="minorHAnsi"/>
          <w:i/>
          <w:iCs/>
        </w:rPr>
        <w:t>Werken verwijderen</w:t>
      </w:r>
    </w:p>
    <w:p w14:paraId="266260C8" w14:textId="77777777" w:rsidR="009E2CD1" w:rsidRDefault="009E2CD1" w:rsidP="009E2CD1">
      <w:pPr>
        <w:spacing w:after="0"/>
        <w:rPr>
          <w:rFonts w:cstheme="minorHAnsi"/>
          <w:i/>
          <w:iCs/>
        </w:rPr>
      </w:pPr>
      <w:r w:rsidRPr="009E2CD1">
        <w:rPr>
          <w:rFonts w:cstheme="minorHAnsi"/>
        </w:rPr>
        <w:t>3.</w:t>
      </w:r>
      <w:r>
        <w:rPr>
          <w:rFonts w:cstheme="minorHAnsi"/>
          <w:i/>
          <w:iCs/>
        </w:rPr>
        <w:tab/>
      </w:r>
      <w:r w:rsidRPr="009E2CD1">
        <w:rPr>
          <w:rFonts w:cstheme="minorHAnsi"/>
        </w:rPr>
        <w:t>de omvang van ontgravingen tot een minimum wordt beperkt;</w:t>
      </w:r>
    </w:p>
    <w:p w14:paraId="3BF152F1" w14:textId="77777777" w:rsidR="009E2CD1" w:rsidRDefault="009E2CD1" w:rsidP="009E2CD1">
      <w:pPr>
        <w:spacing w:after="0"/>
        <w:rPr>
          <w:rFonts w:cstheme="minorHAnsi"/>
          <w:i/>
          <w:iCs/>
        </w:rPr>
      </w:pPr>
      <w:r>
        <w:rPr>
          <w:rFonts w:cstheme="minorHAnsi"/>
        </w:rPr>
        <w:t>4.</w:t>
      </w:r>
      <w:r>
        <w:rPr>
          <w:rFonts w:cstheme="minorHAnsi"/>
        </w:rPr>
        <w:tab/>
      </w:r>
      <w:r w:rsidRPr="009E2CD1">
        <w:rPr>
          <w:rFonts w:cstheme="minorHAnsi"/>
        </w:rPr>
        <w:t>het werk in zijn geheel wordt verwijderd;</w:t>
      </w:r>
    </w:p>
    <w:p w14:paraId="5C10CA1E" w14:textId="4CA848AC" w:rsidR="009E2CD1" w:rsidRPr="009E2CD1" w:rsidRDefault="009E2CD1" w:rsidP="009E2CD1">
      <w:pPr>
        <w:spacing w:after="0"/>
        <w:rPr>
          <w:rFonts w:cstheme="minorHAnsi"/>
          <w:i/>
          <w:iCs/>
        </w:rPr>
      </w:pPr>
      <w:r>
        <w:rPr>
          <w:rFonts w:cstheme="minorHAnsi"/>
        </w:rPr>
        <w:t>5.</w:t>
      </w:r>
      <w:r>
        <w:rPr>
          <w:rFonts w:cstheme="minorHAnsi"/>
        </w:rPr>
        <w:tab/>
      </w:r>
      <w:r w:rsidRPr="009E2CD1">
        <w:rPr>
          <w:rFonts w:cstheme="minorHAnsi"/>
        </w:rPr>
        <w:t>verwijderde werken buiten de beperkingengebieden worden gelegd;</w:t>
      </w:r>
    </w:p>
    <w:p w14:paraId="1AAC7DA3" w14:textId="5EC6FF39" w:rsidR="009E2CD1" w:rsidRDefault="009E2CD1" w:rsidP="005D2F76">
      <w:pPr>
        <w:spacing w:after="0"/>
        <w:ind w:left="708" w:hanging="708"/>
        <w:rPr>
          <w:rFonts w:cstheme="minorHAnsi"/>
        </w:rPr>
      </w:pPr>
      <w:r>
        <w:rPr>
          <w:rFonts w:cstheme="minorHAnsi"/>
        </w:rPr>
        <w:t>6.</w:t>
      </w:r>
      <w:r>
        <w:rPr>
          <w:rFonts w:cstheme="minorHAnsi"/>
        </w:rPr>
        <w:tab/>
      </w:r>
      <w:r w:rsidRPr="009E2CD1">
        <w:rPr>
          <w:rFonts w:cstheme="minorHAnsi"/>
        </w:rPr>
        <w:t>het profiel van het oppervlaktewaterlichaam ter plaatse van de activiteit in overeenstemming wordt gebracht met het aangrenzende profiel;</w:t>
      </w:r>
    </w:p>
    <w:p w14:paraId="34A21323" w14:textId="77777777" w:rsidR="005D2F76" w:rsidRDefault="005D2F76" w:rsidP="005D2F76">
      <w:pPr>
        <w:spacing w:after="0"/>
        <w:ind w:left="708" w:hanging="708"/>
        <w:rPr>
          <w:rFonts w:cstheme="minorHAnsi"/>
        </w:rPr>
      </w:pPr>
    </w:p>
    <w:p w14:paraId="23ED26F5" w14:textId="77777777" w:rsidR="00771237" w:rsidRDefault="00771237">
      <w:pPr>
        <w:rPr>
          <w:rFonts w:cstheme="minorHAnsi"/>
          <w:i/>
          <w:iCs/>
        </w:rPr>
      </w:pPr>
      <w:r>
        <w:rPr>
          <w:rFonts w:cstheme="minorHAnsi"/>
          <w:i/>
          <w:iCs/>
        </w:rPr>
        <w:br w:type="page"/>
      </w:r>
    </w:p>
    <w:p w14:paraId="0BAFE836" w14:textId="4B76B43B" w:rsidR="009E2CD1" w:rsidRDefault="005D2F76" w:rsidP="009E2CD1">
      <w:pPr>
        <w:spacing w:after="0"/>
        <w:rPr>
          <w:rFonts w:cstheme="minorHAnsi"/>
          <w:i/>
          <w:iCs/>
        </w:rPr>
      </w:pPr>
      <w:r w:rsidRPr="005D2F76">
        <w:rPr>
          <w:rFonts w:cstheme="minorHAnsi"/>
          <w:i/>
          <w:iCs/>
        </w:rPr>
        <w:lastRenderedPageBreak/>
        <w:t>Dempen en opbrengen van grond</w:t>
      </w:r>
    </w:p>
    <w:p w14:paraId="5173177D" w14:textId="77777777" w:rsidR="00834893" w:rsidRDefault="00834893" w:rsidP="00834893">
      <w:pPr>
        <w:spacing w:after="0"/>
        <w:ind w:left="708" w:hanging="708"/>
        <w:rPr>
          <w:rFonts w:cstheme="minorHAnsi"/>
        </w:rPr>
      </w:pPr>
      <w:r>
        <w:rPr>
          <w:rFonts w:cstheme="minorHAnsi"/>
        </w:rPr>
        <w:t>7.</w:t>
      </w:r>
      <w:r>
        <w:rPr>
          <w:rFonts w:cstheme="minorHAnsi"/>
        </w:rPr>
        <w:tab/>
      </w:r>
      <w:r w:rsidRPr="00834893">
        <w:rPr>
          <w:rFonts w:cstheme="minorHAnsi"/>
        </w:rPr>
        <w:t>vis wordt verplaatst als de vis vanwege de demping geen uitweg heeft of als het watersysteem vanwege de demping de hoeveelheid en samenstelling van de vispopulatie niet meer kan dragen;</w:t>
      </w:r>
    </w:p>
    <w:p w14:paraId="1B766DE5" w14:textId="2F53A007" w:rsidR="00834893" w:rsidRPr="00834893" w:rsidRDefault="00834893" w:rsidP="00834893">
      <w:pPr>
        <w:spacing w:after="0"/>
        <w:ind w:left="708" w:hanging="708"/>
        <w:rPr>
          <w:rFonts w:cstheme="minorHAnsi"/>
        </w:rPr>
      </w:pPr>
      <w:r>
        <w:rPr>
          <w:rFonts w:cstheme="minorHAnsi"/>
        </w:rPr>
        <w:t>8.</w:t>
      </w:r>
      <w:r>
        <w:rPr>
          <w:rFonts w:cstheme="minorHAnsi"/>
        </w:rPr>
        <w:tab/>
      </w:r>
      <w:r w:rsidRPr="00834893">
        <w:rPr>
          <w:rFonts w:cstheme="minorHAnsi"/>
        </w:rPr>
        <w:t>het dempen niet leidt tot het afsluiten van andere oppervlaktewaterlichamen;</w:t>
      </w:r>
    </w:p>
    <w:p w14:paraId="2962BC17" w14:textId="631DF0AE" w:rsidR="00834893" w:rsidRPr="00834893" w:rsidRDefault="00834893" w:rsidP="00834893">
      <w:pPr>
        <w:spacing w:after="0"/>
        <w:rPr>
          <w:rFonts w:cstheme="minorHAnsi"/>
        </w:rPr>
      </w:pPr>
      <w:r>
        <w:rPr>
          <w:rFonts w:cstheme="minorHAnsi"/>
        </w:rPr>
        <w:t>9.</w:t>
      </w:r>
      <w:r>
        <w:rPr>
          <w:rFonts w:cstheme="minorHAnsi"/>
        </w:rPr>
        <w:tab/>
      </w:r>
      <w:r w:rsidRPr="00834893">
        <w:rPr>
          <w:rFonts w:cstheme="minorHAnsi"/>
        </w:rPr>
        <w:t>een doodlopend oppervlaktewaterlichaam vanaf de kopse kant wordt gedempt;</w:t>
      </w:r>
    </w:p>
    <w:p w14:paraId="76003428" w14:textId="77777777" w:rsidR="00834893" w:rsidRDefault="00834893" w:rsidP="00834893">
      <w:pPr>
        <w:spacing w:after="0"/>
        <w:ind w:left="708" w:hanging="708"/>
        <w:rPr>
          <w:rFonts w:cstheme="minorHAnsi"/>
        </w:rPr>
      </w:pPr>
      <w:r>
        <w:rPr>
          <w:rFonts w:cstheme="minorHAnsi"/>
        </w:rPr>
        <w:t>10.</w:t>
      </w:r>
      <w:r>
        <w:rPr>
          <w:rFonts w:cstheme="minorHAnsi"/>
        </w:rPr>
        <w:tab/>
      </w:r>
      <w:r w:rsidRPr="00834893">
        <w:rPr>
          <w:rFonts w:cstheme="minorHAnsi"/>
        </w:rPr>
        <w:t>binnen 5 meter van de als gevolg van de demping ontstane nieuwe taluds, de in het oppervlaktewaterlichaam aanwezige baggerspecie wordt verwijderd</w:t>
      </w:r>
      <w:r>
        <w:rPr>
          <w:rFonts w:cstheme="minorHAnsi"/>
        </w:rPr>
        <w:t>;</w:t>
      </w:r>
    </w:p>
    <w:p w14:paraId="1F909F11" w14:textId="77777777" w:rsidR="00834893" w:rsidRDefault="00834893" w:rsidP="00834893">
      <w:pPr>
        <w:spacing w:after="0"/>
        <w:ind w:left="708" w:hanging="708"/>
        <w:rPr>
          <w:rFonts w:cstheme="minorHAnsi"/>
        </w:rPr>
      </w:pPr>
      <w:r>
        <w:rPr>
          <w:rFonts w:cstheme="minorHAnsi"/>
        </w:rPr>
        <w:t>11.</w:t>
      </w:r>
      <w:r>
        <w:rPr>
          <w:rFonts w:cstheme="minorHAnsi"/>
        </w:rPr>
        <w:tab/>
      </w:r>
      <w:r w:rsidRPr="00834893">
        <w:rPr>
          <w:rFonts w:cstheme="minorHAnsi"/>
        </w:rPr>
        <w:t>direct voorafgaand aan de activiteit, binnen hetzelfde peilgebied en binnen een straal van 2,5 kilometer van de demping, minimaal dezelfde oppervlakte aan oppervlaktewater wordt aangelegd ter compensatie van verloren gegane waterbergingscapaciteit, tenzij dit al aantoonbaar gecompenseerd is in de drie jaar ervoor</w:t>
      </w:r>
      <w:r>
        <w:rPr>
          <w:rFonts w:cstheme="minorHAnsi"/>
        </w:rPr>
        <w:t>;</w:t>
      </w:r>
    </w:p>
    <w:p w14:paraId="076EB177" w14:textId="3C9ACB84" w:rsidR="00ED4782" w:rsidRDefault="00834893" w:rsidP="00ED4782">
      <w:pPr>
        <w:spacing w:after="0"/>
        <w:ind w:left="708" w:hanging="708"/>
        <w:rPr>
          <w:rFonts w:cstheme="minorHAnsi"/>
        </w:rPr>
      </w:pPr>
      <w:r>
        <w:rPr>
          <w:rFonts w:cstheme="minorHAnsi"/>
        </w:rPr>
        <w:t>12.</w:t>
      </w:r>
      <w:r>
        <w:rPr>
          <w:rFonts w:cstheme="minorHAnsi"/>
        </w:rPr>
        <w:tab/>
      </w:r>
      <w:r w:rsidRPr="00834893">
        <w:rPr>
          <w:rFonts w:cstheme="minorHAnsi"/>
        </w:rPr>
        <w:t>in het oppervlaktewaterlichaam uitkomende lozingsvoorzieningen verlengd of verlegd en in dezelfde hoek als het talud afgezaagd worden om vrije lozing te waarborgen</w:t>
      </w:r>
      <w:r>
        <w:rPr>
          <w:rFonts w:cstheme="minorHAnsi"/>
        </w:rPr>
        <w:t>;</w:t>
      </w:r>
    </w:p>
    <w:p w14:paraId="00A5C80F" w14:textId="77777777" w:rsidR="00771237" w:rsidRDefault="00771237" w:rsidP="00771237">
      <w:pPr>
        <w:spacing w:after="0"/>
        <w:ind w:left="708" w:hanging="708"/>
        <w:rPr>
          <w:rFonts w:cstheme="minorHAnsi"/>
        </w:rPr>
      </w:pPr>
    </w:p>
    <w:p w14:paraId="44A47B8F" w14:textId="1137E118" w:rsidR="00771237" w:rsidRPr="00771237" w:rsidRDefault="00771237" w:rsidP="00771237">
      <w:pPr>
        <w:spacing w:after="0"/>
        <w:ind w:left="708" w:hanging="708"/>
        <w:rPr>
          <w:rFonts w:cstheme="minorHAnsi"/>
          <w:i/>
          <w:iCs/>
        </w:rPr>
      </w:pPr>
      <w:r w:rsidRPr="00771237">
        <w:rPr>
          <w:rFonts w:cstheme="minorHAnsi"/>
          <w:i/>
          <w:iCs/>
        </w:rPr>
        <w:t>Dammen met duiker</w:t>
      </w:r>
    </w:p>
    <w:p w14:paraId="218D28BC" w14:textId="17C6AA48" w:rsidR="00771237" w:rsidRPr="00ED4782" w:rsidRDefault="00771237" w:rsidP="00ED4782">
      <w:pPr>
        <w:pStyle w:val="Lijstalinea"/>
        <w:numPr>
          <w:ilvl w:val="0"/>
          <w:numId w:val="35"/>
        </w:numPr>
        <w:spacing w:after="0"/>
        <w:rPr>
          <w:rFonts w:cstheme="minorHAnsi"/>
        </w:rPr>
      </w:pPr>
      <w:r w:rsidRPr="00ED4782">
        <w:rPr>
          <w:rFonts w:cstheme="minorHAnsi"/>
        </w:rPr>
        <w:t>de omvang van ontgravingen tot een minimum wordt beperkt;</w:t>
      </w:r>
    </w:p>
    <w:p w14:paraId="59106404" w14:textId="02E14C75" w:rsidR="00771237" w:rsidRPr="00120ACB" w:rsidRDefault="00771237" w:rsidP="00771237">
      <w:pPr>
        <w:pStyle w:val="6Onderdeelab"/>
        <w:numPr>
          <w:ilvl w:val="0"/>
          <w:numId w:val="35"/>
        </w:numPr>
      </w:pPr>
      <w:r w:rsidRPr="00120ACB">
        <w:t xml:space="preserve">voor de hoogteligging van de duiker </w:t>
      </w:r>
      <w:r>
        <w:t xml:space="preserve">geldt </w:t>
      </w:r>
      <w:r w:rsidRPr="00120ACB">
        <w:t xml:space="preserve">dat deze bij winterpeil of vast peil zodanig wordt gelegd en hierop wordt gehouden dat deze voor 90% onder de waterlijn ligt of ingeval sprake is van een beperkte waterdiepte, de </w:t>
      </w:r>
      <w:proofErr w:type="spellStart"/>
      <w:r w:rsidRPr="00120ACB">
        <w:t>binnenonderkant</w:t>
      </w:r>
      <w:proofErr w:type="spellEnd"/>
      <w:r w:rsidRPr="00120ACB">
        <w:t xml:space="preserve"> van de duiker op de vaste bodemhoogte van het oppervlaktewaterlichaam wordt gelegd</w:t>
      </w:r>
      <w:r>
        <w:t>;</w:t>
      </w:r>
    </w:p>
    <w:p w14:paraId="3BFF29CD" w14:textId="77777777" w:rsidR="00771237" w:rsidRDefault="00771237" w:rsidP="00771237">
      <w:pPr>
        <w:pStyle w:val="6Onderdeelab"/>
        <w:numPr>
          <w:ilvl w:val="0"/>
          <w:numId w:val="35"/>
        </w:numPr>
        <w:rPr>
          <w:lang w:eastAsia="nl-NL"/>
        </w:rPr>
      </w:pPr>
      <w:r w:rsidRPr="00120ACB">
        <w:rPr>
          <w:lang w:eastAsia="nl-NL"/>
        </w:rPr>
        <w:t xml:space="preserve">er geen uitlogende materialen gebruikt worden die kunnen leiden tot verslechtering van de fysisch-chemische waterkwaliteit </w:t>
      </w:r>
      <w:r w:rsidRPr="00120ACB">
        <w:t>of vermindering van de ecologische waarde van het watersysteem;</w:t>
      </w:r>
    </w:p>
    <w:p w14:paraId="495AE15F" w14:textId="77777777" w:rsidR="00771237" w:rsidRDefault="00771237" w:rsidP="00771237">
      <w:pPr>
        <w:pStyle w:val="6Onderdeelab"/>
        <w:numPr>
          <w:ilvl w:val="0"/>
          <w:numId w:val="35"/>
        </w:numPr>
        <w:rPr>
          <w:lang w:eastAsia="nl-NL"/>
        </w:rPr>
      </w:pPr>
      <w:r w:rsidRPr="00120ACB">
        <w:t>de dam en de duiker robuust zijn;</w:t>
      </w:r>
    </w:p>
    <w:p w14:paraId="171FB06A" w14:textId="77777777" w:rsidR="00771237" w:rsidRDefault="00771237" w:rsidP="00771237">
      <w:pPr>
        <w:pStyle w:val="6Onderdeelab"/>
        <w:numPr>
          <w:ilvl w:val="0"/>
          <w:numId w:val="35"/>
        </w:numPr>
        <w:rPr>
          <w:lang w:eastAsia="nl-NL"/>
        </w:rPr>
      </w:pPr>
      <w:r w:rsidRPr="00120ACB">
        <w:t>de duiker zonder knikpunten of bochten wordt aangelegd of verlengd;</w:t>
      </w:r>
    </w:p>
    <w:p w14:paraId="760E1F78" w14:textId="77777777" w:rsidR="00771237" w:rsidRDefault="00771237" w:rsidP="00771237">
      <w:pPr>
        <w:pStyle w:val="6Onderdeelab"/>
        <w:numPr>
          <w:ilvl w:val="0"/>
          <w:numId w:val="35"/>
        </w:numPr>
        <w:rPr>
          <w:lang w:eastAsia="nl-NL"/>
        </w:rPr>
      </w:pPr>
      <w:r w:rsidRPr="00120ACB">
        <w:t>de duiker zo wordt aangelegd of verlengd dat deze niet kan vervormen of verzakken;</w:t>
      </w:r>
    </w:p>
    <w:p w14:paraId="2D4D2058" w14:textId="4D3E9CB1" w:rsidR="00771237" w:rsidRPr="00120ACB" w:rsidRDefault="00771237" w:rsidP="00771237">
      <w:pPr>
        <w:pStyle w:val="6Onderdeelab"/>
        <w:numPr>
          <w:ilvl w:val="0"/>
          <w:numId w:val="35"/>
        </w:numPr>
        <w:rPr>
          <w:lang w:eastAsia="nl-NL"/>
        </w:rPr>
      </w:pPr>
      <w:r w:rsidRPr="00120ACB">
        <w:t>de as van de duiker in het midden van het oppervlaktewaterlichaam wordt aangelegd;</w:t>
      </w:r>
    </w:p>
    <w:p w14:paraId="02DEA790" w14:textId="723FB4E8" w:rsidR="00771237" w:rsidRPr="00120ACB" w:rsidRDefault="00771237" w:rsidP="00771237">
      <w:pPr>
        <w:pStyle w:val="6Onderdeelab"/>
        <w:numPr>
          <w:ilvl w:val="0"/>
          <w:numId w:val="35"/>
        </w:numPr>
      </w:pPr>
      <w:bookmarkStart w:id="3" w:name="_Hlk99460553"/>
      <w:r w:rsidRPr="00120ACB">
        <w:rPr>
          <w:lang w:eastAsia="nl-NL"/>
        </w:rPr>
        <w:t xml:space="preserve">ter hoogte en binnen 5 meter aan weerszijden van de dam, de in het oppervlaktewaterlichaam aanwezige baggerspecie tot aan de vaste bodem wordt verwijderd </w:t>
      </w:r>
      <w:r w:rsidRPr="00120ACB">
        <w:rPr>
          <w:noProof/>
          <w:lang w:eastAsia="nl-NL"/>
        </w:rPr>
        <w:t>of bij afwezigheid daarvan, voor zover de stabiliteit van het nieuwe talud, de dam en duiker van het oppervlaktewaterlichaam voldoende geborgd is;</w:t>
      </w:r>
    </w:p>
    <w:bookmarkEnd w:id="3"/>
    <w:p w14:paraId="32CEFFC1" w14:textId="5379817C" w:rsidR="00771237" w:rsidRPr="00120ACB" w:rsidRDefault="00771237" w:rsidP="00771237">
      <w:pPr>
        <w:pStyle w:val="6Onderdeelab"/>
        <w:numPr>
          <w:ilvl w:val="0"/>
          <w:numId w:val="35"/>
        </w:numPr>
      </w:pPr>
      <w:r w:rsidRPr="00120ACB">
        <w:t>in het oppervlaktewaterlichaam uitkomende lozingsvoorzieningen aangepast worden om vrije lozing te waarborgen;</w:t>
      </w:r>
    </w:p>
    <w:p w14:paraId="6674C539" w14:textId="77777777" w:rsidR="00771237" w:rsidRDefault="00771237" w:rsidP="00771237">
      <w:pPr>
        <w:spacing w:after="0"/>
        <w:ind w:left="708" w:hanging="708"/>
        <w:rPr>
          <w:rFonts w:cstheme="minorHAnsi"/>
        </w:rPr>
      </w:pPr>
    </w:p>
    <w:p w14:paraId="479F6008" w14:textId="77777777" w:rsidR="00E73B81" w:rsidRDefault="00D910AA" w:rsidP="00E73B81">
      <w:pPr>
        <w:spacing w:after="0"/>
        <w:rPr>
          <w:rFonts w:cstheme="minorHAnsi"/>
          <w:i/>
          <w:iCs/>
        </w:rPr>
      </w:pPr>
      <w:r w:rsidRPr="000061B7">
        <w:rPr>
          <w:rFonts w:cstheme="minorHAnsi"/>
          <w:i/>
          <w:iCs/>
        </w:rPr>
        <w:t xml:space="preserve">Graven van oppervlaktewater </w:t>
      </w:r>
    </w:p>
    <w:p w14:paraId="0DA8335E" w14:textId="016355F9" w:rsidR="00E73B81" w:rsidRPr="00120ACB" w:rsidRDefault="00E73B81" w:rsidP="00E73B81">
      <w:pPr>
        <w:pStyle w:val="6Subonderdeel12"/>
        <w:numPr>
          <w:ilvl w:val="0"/>
          <w:numId w:val="35"/>
        </w:numPr>
      </w:pPr>
      <w:bookmarkStart w:id="4" w:name="_Hlk99448431"/>
      <w:bookmarkStart w:id="5" w:name="_Hlk99660077"/>
      <w:r w:rsidRPr="00120ACB">
        <w:t>de bodembreedte minimaal 0,50 meter is;</w:t>
      </w:r>
    </w:p>
    <w:p w14:paraId="08C74756" w14:textId="35220EEE" w:rsidR="00E73B81" w:rsidRPr="00120ACB" w:rsidRDefault="00E73B81" w:rsidP="00E73B81">
      <w:pPr>
        <w:pStyle w:val="6Subonderdeel12"/>
        <w:numPr>
          <w:ilvl w:val="0"/>
          <w:numId w:val="35"/>
        </w:numPr>
      </w:pPr>
      <w:r w:rsidRPr="00120ACB">
        <w:t>ingeval van een bodembreedte tot 1,50 meter, de waterdiepte minimaal 0,50 meter bedraagt ten opzichte van het winterpeil of vast peil;</w:t>
      </w:r>
    </w:p>
    <w:bookmarkEnd w:id="4"/>
    <w:p w14:paraId="13F7F596" w14:textId="3BF2F7C6" w:rsidR="00E73B81" w:rsidRPr="00120ACB" w:rsidRDefault="00E73B81" w:rsidP="00E73B81">
      <w:pPr>
        <w:pStyle w:val="6Subonderdeel12"/>
        <w:numPr>
          <w:ilvl w:val="0"/>
          <w:numId w:val="35"/>
        </w:numPr>
        <w:rPr>
          <w:rFonts w:ascii="Calibri" w:hAnsi="Calibri"/>
        </w:rPr>
      </w:pPr>
      <w:r w:rsidRPr="00120ACB">
        <w:t>taluds zo worden aangelegd dat ze robuust zijn</w:t>
      </w:r>
      <w:r w:rsidR="00ED4782">
        <w:t>;</w:t>
      </w:r>
    </w:p>
    <w:bookmarkEnd w:id="5"/>
    <w:p w14:paraId="4C94E71A" w14:textId="6FE768A3" w:rsidR="00E73B81" w:rsidRPr="00120ACB" w:rsidRDefault="00E73B81" w:rsidP="00E73B81">
      <w:pPr>
        <w:pStyle w:val="6Subonderdeel12"/>
        <w:numPr>
          <w:ilvl w:val="0"/>
          <w:numId w:val="35"/>
        </w:numPr>
      </w:pPr>
      <w:r w:rsidRPr="00120ACB">
        <w:t>de taluds niet steiler worden;</w:t>
      </w:r>
    </w:p>
    <w:p w14:paraId="0772AA5D" w14:textId="3293C62D" w:rsidR="00E73B81" w:rsidRPr="00120ACB" w:rsidRDefault="00E73B81" w:rsidP="00E73B81">
      <w:pPr>
        <w:pStyle w:val="6Subonderdeel12"/>
        <w:numPr>
          <w:ilvl w:val="0"/>
          <w:numId w:val="35"/>
        </w:numPr>
      </w:pPr>
      <w:bookmarkStart w:id="6" w:name="_Hlk96009989"/>
      <w:r w:rsidRPr="00120ACB">
        <w:t>de taluds zo worden aangelegd dat ze robuust zijn</w:t>
      </w:r>
      <w:bookmarkEnd w:id="6"/>
      <w:r>
        <w:t>;</w:t>
      </w:r>
    </w:p>
    <w:p w14:paraId="54FE6410" w14:textId="5FE8D449" w:rsidR="00E73B81" w:rsidRPr="00120ACB" w:rsidRDefault="00E73B81" w:rsidP="00E73B81">
      <w:pPr>
        <w:pStyle w:val="5Onderdeelab"/>
        <w:numPr>
          <w:ilvl w:val="0"/>
          <w:numId w:val="35"/>
        </w:numPr>
      </w:pPr>
      <w:r w:rsidRPr="00120ACB">
        <w:t>hoogte van de aansluiting op beperkingengebied I van een oppervlaktewaterlichaam, er een graduele overgang ofwel een nette en geleidelijke aansluiting op het bestaande oppervlaktewaterlichaam wordt gerealiseerd</w:t>
      </w:r>
      <w:r>
        <w:t>;</w:t>
      </w:r>
    </w:p>
    <w:p w14:paraId="08450E67" w14:textId="77777777" w:rsidR="00E73B81" w:rsidRDefault="00E73B81" w:rsidP="00E73B81">
      <w:pPr>
        <w:spacing w:after="0"/>
        <w:rPr>
          <w:rFonts w:cstheme="minorHAnsi"/>
          <w:i/>
          <w:iCs/>
        </w:rPr>
      </w:pPr>
    </w:p>
    <w:p w14:paraId="07850EF3" w14:textId="03A16F68" w:rsidR="00404AD0" w:rsidRPr="00404AD0" w:rsidRDefault="00404AD0" w:rsidP="00275345">
      <w:pPr>
        <w:spacing w:after="0"/>
        <w:rPr>
          <w:rFonts w:cstheme="minorHAnsi"/>
          <w:i/>
          <w:iCs/>
        </w:rPr>
      </w:pPr>
      <w:r w:rsidRPr="00404AD0">
        <w:rPr>
          <w:rFonts w:cstheme="minorHAnsi"/>
          <w:i/>
          <w:iCs/>
        </w:rPr>
        <w:t>Stuw aanleggen</w:t>
      </w:r>
    </w:p>
    <w:p w14:paraId="07EE3A2D" w14:textId="77777777" w:rsidR="00404AD0" w:rsidRDefault="00404AD0" w:rsidP="00404AD0">
      <w:pPr>
        <w:pStyle w:val="6Onderdeelab"/>
        <w:numPr>
          <w:ilvl w:val="0"/>
          <w:numId w:val="35"/>
        </w:numPr>
      </w:pPr>
      <w:r w:rsidRPr="00120ACB">
        <w:t>de omvang van ontgravingen tot een minimum wordt beperkt;</w:t>
      </w:r>
    </w:p>
    <w:p w14:paraId="69A17D03" w14:textId="77777777" w:rsidR="00404AD0" w:rsidRDefault="00404AD0" w:rsidP="00404AD0">
      <w:pPr>
        <w:pStyle w:val="6Onderdeelab"/>
        <w:numPr>
          <w:ilvl w:val="0"/>
          <w:numId w:val="35"/>
        </w:numPr>
      </w:pPr>
      <w:r w:rsidRPr="00120ACB">
        <w:t>de stuw zodanig wordt aangelegd dat deze niet kan vervormen of verzakken;</w:t>
      </w:r>
    </w:p>
    <w:p w14:paraId="1A26C34A" w14:textId="1BD230A9" w:rsidR="00404AD0" w:rsidRPr="00120ACB" w:rsidRDefault="00404AD0" w:rsidP="00404AD0">
      <w:pPr>
        <w:pStyle w:val="6Onderdeelab"/>
        <w:numPr>
          <w:ilvl w:val="0"/>
          <w:numId w:val="35"/>
        </w:numPr>
      </w:pPr>
      <w:r w:rsidRPr="00120ACB">
        <w:t xml:space="preserve">de stuw zodanig wordt aangelegd dat er geen onder- of </w:t>
      </w:r>
      <w:proofErr w:type="spellStart"/>
      <w:r w:rsidRPr="00120ACB">
        <w:t>achterloopsheid</w:t>
      </w:r>
      <w:proofErr w:type="spellEnd"/>
      <w:r w:rsidRPr="00120ACB">
        <w:t xml:space="preserve"> kan optreden;</w:t>
      </w:r>
    </w:p>
    <w:p w14:paraId="0F6777DA" w14:textId="1003F9C4" w:rsidR="00404AD0" w:rsidRDefault="00404AD0" w:rsidP="00404AD0">
      <w:pPr>
        <w:pStyle w:val="6Onderdeelab"/>
        <w:numPr>
          <w:ilvl w:val="0"/>
          <w:numId w:val="35"/>
        </w:numPr>
      </w:pPr>
      <w:r w:rsidRPr="00120ACB">
        <w:lastRenderedPageBreak/>
        <w:t>de kruinhoogte van de stuw minimaal 25 cm hoger is dan het winterpeil of vast peil aan de hoogwaterzijde van de stuw;</w:t>
      </w:r>
    </w:p>
    <w:p w14:paraId="6E30CE1A" w14:textId="6D0C2943" w:rsidR="00404AD0" w:rsidRPr="00120ACB" w:rsidRDefault="00404AD0" w:rsidP="00404AD0">
      <w:pPr>
        <w:pStyle w:val="6Onderdeelab"/>
        <w:numPr>
          <w:ilvl w:val="0"/>
          <w:numId w:val="35"/>
        </w:numPr>
        <w:rPr>
          <w:lang w:eastAsia="nl-NL"/>
        </w:rPr>
      </w:pPr>
      <w:r w:rsidRPr="00120ACB">
        <w:rPr>
          <w:lang w:eastAsia="nl-NL"/>
        </w:rPr>
        <w:t>er geen uitlogende materialen gebruikt worden die tot verslechtering van de fysisch-chemische waterkwaliteit kunnen leiden of vermindering van de waarde van het ecologisch watersysteem;</w:t>
      </w:r>
    </w:p>
    <w:p w14:paraId="615FB175" w14:textId="1A2FD3C3" w:rsidR="00404AD0" w:rsidRPr="00120ACB" w:rsidRDefault="00404AD0" w:rsidP="00404AD0">
      <w:pPr>
        <w:pStyle w:val="6Onderdeelab"/>
        <w:numPr>
          <w:ilvl w:val="0"/>
          <w:numId w:val="35"/>
        </w:numPr>
      </w:pPr>
      <w:r w:rsidRPr="00120ACB">
        <w:t>ingeval de activiteit kan leiden tot aantasting van het profiel van het oppervlaktewaterlichaam, een bodembeschermingsvoorziening wordt aangebracht</w:t>
      </w:r>
      <w:r>
        <w:t>;</w:t>
      </w:r>
    </w:p>
    <w:p w14:paraId="340CFFD3" w14:textId="31F347CE" w:rsidR="00404AD0" w:rsidRDefault="00404AD0" w:rsidP="00275345">
      <w:pPr>
        <w:spacing w:after="0"/>
        <w:rPr>
          <w:rFonts w:cstheme="minorHAnsi"/>
        </w:rPr>
      </w:pPr>
    </w:p>
    <w:p w14:paraId="494CBC71" w14:textId="577606CB" w:rsidR="00404AD0" w:rsidRPr="00617B74" w:rsidRDefault="00617B74" w:rsidP="00275345">
      <w:pPr>
        <w:spacing w:after="0"/>
        <w:rPr>
          <w:rFonts w:cstheme="minorHAnsi"/>
          <w:i/>
          <w:iCs/>
        </w:rPr>
      </w:pPr>
      <w:r w:rsidRPr="00617B74">
        <w:rPr>
          <w:rFonts w:cstheme="minorHAnsi"/>
          <w:i/>
          <w:iCs/>
        </w:rPr>
        <w:t>Waterpeil wijzigen</w:t>
      </w:r>
    </w:p>
    <w:p w14:paraId="79C05CB3" w14:textId="74E1E7C5" w:rsidR="00617B74" w:rsidRPr="00120ACB" w:rsidRDefault="00617B74" w:rsidP="00617B74">
      <w:pPr>
        <w:pStyle w:val="5Onderdeelab"/>
        <w:numPr>
          <w:ilvl w:val="0"/>
          <w:numId w:val="35"/>
        </w:numPr>
      </w:pPr>
      <w:r w:rsidRPr="00120ACB">
        <w:t>de voorziening(en) of kunstwerk(en) benodigd voor de uitvoering van de activiteit zodanig worden ingesteld, gebruikt of bediend dat de wijziging van het waterpeil geleidelijk plaatsvindt;</w:t>
      </w:r>
    </w:p>
    <w:p w14:paraId="7596E661" w14:textId="77777777" w:rsidR="00617B74" w:rsidRPr="00120ACB" w:rsidRDefault="00617B74" w:rsidP="00617B74">
      <w:pPr>
        <w:pStyle w:val="5Onderdeelab"/>
        <w:numPr>
          <w:ilvl w:val="0"/>
          <w:numId w:val="35"/>
        </w:numPr>
      </w:pPr>
      <w:r w:rsidRPr="00120ACB">
        <w:t>ingeval de activiteit plaatsvindt middels een stuw, het verschil tussen de kruin- en overstorthoogte van de stuw tenminste 25 centimeter bedraagt;</w:t>
      </w:r>
    </w:p>
    <w:p w14:paraId="626C7C42" w14:textId="315C990C" w:rsidR="00D910AA" w:rsidRPr="00617B74" w:rsidRDefault="00617B74" w:rsidP="00275345">
      <w:pPr>
        <w:pStyle w:val="5Onderdeelab"/>
        <w:numPr>
          <w:ilvl w:val="0"/>
          <w:numId w:val="35"/>
        </w:numPr>
      </w:pPr>
      <w:r w:rsidRPr="00120ACB">
        <w:t>ingeval uit een geohydrologische analyse blijkt dat negatieve geohydrologische effecten worden verwacht, beheersmaatregelen worden getroffen die nodig zijn om de negatieve geohydrologische effecten te ondervangen.</w:t>
      </w:r>
    </w:p>
    <w:p w14:paraId="77134956" w14:textId="77777777" w:rsidR="00783636" w:rsidRPr="000061B7" w:rsidRDefault="00783636" w:rsidP="00275345">
      <w:pPr>
        <w:spacing w:after="0"/>
        <w:rPr>
          <w:rFonts w:eastAsia="Times New Roman" w:cstheme="minorHAnsi"/>
          <w:lang w:eastAsia="nl-NL"/>
        </w:rPr>
      </w:pPr>
    </w:p>
    <w:p w14:paraId="7C92BDE1" w14:textId="77777777" w:rsidR="00617B74" w:rsidRDefault="003E0B59" w:rsidP="00617B74">
      <w:pPr>
        <w:spacing w:after="0"/>
        <w:rPr>
          <w:rFonts w:eastAsia="Times New Roman" w:cstheme="minorHAnsi"/>
          <w:lang w:eastAsia="nl-NL"/>
        </w:rPr>
      </w:pPr>
      <w:bookmarkStart w:id="7" w:name="_Hlk167809690"/>
      <w:r w:rsidRPr="000061B7">
        <w:rPr>
          <w:rFonts w:eastAsia="Times New Roman" w:cstheme="minorHAnsi"/>
          <w:lang w:eastAsia="nl-NL"/>
        </w:rPr>
        <w:t>Een compleet overzicht van de zorgplichten</w:t>
      </w:r>
      <w:r w:rsidR="003C1CFC" w:rsidRPr="000061B7">
        <w:rPr>
          <w:rFonts w:eastAsia="Times New Roman" w:cstheme="minorHAnsi"/>
          <w:lang w:eastAsia="nl-NL"/>
        </w:rPr>
        <w:t>,</w:t>
      </w:r>
      <w:r w:rsidRPr="000061B7">
        <w:rPr>
          <w:rFonts w:eastAsia="Times New Roman" w:cstheme="minorHAnsi"/>
          <w:lang w:eastAsia="nl-NL"/>
        </w:rPr>
        <w:t xml:space="preserve"> uitvoeringsregels </w:t>
      </w:r>
      <w:r w:rsidR="00E51EB2" w:rsidRPr="000061B7">
        <w:rPr>
          <w:rFonts w:eastAsia="Times New Roman" w:cstheme="minorHAnsi"/>
          <w:lang w:eastAsia="nl-NL"/>
        </w:rPr>
        <w:t xml:space="preserve">en onderhoudsregels </w:t>
      </w:r>
      <w:r w:rsidRPr="000061B7">
        <w:rPr>
          <w:rFonts w:eastAsia="Times New Roman" w:cstheme="minorHAnsi"/>
          <w:lang w:eastAsia="nl-NL"/>
        </w:rPr>
        <w:t xml:space="preserve">die </w:t>
      </w:r>
      <w:r w:rsidR="00F32384" w:rsidRPr="000061B7">
        <w:rPr>
          <w:rFonts w:eastAsia="Times New Roman" w:cstheme="minorHAnsi"/>
          <w:lang w:eastAsia="nl-NL"/>
        </w:rPr>
        <w:t xml:space="preserve">van het waterschap </w:t>
      </w:r>
      <w:r w:rsidRPr="000061B7">
        <w:rPr>
          <w:rFonts w:eastAsia="Times New Roman" w:cstheme="minorHAnsi"/>
          <w:lang w:eastAsia="nl-NL"/>
        </w:rPr>
        <w:t xml:space="preserve">voor u gelden, vindt u in de </w:t>
      </w:r>
      <w:hyperlink r:id="rId8" w:history="1">
        <w:proofErr w:type="spellStart"/>
        <w:r w:rsidRPr="00617B74">
          <w:rPr>
            <w:rStyle w:val="Hyperlink"/>
            <w:rFonts w:cstheme="minorHAnsi"/>
            <w:color w:val="4472C4" w:themeColor="accent1"/>
          </w:rPr>
          <w:t>Waterschapsverordening</w:t>
        </w:r>
        <w:proofErr w:type="spellEnd"/>
        <w:r w:rsidRPr="00617B74">
          <w:rPr>
            <w:rStyle w:val="Hyperlink"/>
            <w:rFonts w:cstheme="minorHAnsi"/>
            <w:color w:val="4472C4" w:themeColor="accent1"/>
          </w:rPr>
          <w:t xml:space="preserve"> waterschap Noorderzijlvest 2023</w:t>
        </w:r>
      </w:hyperlink>
      <w:r w:rsidRPr="000061B7">
        <w:rPr>
          <w:rFonts w:eastAsia="Calibri" w:cstheme="minorHAnsi"/>
          <w:bCs/>
          <w:vertAlign w:val="superscript"/>
        </w:rPr>
        <w:footnoteReference w:id="1"/>
      </w:r>
      <w:r w:rsidR="008675C0" w:rsidRPr="000061B7">
        <w:rPr>
          <w:rFonts w:eastAsia="Times New Roman" w:cstheme="minorHAnsi"/>
          <w:lang w:eastAsia="nl-NL"/>
        </w:rPr>
        <w:t>, z</w:t>
      </w:r>
      <w:r w:rsidR="00D34983" w:rsidRPr="000061B7">
        <w:rPr>
          <w:rFonts w:eastAsia="Times New Roman" w:cstheme="minorHAnsi"/>
          <w:lang w:eastAsia="nl-NL"/>
        </w:rPr>
        <w:t>ie:</w:t>
      </w:r>
    </w:p>
    <w:p w14:paraId="00A949CB" w14:textId="77777777" w:rsidR="00617B74" w:rsidRDefault="00D34983"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1.4 (algemene zorgplichten)</w:t>
      </w:r>
      <w:r w:rsidR="000542EC" w:rsidRPr="00617B74">
        <w:rPr>
          <w:rFonts w:eastAsia="Times New Roman" w:cstheme="minorHAnsi"/>
          <w:lang w:eastAsia="nl-NL"/>
        </w:rPr>
        <w:t>;</w:t>
      </w:r>
    </w:p>
    <w:p w14:paraId="2281A94F" w14:textId="77777777" w:rsidR="00617B74" w:rsidRDefault="002A6BD6"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2.2</w:t>
      </w:r>
      <w:r w:rsidR="003A4A1B" w:rsidRPr="00617B74">
        <w:rPr>
          <w:rFonts w:eastAsia="Times New Roman" w:cstheme="minorHAnsi"/>
          <w:lang w:eastAsia="nl-NL"/>
        </w:rPr>
        <w:t>, §</w:t>
      </w:r>
      <w:r w:rsidRPr="00617B74">
        <w:rPr>
          <w:rFonts w:eastAsia="Times New Roman" w:cstheme="minorHAnsi"/>
          <w:lang w:eastAsia="nl-NL"/>
        </w:rPr>
        <w:t>2.2.</w:t>
      </w:r>
      <w:r w:rsidR="00560AB4" w:rsidRPr="00617B74">
        <w:rPr>
          <w:rFonts w:eastAsia="Times New Roman" w:cstheme="minorHAnsi"/>
          <w:lang w:eastAsia="nl-NL"/>
        </w:rPr>
        <w:t>3</w:t>
      </w:r>
      <w:r w:rsidRPr="00617B74">
        <w:rPr>
          <w:rFonts w:eastAsia="Times New Roman" w:cstheme="minorHAnsi"/>
          <w:lang w:eastAsia="nl-NL"/>
        </w:rPr>
        <w:t xml:space="preserve"> </w:t>
      </w:r>
      <w:r w:rsidR="001A2EB2" w:rsidRPr="00617B74">
        <w:rPr>
          <w:rFonts w:eastAsia="Times New Roman" w:cstheme="minorHAnsi"/>
          <w:lang w:eastAsia="nl-NL"/>
        </w:rPr>
        <w:t>(onderhoudsregels);</w:t>
      </w:r>
    </w:p>
    <w:p w14:paraId="430B1D79" w14:textId="77777777" w:rsidR="00617B74" w:rsidRDefault="00F64F4C"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3.1, a</w:t>
      </w:r>
      <w:r w:rsidR="00D34983" w:rsidRPr="00617B74">
        <w:rPr>
          <w:rFonts w:eastAsia="Times New Roman" w:cstheme="minorHAnsi"/>
          <w:lang w:eastAsia="nl-NL"/>
        </w:rPr>
        <w:t>rtikel 3.1 (algemene uitvoeringsregels)</w:t>
      </w:r>
      <w:r w:rsidR="000542EC" w:rsidRPr="00617B74">
        <w:rPr>
          <w:rFonts w:eastAsia="Times New Roman" w:cstheme="minorHAnsi"/>
          <w:lang w:eastAsia="nl-NL"/>
        </w:rPr>
        <w:t>;</w:t>
      </w:r>
    </w:p>
    <w:p w14:paraId="34C95973" w14:textId="77777777" w:rsidR="00617B74" w:rsidRDefault="00D34983"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 xml:space="preserve">Titel 3.2, </w:t>
      </w:r>
      <w:r w:rsidR="00F64F4C" w:rsidRPr="00617B74">
        <w:rPr>
          <w:rFonts w:eastAsia="Times New Roman" w:cstheme="minorHAnsi"/>
          <w:lang w:eastAsia="nl-NL"/>
        </w:rPr>
        <w:t>§</w:t>
      </w:r>
      <w:r w:rsidRPr="00617B74">
        <w:rPr>
          <w:rFonts w:eastAsia="Times New Roman" w:cstheme="minorHAnsi"/>
          <w:lang w:eastAsia="nl-NL"/>
        </w:rPr>
        <w:t>3.2.</w:t>
      </w:r>
      <w:r w:rsidR="00BB42AA" w:rsidRPr="00617B74">
        <w:rPr>
          <w:rFonts w:eastAsia="Times New Roman" w:cstheme="minorHAnsi"/>
          <w:lang w:eastAsia="nl-NL"/>
        </w:rPr>
        <w:t>6</w:t>
      </w:r>
      <w:r w:rsidRPr="00617B74">
        <w:rPr>
          <w:rFonts w:eastAsia="Times New Roman" w:cstheme="minorHAnsi"/>
          <w:lang w:eastAsia="nl-NL"/>
        </w:rPr>
        <w:t xml:space="preserve"> (specifieke zorgplichten en uitvoeringsregels)</w:t>
      </w:r>
      <w:r w:rsidR="000542EC" w:rsidRPr="00617B74">
        <w:rPr>
          <w:rFonts w:eastAsia="Times New Roman" w:cstheme="minorHAnsi"/>
          <w:lang w:eastAsia="nl-NL"/>
        </w:rPr>
        <w:t>;</w:t>
      </w:r>
    </w:p>
    <w:p w14:paraId="444AE6AE" w14:textId="77777777" w:rsidR="00617B74" w:rsidRDefault="005D2F76"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3.2, §3.2.7 (specifieke zorgplichten en uitvoeringsregels);</w:t>
      </w:r>
    </w:p>
    <w:p w14:paraId="342DDAA7" w14:textId="77777777" w:rsidR="00617B74" w:rsidRDefault="00BB42AA"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3.2, §3.2.9 (specifieke zorgplichten en uitvoeringsregels);</w:t>
      </w:r>
    </w:p>
    <w:p w14:paraId="5F7156C0" w14:textId="77777777" w:rsidR="00617B74" w:rsidRDefault="00BB42AA"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3.2, §3.2.23 (specifieke zorgplichten en uitvoeringsregels);</w:t>
      </w:r>
    </w:p>
    <w:p w14:paraId="16D19B3C" w14:textId="77777777" w:rsidR="00617B74" w:rsidRDefault="00BB42AA" w:rsidP="00617B74">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3.2, §3.2.24 (specifieke zorgplichten en uitvoeringsregels);</w:t>
      </w:r>
    </w:p>
    <w:p w14:paraId="3DFD9B34" w14:textId="01E05961" w:rsidR="00120086" w:rsidRPr="00617B74" w:rsidRDefault="00BB42AA" w:rsidP="00ED4782">
      <w:pPr>
        <w:pStyle w:val="Lijstalinea"/>
        <w:numPr>
          <w:ilvl w:val="0"/>
          <w:numId w:val="31"/>
        </w:numPr>
        <w:spacing w:after="0"/>
        <w:rPr>
          <w:rFonts w:eastAsia="Times New Roman" w:cstheme="minorHAnsi"/>
          <w:lang w:eastAsia="nl-NL"/>
        </w:rPr>
      </w:pPr>
      <w:r w:rsidRPr="00617B74">
        <w:rPr>
          <w:rFonts w:eastAsia="Times New Roman" w:cstheme="minorHAnsi"/>
          <w:lang w:eastAsia="nl-NL"/>
        </w:rPr>
        <w:t>Titel 3.2, §3.2.26 (specifieke zorgplichten en uitvoeringsregels)</w:t>
      </w:r>
      <w:bookmarkEnd w:id="7"/>
      <w:r w:rsidR="00617B74" w:rsidRPr="00617B74">
        <w:rPr>
          <w:rFonts w:eastAsia="Times New Roman" w:cstheme="minorHAnsi"/>
          <w:lang w:eastAsia="nl-NL"/>
        </w:rPr>
        <w:t>.</w:t>
      </w:r>
    </w:p>
    <w:p w14:paraId="1C35D8E7" w14:textId="77777777" w:rsidR="00617B74" w:rsidRDefault="00617B74" w:rsidP="00275345">
      <w:pPr>
        <w:spacing w:after="0"/>
        <w:rPr>
          <w:rFonts w:cstheme="minorHAnsi"/>
          <w:b/>
          <w:bCs/>
        </w:rPr>
      </w:pPr>
    </w:p>
    <w:p w14:paraId="4537EFD5" w14:textId="1E3617A5" w:rsidR="006E1EA5" w:rsidRPr="000061B7" w:rsidRDefault="006E1EA5" w:rsidP="00275345">
      <w:pPr>
        <w:spacing w:after="0"/>
        <w:rPr>
          <w:rFonts w:cstheme="minorHAnsi"/>
          <w:b/>
          <w:bCs/>
        </w:rPr>
      </w:pPr>
      <w:r w:rsidRPr="000061B7">
        <w:rPr>
          <w:rFonts w:cstheme="minorHAnsi"/>
          <w:b/>
          <w:bCs/>
        </w:rPr>
        <w:t>Heeft u mogelijk andere toestemmingen nodig?</w:t>
      </w:r>
    </w:p>
    <w:p w14:paraId="0DF8A555" w14:textId="23587B7E" w:rsidR="006E1EA5" w:rsidRPr="000061B7" w:rsidRDefault="00F3292E" w:rsidP="00275345">
      <w:pPr>
        <w:spacing w:after="0"/>
        <w:rPr>
          <w:rFonts w:cstheme="minorHAnsi"/>
        </w:rPr>
      </w:pPr>
      <w:bookmarkStart w:id="8" w:name="_Hlk167865620"/>
      <w:r w:rsidRPr="000061B7">
        <w:rPr>
          <w:rFonts w:cstheme="minorHAnsi"/>
        </w:rPr>
        <w:t>Wij adviseren u om na te gaan of u nog andere toestemmingen nodig heeft, v</w:t>
      </w:r>
      <w:r w:rsidR="00D34983" w:rsidRPr="000061B7">
        <w:rPr>
          <w:rFonts w:cstheme="minorHAnsi"/>
        </w:rPr>
        <w:t xml:space="preserve">oordat u de activiteiten uit gaat voeren. </w:t>
      </w:r>
      <w:bookmarkEnd w:id="8"/>
      <w:r w:rsidR="006E1EA5" w:rsidRPr="000061B7">
        <w:rPr>
          <w:rFonts w:cstheme="minorHAnsi"/>
        </w:rPr>
        <w:t>Wilt u bijvoorbeeld werkzaamheden uitvoeren op percelen die niet van u zelf zijn of die in beheer zijn bij een ander (zoals de gemeente, de provincie of het Rijk)? Dan heeft u ook toestemming nodig van de eigenaar en/of beheerder van die percelen.</w:t>
      </w:r>
    </w:p>
    <w:p w14:paraId="16EB7763" w14:textId="77777777" w:rsidR="006E1EA5" w:rsidRPr="000061B7" w:rsidRDefault="006E1EA5" w:rsidP="00275345">
      <w:pPr>
        <w:spacing w:after="0"/>
        <w:rPr>
          <w:rFonts w:cstheme="minorHAnsi"/>
        </w:rPr>
      </w:pPr>
    </w:p>
    <w:p w14:paraId="145DE7D6" w14:textId="77777777" w:rsidR="00617B74" w:rsidRDefault="00617B74">
      <w:pPr>
        <w:rPr>
          <w:rFonts w:cstheme="minorHAnsi"/>
          <w:b/>
          <w:bCs/>
        </w:rPr>
      </w:pPr>
      <w:r>
        <w:rPr>
          <w:rFonts w:cstheme="minorHAnsi"/>
          <w:b/>
          <w:bCs/>
        </w:rPr>
        <w:br w:type="page"/>
      </w:r>
    </w:p>
    <w:p w14:paraId="624FCBB5" w14:textId="58CEE617" w:rsidR="006E1EA5" w:rsidRPr="000061B7" w:rsidRDefault="006E1EA5" w:rsidP="00275345">
      <w:pPr>
        <w:spacing w:after="0"/>
        <w:rPr>
          <w:rFonts w:cstheme="minorHAnsi"/>
          <w:b/>
          <w:bCs/>
        </w:rPr>
      </w:pPr>
      <w:r w:rsidRPr="000061B7">
        <w:rPr>
          <w:rFonts w:cstheme="minorHAnsi"/>
          <w:b/>
          <w:bCs/>
        </w:rPr>
        <w:lastRenderedPageBreak/>
        <w:t>Terinzagelegging</w:t>
      </w:r>
    </w:p>
    <w:p w14:paraId="2A46C82E" w14:textId="3E9FEEAC" w:rsidR="006E1EA5" w:rsidRPr="000061B7" w:rsidRDefault="006E1EA5" w:rsidP="00275345">
      <w:pPr>
        <w:spacing w:after="0"/>
        <w:rPr>
          <w:rFonts w:eastAsia="Times New Roman" w:cstheme="minorHAnsi"/>
          <w:spacing w:val="4"/>
        </w:rPr>
      </w:pPr>
      <w:r w:rsidRPr="000061B7">
        <w:rPr>
          <w:rFonts w:cstheme="minorHAnsi"/>
        </w:rPr>
        <w:t xml:space="preserve">De omgevingsvergunning ligt ter inzage van </w:t>
      </w:r>
      <w:r w:rsidR="00F04072">
        <w:rPr>
          <w:rFonts w:cstheme="minorHAnsi"/>
        </w:rPr>
        <w:t>20 augustus 2025 tot en met 30 september 2025</w:t>
      </w:r>
      <w:r w:rsidRPr="000061B7">
        <w:rPr>
          <w:rFonts w:cstheme="minorHAnsi"/>
        </w:rPr>
        <w:t xml:space="preserve"> </w:t>
      </w:r>
      <w:bookmarkStart w:id="9" w:name="_Hlk21516760"/>
      <w:r w:rsidRPr="000061B7">
        <w:rPr>
          <w:rFonts w:cstheme="minorHAnsi"/>
        </w:rPr>
        <w:t xml:space="preserve">op ons kantoor, </w:t>
      </w:r>
      <w:proofErr w:type="spellStart"/>
      <w:r w:rsidRPr="000061B7">
        <w:rPr>
          <w:rFonts w:cstheme="minorHAnsi"/>
        </w:rPr>
        <w:t>Stedumermaar</w:t>
      </w:r>
      <w:proofErr w:type="spellEnd"/>
      <w:r w:rsidRPr="000061B7">
        <w:rPr>
          <w:rFonts w:cstheme="minorHAnsi"/>
        </w:rPr>
        <w:t xml:space="preserve"> 1 te Groningen. Tijdens deze periode kunnen belanghebbenden bezwaar indienen. De omgevingsvergunning is ook bekend gemaakt </w:t>
      </w:r>
      <w:r w:rsidRPr="000061B7">
        <w:rPr>
          <w:rFonts w:eastAsia="Times New Roman" w:cstheme="minorHAnsi"/>
          <w:spacing w:val="4"/>
        </w:rPr>
        <w:t xml:space="preserve">in het </w:t>
      </w:r>
      <w:proofErr w:type="spellStart"/>
      <w:r w:rsidRPr="000061B7">
        <w:rPr>
          <w:rFonts w:eastAsia="Times New Roman" w:cstheme="minorHAnsi"/>
          <w:spacing w:val="4"/>
        </w:rPr>
        <w:t>Waterschapsblad</w:t>
      </w:r>
      <w:proofErr w:type="spellEnd"/>
      <w:r w:rsidRPr="000061B7">
        <w:rPr>
          <w:rFonts w:eastAsia="Times New Roman" w:cstheme="minorHAnsi"/>
          <w:spacing w:val="4"/>
        </w:rPr>
        <w:t xml:space="preserve"> op </w:t>
      </w:r>
      <w:hyperlink r:id="rId9" w:history="1">
        <w:r w:rsidRPr="00E73B81">
          <w:rPr>
            <w:rStyle w:val="Hyperlink"/>
            <w:rFonts w:eastAsia="Times New Roman" w:cstheme="minorHAnsi"/>
            <w:color w:val="4472C4" w:themeColor="accent1"/>
            <w:spacing w:val="4"/>
          </w:rPr>
          <w:t>www.officielebekendmakingen.nl/waterschapsblad</w:t>
        </w:r>
      </w:hyperlink>
      <w:r w:rsidRPr="000061B7">
        <w:rPr>
          <w:rFonts w:cstheme="minorHAnsi"/>
        </w:rPr>
        <w:t>. Wanneer u gebruik maakt van de omgevingsvergunning binnen de termijn voor het indienen van bezwaar en beroep, dan is dat voor uw eigen risico.</w:t>
      </w:r>
    </w:p>
    <w:p w14:paraId="787A55FD" w14:textId="77777777" w:rsidR="006E1EA5" w:rsidRPr="000061B7" w:rsidRDefault="006E1EA5" w:rsidP="00275345">
      <w:pPr>
        <w:spacing w:after="0"/>
        <w:rPr>
          <w:rFonts w:cstheme="minorHAnsi"/>
        </w:rPr>
      </w:pPr>
    </w:p>
    <w:p w14:paraId="0841BD7B" w14:textId="77777777" w:rsidR="006E1EA5" w:rsidRPr="008A1256" w:rsidRDefault="006E1EA5" w:rsidP="00275345">
      <w:pPr>
        <w:spacing w:after="0"/>
        <w:rPr>
          <w:rFonts w:eastAsia="Calibri" w:cstheme="minorHAnsi"/>
          <w:b/>
          <w:bCs/>
          <w:highlight w:val="black"/>
          <w:bdr w:val="nil"/>
        </w:rPr>
      </w:pPr>
      <w:r w:rsidRPr="008A1256">
        <w:rPr>
          <w:rFonts w:eastAsia="Calibri" w:cstheme="minorHAnsi"/>
          <w:b/>
          <w:bCs/>
          <w:highlight w:val="black"/>
          <w:bdr w:val="nil"/>
        </w:rPr>
        <w:t xml:space="preserve">Een kopie van deze brief </w:t>
      </w:r>
      <w:r w:rsidR="003B4995" w:rsidRPr="008A1256">
        <w:rPr>
          <w:rFonts w:eastAsia="Calibri" w:cstheme="minorHAnsi"/>
          <w:b/>
          <w:bCs/>
          <w:highlight w:val="black"/>
          <w:bdr w:val="nil"/>
        </w:rPr>
        <w:t xml:space="preserve">en de omgevingsvergunning </w:t>
      </w:r>
      <w:r w:rsidRPr="008A1256">
        <w:rPr>
          <w:rFonts w:eastAsia="Calibri" w:cstheme="minorHAnsi"/>
          <w:b/>
          <w:bCs/>
          <w:highlight w:val="black"/>
          <w:bdr w:val="nil"/>
        </w:rPr>
        <w:t>is verstuurd aan:</w:t>
      </w:r>
    </w:p>
    <w:p w14:paraId="5D0EC0D1" w14:textId="4032E3CD" w:rsidR="006E1EA5" w:rsidRPr="000061B7" w:rsidRDefault="00BB42AA" w:rsidP="00275345">
      <w:pPr>
        <w:spacing w:after="0"/>
        <w:rPr>
          <w:rFonts w:cstheme="minorHAnsi"/>
          <w:szCs w:val="24"/>
          <w:shd w:val="clear" w:color="auto" w:fill="FFFFFF"/>
        </w:rPr>
      </w:pPr>
      <w:proofErr w:type="spellStart"/>
      <w:r w:rsidRPr="008A1256">
        <w:rPr>
          <w:rFonts w:cstheme="minorHAnsi"/>
          <w:szCs w:val="24"/>
          <w:highlight w:val="black"/>
          <w:shd w:val="clear" w:color="auto" w:fill="FFFFFF"/>
        </w:rPr>
        <w:t>Noaber</w:t>
      </w:r>
      <w:proofErr w:type="spellEnd"/>
      <w:r w:rsidRPr="008A1256">
        <w:rPr>
          <w:rFonts w:cstheme="minorHAnsi"/>
          <w:szCs w:val="24"/>
          <w:highlight w:val="black"/>
          <w:shd w:val="clear" w:color="auto" w:fill="FFFFFF"/>
        </w:rPr>
        <w:t xml:space="preserve"> B.V.</w:t>
      </w:r>
      <w:r w:rsidR="00560AB4" w:rsidRPr="008A1256">
        <w:rPr>
          <w:rFonts w:cstheme="minorHAnsi"/>
          <w:szCs w:val="24"/>
          <w:highlight w:val="black"/>
          <w:shd w:val="clear" w:color="auto" w:fill="FFFFFF"/>
        </w:rPr>
        <w:br/>
      </w:r>
      <w:r w:rsidRPr="008A1256">
        <w:rPr>
          <w:rFonts w:cstheme="minorHAnsi"/>
          <w:szCs w:val="24"/>
          <w:highlight w:val="black"/>
          <w:shd w:val="clear" w:color="auto" w:fill="FFFFFF"/>
        </w:rPr>
        <w:t>Hollinksweg 8</w:t>
      </w:r>
      <w:r w:rsidR="00560AB4" w:rsidRPr="008A1256">
        <w:rPr>
          <w:rFonts w:cstheme="minorHAnsi"/>
          <w:szCs w:val="24"/>
          <w:highlight w:val="black"/>
          <w:shd w:val="clear" w:color="auto" w:fill="FFFFFF"/>
        </w:rPr>
        <w:br/>
      </w:r>
      <w:r w:rsidRPr="008A1256">
        <w:rPr>
          <w:rFonts w:cstheme="minorHAnsi"/>
          <w:szCs w:val="24"/>
          <w:highlight w:val="black"/>
          <w:shd w:val="clear" w:color="auto" w:fill="FFFFFF"/>
        </w:rPr>
        <w:t>8111 NN te Heeten</w:t>
      </w:r>
    </w:p>
    <w:bookmarkEnd w:id="9"/>
    <w:p w14:paraId="41114027" w14:textId="77777777" w:rsidR="006E1EA5" w:rsidRPr="000061B7" w:rsidRDefault="006E1EA5" w:rsidP="00275345">
      <w:pPr>
        <w:spacing w:after="0"/>
        <w:rPr>
          <w:rFonts w:cstheme="minorHAnsi"/>
          <w:b/>
          <w:bCs/>
        </w:rPr>
      </w:pPr>
    </w:p>
    <w:p w14:paraId="4DD6FF6B" w14:textId="77777777" w:rsidR="006E1EA5" w:rsidRPr="000061B7" w:rsidRDefault="006E1EA5" w:rsidP="00275345">
      <w:pPr>
        <w:spacing w:after="0"/>
        <w:rPr>
          <w:rFonts w:cstheme="minorHAnsi"/>
          <w:b/>
          <w:bCs/>
        </w:rPr>
      </w:pPr>
      <w:r w:rsidRPr="000061B7">
        <w:rPr>
          <w:rFonts w:cstheme="minorHAnsi"/>
          <w:b/>
          <w:bCs/>
        </w:rPr>
        <w:t>Heeft u nog vragen over deze brief</w:t>
      </w:r>
      <w:r w:rsidR="00FC5D08" w:rsidRPr="000061B7">
        <w:rPr>
          <w:rFonts w:cstheme="minorHAnsi"/>
          <w:b/>
          <w:bCs/>
        </w:rPr>
        <w:t xml:space="preserve"> of over de omgevingsvergunning</w:t>
      </w:r>
      <w:r w:rsidRPr="000061B7">
        <w:rPr>
          <w:rFonts w:cstheme="minorHAnsi"/>
          <w:b/>
          <w:bCs/>
        </w:rPr>
        <w:t xml:space="preserve">? </w:t>
      </w:r>
    </w:p>
    <w:p w14:paraId="4C119140" w14:textId="1B67B44C" w:rsidR="006E1EA5" w:rsidRPr="000061B7" w:rsidRDefault="006E1EA5" w:rsidP="00275345">
      <w:pPr>
        <w:spacing w:after="0"/>
        <w:rPr>
          <w:rFonts w:cstheme="minorHAnsi"/>
        </w:rPr>
      </w:pPr>
      <w:r w:rsidRPr="000061B7">
        <w:rPr>
          <w:rFonts w:cstheme="minorHAnsi"/>
        </w:rPr>
        <w:t xml:space="preserve">Neemt u dan gerust contact op met </w:t>
      </w:r>
      <w:r w:rsidR="00BB42AA" w:rsidRPr="008A1256">
        <w:rPr>
          <w:rFonts w:cstheme="minorHAnsi"/>
          <w:highlight w:val="black"/>
        </w:rPr>
        <w:t>Kirsten Hartman</w:t>
      </w:r>
      <w:r w:rsidR="00BB42AA" w:rsidRPr="000061B7">
        <w:rPr>
          <w:rFonts w:cstheme="minorHAnsi"/>
        </w:rPr>
        <w:t xml:space="preserve"> </w:t>
      </w:r>
      <w:r w:rsidRPr="000061B7">
        <w:rPr>
          <w:rFonts w:cstheme="minorHAnsi"/>
        </w:rPr>
        <w:t xml:space="preserve">van team Vergunningverlening. U kunt haar bereiken via telefoonnummer 050-3048911 of e-mailadres </w:t>
      </w:r>
      <w:r w:rsidRPr="000061B7">
        <w:rPr>
          <w:rStyle w:val="Hyperlink"/>
          <w:rFonts w:cstheme="minorHAnsi"/>
          <w:color w:val="auto"/>
        </w:rPr>
        <w:t>vergunningen</w:t>
      </w:r>
      <w:hyperlink r:id="rId10">
        <w:r w:rsidRPr="000061B7">
          <w:rPr>
            <w:rStyle w:val="Hyperlink"/>
            <w:rFonts w:cstheme="minorHAnsi"/>
            <w:color w:val="auto"/>
          </w:rPr>
          <w:t>@noorderzijlvest.nl</w:t>
        </w:r>
      </w:hyperlink>
      <w:r w:rsidRPr="000061B7">
        <w:rPr>
          <w:rFonts w:cstheme="minorHAnsi"/>
        </w:rPr>
        <w:t>. Wilt u dan ons zaaknummer noemen? U vindt het zaaknummer bovenaan deze brief.</w:t>
      </w:r>
    </w:p>
    <w:p w14:paraId="58FE14DF" w14:textId="77777777" w:rsidR="006E1EA5" w:rsidRPr="000061B7" w:rsidRDefault="006E1EA5" w:rsidP="00275345">
      <w:pPr>
        <w:spacing w:after="0" w:line="240" w:lineRule="atLeast"/>
        <w:rPr>
          <w:rFonts w:cstheme="minorHAnsi"/>
          <w:szCs w:val="24"/>
        </w:rPr>
      </w:pPr>
    </w:p>
    <w:p w14:paraId="267399F0" w14:textId="77777777" w:rsidR="006E1EA5" w:rsidRPr="000061B7" w:rsidRDefault="006E1EA5" w:rsidP="00275345">
      <w:pPr>
        <w:pStyle w:val="Geenafstand"/>
        <w:spacing w:line="235" w:lineRule="auto"/>
        <w:rPr>
          <w:rFonts w:asciiTheme="minorHAnsi" w:hAnsiTheme="minorHAnsi" w:cstheme="minorHAnsi"/>
        </w:rPr>
      </w:pPr>
      <w:bookmarkStart w:id="10" w:name="_Hlk124943975"/>
      <w:r w:rsidRPr="000061B7">
        <w:rPr>
          <w:rFonts w:asciiTheme="minorHAnsi" w:hAnsiTheme="minorHAnsi" w:cstheme="minorHAnsi"/>
        </w:rPr>
        <w:t>Met vriendelijke groet,</w:t>
      </w:r>
    </w:p>
    <w:p w14:paraId="3BE54762" w14:textId="77777777" w:rsidR="006E1EA5" w:rsidRPr="000061B7" w:rsidRDefault="006E1EA5" w:rsidP="00275345">
      <w:pPr>
        <w:pStyle w:val="Geenafstand"/>
        <w:spacing w:line="235" w:lineRule="auto"/>
        <w:rPr>
          <w:rFonts w:asciiTheme="minorHAnsi" w:hAnsiTheme="minorHAnsi" w:cstheme="minorHAnsi"/>
        </w:rPr>
      </w:pPr>
    </w:p>
    <w:p w14:paraId="65F0411B" w14:textId="00FA4CCC" w:rsidR="006E1EA5" w:rsidRPr="000061B7" w:rsidRDefault="00275345" w:rsidP="00275345">
      <w:pPr>
        <w:pStyle w:val="Geenafstand"/>
        <w:spacing w:line="235" w:lineRule="auto"/>
        <w:rPr>
          <w:rFonts w:asciiTheme="minorHAnsi" w:hAnsiTheme="minorHAnsi" w:cstheme="minorHAnsi"/>
        </w:rPr>
      </w:pPr>
      <w:r w:rsidRPr="000061B7">
        <w:rPr>
          <w:rFonts w:asciiTheme="minorHAnsi" w:hAnsiTheme="minorHAnsi" w:cstheme="minorHAnsi"/>
          <w:noProof/>
        </w:rPr>
        <w:drawing>
          <wp:anchor distT="0" distB="0" distL="114300" distR="114300" simplePos="0" relativeHeight="251658240" behindDoc="1" locked="0" layoutInCell="1" allowOverlap="1" wp14:anchorId="61763432" wp14:editId="50ECD283">
            <wp:simplePos x="0" y="0"/>
            <wp:positionH relativeFrom="margin">
              <wp:posOffset>-135676</wp:posOffset>
            </wp:positionH>
            <wp:positionV relativeFrom="paragraph">
              <wp:posOffset>209796</wp:posOffset>
            </wp:positionV>
            <wp:extent cx="2581275" cy="8270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l="5979" t="13793" r="5298" b="7959"/>
                    <a:stretch/>
                  </pic:blipFill>
                  <pic:spPr bwMode="auto">
                    <a:xfrm>
                      <a:off x="0" y="0"/>
                      <a:ext cx="2581275" cy="827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1EA5" w:rsidRPr="000061B7">
        <w:rPr>
          <w:rFonts w:asciiTheme="minorHAnsi" w:hAnsiTheme="minorHAnsi" w:cstheme="minorHAnsi"/>
        </w:rPr>
        <w:t>Namens het dagelijks bestuur van</w:t>
      </w:r>
    </w:p>
    <w:p w14:paraId="4CFEA617" w14:textId="04425D19"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het waterschap Noorderzijlvest:</w:t>
      </w:r>
    </w:p>
    <w:p w14:paraId="60368ECE" w14:textId="77777777" w:rsidR="006E1EA5" w:rsidRPr="000061B7" w:rsidRDefault="006E1EA5" w:rsidP="00275345">
      <w:pPr>
        <w:pStyle w:val="Geenafstand"/>
        <w:spacing w:line="235" w:lineRule="auto"/>
        <w:rPr>
          <w:rFonts w:asciiTheme="minorHAnsi" w:hAnsiTheme="minorHAnsi" w:cstheme="minorHAnsi"/>
        </w:rPr>
      </w:pPr>
    </w:p>
    <w:p w14:paraId="2811557F" w14:textId="77777777" w:rsidR="006E1EA5" w:rsidRPr="000061B7" w:rsidRDefault="006E1EA5" w:rsidP="00275345">
      <w:pPr>
        <w:pStyle w:val="Geenafstand"/>
        <w:spacing w:line="235" w:lineRule="auto"/>
        <w:rPr>
          <w:rFonts w:asciiTheme="minorHAnsi" w:hAnsiTheme="minorHAnsi" w:cstheme="minorHAnsi"/>
        </w:rPr>
      </w:pPr>
    </w:p>
    <w:p w14:paraId="3C09A8C0" w14:textId="77777777" w:rsidR="006E1EA5" w:rsidRPr="000061B7" w:rsidRDefault="006E1EA5" w:rsidP="00275345">
      <w:pPr>
        <w:pStyle w:val="Geenafstand"/>
        <w:spacing w:line="235" w:lineRule="auto"/>
        <w:rPr>
          <w:rFonts w:asciiTheme="minorHAnsi" w:hAnsiTheme="minorHAnsi" w:cstheme="minorHAnsi"/>
        </w:rPr>
      </w:pPr>
    </w:p>
    <w:p w14:paraId="599BAFC1" w14:textId="77777777" w:rsidR="006E1EA5" w:rsidRPr="000061B7" w:rsidRDefault="006E1EA5" w:rsidP="00275345">
      <w:pPr>
        <w:pStyle w:val="Geenafstand"/>
        <w:spacing w:line="235" w:lineRule="auto"/>
        <w:rPr>
          <w:rFonts w:asciiTheme="minorHAnsi" w:hAnsiTheme="minorHAnsi" w:cstheme="minorHAnsi"/>
        </w:rPr>
      </w:pPr>
    </w:p>
    <w:p w14:paraId="44B26F6E" w14:textId="77777777" w:rsidR="006E1EA5" w:rsidRPr="000061B7" w:rsidRDefault="006E1EA5" w:rsidP="00275345">
      <w:pPr>
        <w:pStyle w:val="Geenafstand"/>
        <w:spacing w:line="235" w:lineRule="auto"/>
        <w:rPr>
          <w:rFonts w:asciiTheme="minorHAnsi" w:hAnsiTheme="minorHAnsi" w:cstheme="minorHAnsi"/>
        </w:rPr>
      </w:pPr>
    </w:p>
    <w:p w14:paraId="0C69B385" w14:textId="77777777"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Len van Rosmalen,</w:t>
      </w:r>
    </w:p>
    <w:p w14:paraId="4E189FA6" w14:textId="77777777"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directeur Watersystemen en Waterveiligheid</w:t>
      </w:r>
      <w:bookmarkEnd w:id="10"/>
    </w:p>
    <w:p w14:paraId="21B19533" w14:textId="77777777" w:rsidR="001536E7" w:rsidRPr="000061B7" w:rsidRDefault="001536E7" w:rsidP="00275345">
      <w:pPr>
        <w:rPr>
          <w:rFonts w:eastAsia="Times New Roman" w:cstheme="minorHAnsi"/>
          <w:b/>
          <w:bCs/>
          <w:spacing w:val="4"/>
          <w:sz w:val="32"/>
          <w:szCs w:val="32"/>
        </w:rPr>
      </w:pPr>
      <w:r w:rsidRPr="000061B7">
        <w:rPr>
          <w:rFonts w:eastAsia="Times New Roman" w:cstheme="minorHAnsi"/>
          <w:b/>
          <w:bCs/>
          <w:spacing w:val="4"/>
          <w:sz w:val="32"/>
          <w:szCs w:val="32"/>
        </w:rPr>
        <w:br w:type="page"/>
      </w:r>
    </w:p>
    <w:p w14:paraId="34B57C9A" w14:textId="77777777" w:rsidR="006E1EA5" w:rsidRPr="000061B7" w:rsidRDefault="006E1EA5" w:rsidP="00275345">
      <w:pPr>
        <w:keepNext/>
        <w:keepLines/>
        <w:spacing w:after="0" w:line="240" w:lineRule="auto"/>
        <w:jc w:val="center"/>
        <w:outlineLvl w:val="0"/>
        <w:rPr>
          <w:rFonts w:eastAsia="Times New Roman" w:cstheme="minorHAnsi"/>
          <w:b/>
          <w:bCs/>
          <w:spacing w:val="4"/>
          <w:sz w:val="32"/>
          <w:szCs w:val="32"/>
        </w:rPr>
      </w:pPr>
      <w:r w:rsidRPr="000061B7">
        <w:rPr>
          <w:rFonts w:eastAsia="Times New Roman" w:cstheme="minorHAnsi"/>
          <w:b/>
          <w:bCs/>
          <w:spacing w:val="4"/>
          <w:sz w:val="32"/>
          <w:szCs w:val="32"/>
        </w:rPr>
        <w:lastRenderedPageBreak/>
        <w:t>OMGEVINGSVERGUNNING</w:t>
      </w:r>
    </w:p>
    <w:p w14:paraId="3179E6D4" w14:textId="77777777" w:rsidR="006E1EA5" w:rsidRPr="000061B7" w:rsidRDefault="006E1EA5" w:rsidP="00275345">
      <w:pPr>
        <w:keepNext/>
        <w:keepLines/>
        <w:spacing w:after="0" w:line="240" w:lineRule="auto"/>
        <w:outlineLvl w:val="0"/>
        <w:rPr>
          <w:rFonts w:eastAsia="Times New Roman" w:cstheme="minorHAnsi"/>
          <w:spacing w:val="4"/>
          <w:sz w:val="20"/>
          <w:szCs w:val="24"/>
        </w:rPr>
      </w:pPr>
    </w:p>
    <w:p w14:paraId="2C99266A" w14:textId="77777777" w:rsidR="006E1EA5" w:rsidRPr="000061B7" w:rsidRDefault="006E1EA5" w:rsidP="00275345">
      <w:pPr>
        <w:keepNext/>
        <w:keepLines/>
        <w:spacing w:after="0" w:line="240" w:lineRule="auto"/>
        <w:outlineLvl w:val="0"/>
        <w:rPr>
          <w:rFonts w:eastAsia="Times New Roman" w:cstheme="minorHAnsi"/>
          <w:spacing w:val="4"/>
          <w:sz w:val="20"/>
          <w:szCs w:val="24"/>
        </w:rPr>
      </w:pPr>
    </w:p>
    <w:p w14:paraId="0A636A5B" w14:textId="6BA765B7" w:rsidR="006E1EA5" w:rsidRPr="000061B7" w:rsidRDefault="006E1EA5" w:rsidP="00275345">
      <w:pPr>
        <w:spacing w:after="0" w:line="260" w:lineRule="exact"/>
        <w:rPr>
          <w:rFonts w:eastAsia="Times New Roman" w:cstheme="minorHAnsi"/>
          <w:spacing w:val="4"/>
        </w:rPr>
      </w:pPr>
      <w:r w:rsidRPr="000061B7">
        <w:rPr>
          <w:rFonts w:eastAsia="Times New Roman" w:cstheme="minorHAnsi"/>
          <w:spacing w:val="4"/>
        </w:rPr>
        <w:t xml:space="preserve">Groningen, </w:t>
      </w:r>
      <w:r w:rsidR="00F04072">
        <w:rPr>
          <w:rFonts w:eastAsia="Times New Roman" w:cstheme="minorHAnsi"/>
          <w:spacing w:val="4"/>
        </w:rPr>
        <w:t>18 augustus 2025</w:t>
      </w:r>
    </w:p>
    <w:p w14:paraId="22F3E13A" w14:textId="67E7126C" w:rsidR="006E1EA5" w:rsidRPr="000061B7" w:rsidRDefault="006E1EA5" w:rsidP="00275345">
      <w:pPr>
        <w:spacing w:after="0" w:line="260" w:lineRule="exact"/>
        <w:rPr>
          <w:rFonts w:cstheme="minorHAnsi"/>
        </w:rPr>
      </w:pPr>
      <w:r w:rsidRPr="000061B7">
        <w:rPr>
          <w:rFonts w:eastAsia="Times New Roman" w:cstheme="minorHAnsi"/>
          <w:spacing w:val="4"/>
        </w:rPr>
        <w:t xml:space="preserve">Zaaknummer </w:t>
      </w:r>
      <w:r w:rsidRPr="000061B7">
        <w:rPr>
          <w:rFonts w:cstheme="minorHAnsi"/>
        </w:rPr>
        <w:t>Z/2</w:t>
      </w:r>
      <w:r w:rsidR="00BB42AA" w:rsidRPr="000061B7">
        <w:rPr>
          <w:rFonts w:cstheme="minorHAnsi"/>
        </w:rPr>
        <w:t>5</w:t>
      </w:r>
      <w:r w:rsidRPr="000061B7">
        <w:rPr>
          <w:rFonts w:cstheme="minorHAnsi"/>
        </w:rPr>
        <w:t>/0</w:t>
      </w:r>
      <w:r w:rsidR="00BB42AA" w:rsidRPr="000061B7">
        <w:rPr>
          <w:rFonts w:cstheme="minorHAnsi"/>
        </w:rPr>
        <w:t>82277</w:t>
      </w:r>
    </w:p>
    <w:p w14:paraId="01144272" w14:textId="77777777" w:rsidR="006E1EA5" w:rsidRPr="000061B7" w:rsidRDefault="006E1EA5" w:rsidP="00275345">
      <w:pPr>
        <w:rPr>
          <w:rFonts w:eastAsia="Times New Roman" w:cstheme="minorHAnsi"/>
          <w:b/>
          <w:spacing w:val="4"/>
        </w:rPr>
      </w:pPr>
    </w:p>
    <w:p w14:paraId="0145B0C3" w14:textId="77777777" w:rsidR="006E1EA5" w:rsidRPr="000061B7" w:rsidRDefault="006E1EA5" w:rsidP="00275345">
      <w:pPr>
        <w:keepNext/>
        <w:keepLines/>
        <w:spacing w:after="0" w:line="240" w:lineRule="auto"/>
        <w:outlineLvl w:val="0"/>
        <w:rPr>
          <w:rFonts w:eastAsia="Times New Roman" w:cstheme="minorHAnsi"/>
          <w:b/>
          <w:bCs/>
          <w:spacing w:val="4"/>
        </w:rPr>
      </w:pPr>
      <w:r w:rsidRPr="000061B7">
        <w:rPr>
          <w:rFonts w:eastAsia="Times New Roman" w:cstheme="minorHAnsi"/>
          <w:b/>
          <w:bCs/>
          <w:spacing w:val="4"/>
        </w:rPr>
        <w:t>Hoofdstuk 1.</w:t>
      </w:r>
      <w:r w:rsidRPr="000061B7">
        <w:rPr>
          <w:rFonts w:eastAsia="Times New Roman" w:cstheme="minorHAnsi"/>
          <w:b/>
          <w:bCs/>
          <w:spacing w:val="4"/>
        </w:rPr>
        <w:tab/>
        <w:t>Aanvraag</w:t>
      </w:r>
    </w:p>
    <w:p w14:paraId="699AD5CC" w14:textId="77777777" w:rsidR="006E1EA5" w:rsidRPr="000061B7" w:rsidRDefault="006E1EA5" w:rsidP="00275345">
      <w:pPr>
        <w:spacing w:after="0" w:line="240" w:lineRule="auto"/>
        <w:rPr>
          <w:rFonts w:eastAsia="Times New Roman" w:cstheme="minorHAnsi"/>
          <w:spacing w:val="4"/>
        </w:rPr>
      </w:pPr>
    </w:p>
    <w:p w14:paraId="7408D7D8" w14:textId="28CACB0A"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 xml:space="preserve">Het dagelijks bestuur van het waterschap Noorderzijlvest heeft op </w:t>
      </w:r>
      <w:r w:rsidR="00BB42AA" w:rsidRPr="000061B7">
        <w:rPr>
          <w:rFonts w:eastAsia="Times New Roman" w:cstheme="minorHAnsi"/>
          <w:spacing w:val="4"/>
        </w:rPr>
        <w:t xml:space="preserve">2 juni 2025 </w:t>
      </w:r>
      <w:r w:rsidRPr="000061B7">
        <w:rPr>
          <w:rFonts w:eastAsia="Times New Roman" w:cstheme="minorHAnsi"/>
          <w:spacing w:val="4"/>
        </w:rPr>
        <w:t xml:space="preserve">van </w:t>
      </w:r>
      <w:r w:rsidR="00BB42AA" w:rsidRPr="008A1256">
        <w:rPr>
          <w:rFonts w:eastAsia="Times New Roman" w:cstheme="minorHAnsi"/>
          <w:spacing w:val="4"/>
          <w:highlight w:val="black"/>
        </w:rPr>
        <w:t>Vereniging tot Behoud van Natuurmonumenten in Nederland, Postbus 2166, 3800 CD te Amersfoort</w:t>
      </w:r>
      <w:r w:rsidR="00BB42AA" w:rsidRPr="000061B7">
        <w:rPr>
          <w:rFonts w:eastAsia="Times New Roman" w:cstheme="minorHAnsi"/>
          <w:spacing w:val="4"/>
        </w:rPr>
        <w:t xml:space="preserve"> </w:t>
      </w:r>
      <w:r w:rsidRPr="000061B7">
        <w:rPr>
          <w:rFonts w:eastAsia="Times New Roman" w:cstheme="minorHAnsi"/>
          <w:spacing w:val="4"/>
        </w:rPr>
        <w:t xml:space="preserve">een aanvraag ontvangen om een omgevingsvergunning als bedoeld in artikel 5.1, tweede lid, van de Omgevingswet (Ow). De aanvraag betreft </w:t>
      </w:r>
      <w:r w:rsidR="002C6782" w:rsidRPr="000061B7">
        <w:rPr>
          <w:rFonts w:eastAsia="Times New Roman" w:cstheme="minorHAnsi"/>
          <w:spacing w:val="4"/>
          <w:lang w:eastAsia="nl-NL"/>
        </w:rPr>
        <w:t xml:space="preserve">het </w:t>
      </w:r>
      <w:r w:rsidR="002C6782">
        <w:rPr>
          <w:rFonts w:eastAsia="Times New Roman" w:cstheme="minorHAnsi"/>
          <w:spacing w:val="4"/>
          <w:lang w:eastAsia="nl-NL"/>
        </w:rPr>
        <w:t xml:space="preserve">verwijderen van diverse werken, het aanleggen van een regelbare </w:t>
      </w:r>
      <w:proofErr w:type="spellStart"/>
      <w:r w:rsidR="002C6782">
        <w:rPr>
          <w:rFonts w:eastAsia="Times New Roman" w:cstheme="minorHAnsi"/>
          <w:spacing w:val="4"/>
          <w:lang w:eastAsia="nl-NL"/>
        </w:rPr>
        <w:t>stuwput</w:t>
      </w:r>
      <w:proofErr w:type="spellEnd"/>
      <w:r w:rsidR="002C6782">
        <w:rPr>
          <w:rFonts w:eastAsia="Times New Roman" w:cstheme="minorHAnsi"/>
          <w:spacing w:val="4"/>
          <w:lang w:eastAsia="nl-NL"/>
        </w:rPr>
        <w:t xml:space="preserve">, wat leidt tot het wijzigen van het waterpeil naar </w:t>
      </w:r>
      <w:r w:rsidR="002C6782" w:rsidRPr="000061B7">
        <w:rPr>
          <w:rFonts w:eastAsia="Calibri" w:cstheme="minorHAnsi"/>
        </w:rPr>
        <w:t>+10,40</w:t>
      </w:r>
      <w:r w:rsidR="00ED4782">
        <w:rPr>
          <w:rFonts w:eastAsia="Calibri" w:cstheme="minorHAnsi"/>
        </w:rPr>
        <w:t xml:space="preserve"> </w:t>
      </w:r>
      <w:r w:rsidR="002C6782" w:rsidRPr="000061B7">
        <w:rPr>
          <w:rFonts w:eastAsia="Calibri" w:cstheme="minorHAnsi"/>
        </w:rPr>
        <w:t>m NAP</w:t>
      </w:r>
      <w:r w:rsidR="002C6782">
        <w:rPr>
          <w:rFonts w:eastAsia="Calibri" w:cstheme="minorHAnsi"/>
        </w:rPr>
        <w:t xml:space="preserve">, een bestaande dam voorzien van een duiker, het dempen van watergangen, het gedeeltelijk afgraven van het terrein en het graven van een oppervlaktewaterlichaam </w:t>
      </w:r>
      <w:r w:rsidR="002C6782" w:rsidRPr="000061B7">
        <w:rPr>
          <w:rFonts w:eastAsia="Times New Roman" w:cstheme="minorHAnsi"/>
          <w:spacing w:val="4"/>
          <w:lang w:eastAsia="nl-NL"/>
        </w:rPr>
        <w:t>nabij Kolonievaart 3</w:t>
      </w:r>
      <w:r w:rsidR="002C6782" w:rsidRPr="000061B7">
        <w:rPr>
          <w:rFonts w:eastAsia="Times New Roman" w:cstheme="minorHAnsi"/>
          <w:spacing w:val="4"/>
        </w:rPr>
        <w:t xml:space="preserve"> te </w:t>
      </w:r>
      <w:r w:rsidR="002C6782" w:rsidRPr="000061B7">
        <w:rPr>
          <w:rFonts w:eastAsia="Times New Roman" w:cstheme="minorHAnsi"/>
          <w:spacing w:val="4"/>
          <w:lang w:eastAsia="nl-NL"/>
        </w:rPr>
        <w:t>Huis te</w:t>
      </w:r>
      <w:r w:rsidR="002C6782">
        <w:rPr>
          <w:rFonts w:eastAsia="Times New Roman" w:cstheme="minorHAnsi"/>
          <w:spacing w:val="4"/>
          <w:lang w:eastAsia="nl-NL"/>
        </w:rPr>
        <w:t>r Heide.</w:t>
      </w:r>
    </w:p>
    <w:p w14:paraId="124D7E2B" w14:textId="77777777" w:rsidR="006E1EA5" w:rsidRPr="000061B7" w:rsidRDefault="006E1EA5" w:rsidP="00275345">
      <w:pPr>
        <w:spacing w:after="0" w:line="240" w:lineRule="auto"/>
        <w:rPr>
          <w:rFonts w:eastAsia="Times New Roman" w:cstheme="minorHAnsi"/>
          <w:spacing w:val="4"/>
        </w:rPr>
      </w:pPr>
    </w:p>
    <w:p w14:paraId="2F177F39" w14:textId="6C17F4A5" w:rsidR="00EB0757" w:rsidRDefault="008062B0" w:rsidP="00275345">
      <w:pPr>
        <w:spacing w:after="0" w:line="240" w:lineRule="auto"/>
        <w:rPr>
          <w:rFonts w:eastAsia="Times New Roman" w:cstheme="minorHAnsi"/>
          <w:spacing w:val="4"/>
        </w:rPr>
      </w:pPr>
      <w:r>
        <w:rPr>
          <w:noProof/>
        </w:rPr>
        <w:drawing>
          <wp:inline distT="0" distB="0" distL="0" distR="0" wp14:anchorId="6E11578C" wp14:editId="4044E75E">
            <wp:extent cx="5229225" cy="2905125"/>
            <wp:effectExtent l="0" t="0" r="9525" b="9525"/>
            <wp:docPr id="1116781591" name="Afbeelding 1" descr="Afbeelding me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81591" name="Afbeelding 1" descr="Afbeelding met schermopname, ontwerp&#10;&#10;Door AI gegenereerde inhoud is mogelijk onjuist."/>
                    <pic:cNvPicPr/>
                  </pic:nvPicPr>
                  <pic:blipFill>
                    <a:blip r:embed="rId13"/>
                    <a:stretch>
                      <a:fillRect/>
                    </a:stretch>
                  </pic:blipFill>
                  <pic:spPr>
                    <a:xfrm>
                      <a:off x="0" y="0"/>
                      <a:ext cx="5229225" cy="2905125"/>
                    </a:xfrm>
                    <a:prstGeom prst="rect">
                      <a:avLst/>
                    </a:prstGeom>
                  </pic:spPr>
                </pic:pic>
              </a:graphicData>
            </a:graphic>
          </wp:inline>
        </w:drawing>
      </w:r>
      <w:r w:rsidR="00445368" w:rsidRPr="000061B7">
        <w:rPr>
          <w:rFonts w:eastAsia="Times New Roman" w:cstheme="minorHAnsi"/>
          <w:spacing w:val="4"/>
        </w:rPr>
        <w:t xml:space="preserve"> </w:t>
      </w:r>
    </w:p>
    <w:p w14:paraId="6354C23B" w14:textId="2FE4E6D1" w:rsidR="006E1EA5" w:rsidRPr="000061B7" w:rsidRDefault="006E1EA5" w:rsidP="00275345">
      <w:pPr>
        <w:spacing w:after="0" w:line="240" w:lineRule="auto"/>
        <w:rPr>
          <w:rFonts w:eastAsia="Times New Roman" w:cstheme="minorHAnsi"/>
          <w:i/>
          <w:iCs/>
          <w:spacing w:val="4"/>
          <w:sz w:val="20"/>
          <w:szCs w:val="20"/>
        </w:rPr>
      </w:pPr>
      <w:r w:rsidRPr="000061B7">
        <w:rPr>
          <w:rFonts w:eastAsia="Times New Roman" w:cstheme="minorHAnsi"/>
          <w:i/>
          <w:iCs/>
          <w:spacing w:val="4"/>
          <w:sz w:val="20"/>
          <w:szCs w:val="20"/>
        </w:rPr>
        <w:t xml:space="preserve">Figuur 1: </w:t>
      </w:r>
      <w:r w:rsidR="00445368" w:rsidRPr="000061B7">
        <w:rPr>
          <w:rFonts w:eastAsia="Times New Roman" w:cstheme="minorHAnsi"/>
          <w:i/>
          <w:iCs/>
          <w:spacing w:val="4"/>
          <w:sz w:val="20"/>
          <w:szCs w:val="20"/>
        </w:rPr>
        <w:t>Globaal overzicht van de</w:t>
      </w:r>
      <w:r w:rsidR="008062B0">
        <w:rPr>
          <w:rFonts w:eastAsia="Times New Roman" w:cstheme="minorHAnsi"/>
          <w:i/>
          <w:iCs/>
          <w:spacing w:val="4"/>
          <w:sz w:val="20"/>
          <w:szCs w:val="20"/>
        </w:rPr>
        <w:t xml:space="preserve"> locatie van de </w:t>
      </w:r>
      <w:r w:rsidR="00445368" w:rsidRPr="000061B7">
        <w:rPr>
          <w:rFonts w:eastAsia="Times New Roman" w:cstheme="minorHAnsi"/>
          <w:i/>
          <w:iCs/>
          <w:spacing w:val="4"/>
          <w:sz w:val="20"/>
          <w:szCs w:val="20"/>
        </w:rPr>
        <w:t>uit te voeren werkzaamheden.</w:t>
      </w:r>
    </w:p>
    <w:p w14:paraId="45AC3204" w14:textId="77777777" w:rsidR="006E1EA5" w:rsidRPr="000061B7" w:rsidRDefault="006E1EA5" w:rsidP="00275345">
      <w:pPr>
        <w:spacing w:after="0" w:line="240" w:lineRule="auto"/>
        <w:rPr>
          <w:rFonts w:eastAsia="Times New Roman" w:cstheme="minorHAnsi"/>
          <w:spacing w:val="4"/>
        </w:rPr>
      </w:pPr>
    </w:p>
    <w:p w14:paraId="7A07A275" w14:textId="748A7385" w:rsidR="006E1EA5" w:rsidRPr="000061B7" w:rsidRDefault="006E1EA5" w:rsidP="00275345">
      <w:pPr>
        <w:spacing w:after="0" w:line="260" w:lineRule="exact"/>
        <w:rPr>
          <w:rFonts w:eastAsia="Times New Roman" w:cstheme="minorHAnsi"/>
          <w:spacing w:val="4"/>
          <w:lang w:eastAsia="nl-NL"/>
        </w:rPr>
      </w:pPr>
      <w:r w:rsidRPr="000061B7">
        <w:rPr>
          <w:rFonts w:eastAsia="Times New Roman" w:cstheme="minorHAnsi"/>
          <w:spacing w:val="4"/>
          <w:lang w:eastAsia="nl-NL"/>
        </w:rPr>
        <w:t xml:space="preserve">De vergunningaanvraag is bij waterschap Noorderzijlvest geregistreerd onder het zaaknummer </w:t>
      </w:r>
      <w:r w:rsidRPr="000061B7">
        <w:rPr>
          <w:rFonts w:cstheme="minorHAnsi"/>
        </w:rPr>
        <w:t>Z/2</w:t>
      </w:r>
      <w:r w:rsidR="00445368" w:rsidRPr="000061B7">
        <w:rPr>
          <w:rFonts w:cstheme="minorHAnsi"/>
        </w:rPr>
        <w:t>5</w:t>
      </w:r>
      <w:r w:rsidRPr="000061B7">
        <w:rPr>
          <w:rFonts w:cstheme="minorHAnsi"/>
        </w:rPr>
        <w:t>/</w:t>
      </w:r>
      <w:r w:rsidR="00445368" w:rsidRPr="000061B7">
        <w:rPr>
          <w:rFonts w:cstheme="minorHAnsi"/>
        </w:rPr>
        <w:t>082277</w:t>
      </w:r>
      <w:r w:rsidR="00563955" w:rsidRPr="000061B7">
        <w:rPr>
          <w:rFonts w:cstheme="minorHAnsi"/>
        </w:rPr>
        <w:t>.</w:t>
      </w:r>
      <w:r w:rsidRPr="000061B7">
        <w:rPr>
          <w:rFonts w:cstheme="minorHAnsi"/>
        </w:rPr>
        <w:t xml:space="preserve"> De aanvraag</w:t>
      </w:r>
      <w:r w:rsidRPr="000061B7">
        <w:rPr>
          <w:rFonts w:eastAsia="Times New Roman" w:cstheme="minorHAnsi"/>
          <w:spacing w:val="4"/>
          <w:lang w:eastAsia="nl-NL"/>
        </w:rPr>
        <w:t xml:space="preserve"> omvat de volgende voor dit besluit relevante stukken:</w:t>
      </w:r>
    </w:p>
    <w:p w14:paraId="46753AA7" w14:textId="77777777" w:rsidR="00EB0757" w:rsidRDefault="006E1EA5" w:rsidP="00EB0757">
      <w:pPr>
        <w:spacing w:after="0" w:line="260" w:lineRule="exact"/>
        <w:rPr>
          <w:rFonts w:eastAsia="Times New Roman" w:cstheme="minorHAnsi"/>
          <w:spacing w:val="4"/>
          <w:lang w:eastAsia="nl-NL"/>
        </w:rPr>
      </w:pPr>
      <w:r w:rsidRPr="000061B7">
        <w:rPr>
          <w:rFonts w:eastAsia="Times New Roman" w:cstheme="minorHAnsi"/>
          <w:spacing w:val="4"/>
          <w:lang w:eastAsia="nl-NL"/>
        </w:rPr>
        <w:t>-</w:t>
      </w:r>
      <w:r w:rsidRPr="000061B7">
        <w:rPr>
          <w:rFonts w:eastAsia="Times New Roman" w:cstheme="minorHAnsi"/>
          <w:spacing w:val="4"/>
          <w:lang w:eastAsia="nl-NL"/>
        </w:rPr>
        <w:tab/>
        <w:t xml:space="preserve">Aanvraagformulier omgevingsvergunning met </w:t>
      </w:r>
      <w:r w:rsidR="001536E7" w:rsidRPr="000061B7">
        <w:rPr>
          <w:rFonts w:eastAsia="Times New Roman" w:cstheme="minorHAnsi"/>
          <w:spacing w:val="4"/>
          <w:lang w:eastAsia="nl-NL"/>
        </w:rPr>
        <w:t>verzoek</w:t>
      </w:r>
      <w:r w:rsidRPr="000061B7">
        <w:rPr>
          <w:rFonts w:eastAsia="Times New Roman" w:cstheme="minorHAnsi"/>
          <w:spacing w:val="4"/>
          <w:lang w:eastAsia="nl-NL"/>
        </w:rPr>
        <w:t>nummer</w:t>
      </w:r>
      <w:r w:rsidR="00B74EEE" w:rsidRPr="000061B7">
        <w:rPr>
          <w:rFonts w:eastAsia="Times New Roman" w:cstheme="minorHAnsi"/>
          <w:spacing w:val="4"/>
          <w:lang w:eastAsia="nl-NL"/>
        </w:rPr>
        <w:t xml:space="preserve"> </w:t>
      </w:r>
      <w:r w:rsidR="00445368" w:rsidRPr="000061B7">
        <w:rPr>
          <w:rFonts w:eastAsia="Times New Roman" w:cstheme="minorHAnsi"/>
          <w:spacing w:val="4"/>
          <w:lang w:eastAsia="nl-NL"/>
        </w:rPr>
        <w:t>2025060201039</w:t>
      </w:r>
      <w:r w:rsidRPr="000061B7">
        <w:rPr>
          <w:rFonts w:eastAsia="Times New Roman" w:cstheme="minorHAnsi"/>
          <w:spacing w:val="4"/>
          <w:lang w:eastAsia="nl-NL"/>
        </w:rPr>
        <w:t>;</w:t>
      </w:r>
    </w:p>
    <w:p w14:paraId="216F3005" w14:textId="77777777" w:rsidR="00EB0757" w:rsidRDefault="00EB0757" w:rsidP="00EB0757">
      <w:pPr>
        <w:spacing w:after="0" w:line="260" w:lineRule="exact"/>
        <w:ind w:left="708" w:hanging="708"/>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B74EEE" w:rsidRPr="000061B7">
        <w:rPr>
          <w:rFonts w:eastAsia="Times New Roman" w:cstheme="minorHAnsi"/>
          <w:spacing w:val="4"/>
          <w:lang w:eastAsia="nl-NL"/>
        </w:rPr>
        <w:t>[MUG Ingenieursbureau]</w:t>
      </w:r>
      <w:r w:rsidR="00C72F51" w:rsidRPr="000061B7">
        <w:rPr>
          <w:rFonts w:eastAsia="Times New Roman" w:cstheme="minorHAnsi"/>
          <w:spacing w:val="4"/>
          <w:lang w:eastAsia="nl-NL"/>
        </w:rPr>
        <w:t xml:space="preserve"> Bestektekening </w:t>
      </w:r>
      <w:r w:rsidR="00FF6186" w:rsidRPr="000061B7">
        <w:rPr>
          <w:rFonts w:eastAsia="Times New Roman" w:cstheme="minorHAnsi"/>
          <w:spacing w:val="4"/>
          <w:lang w:eastAsia="nl-NL"/>
        </w:rPr>
        <w:t>– Nieuwe situatie terreininrichting, pr.nr. 24300934, tek.nr. SI-301, d.d. 06-05-2024</w:t>
      </w:r>
      <w:r w:rsidR="006E1EA5" w:rsidRPr="000061B7">
        <w:rPr>
          <w:rFonts w:eastAsia="Times New Roman" w:cstheme="minorHAnsi"/>
          <w:spacing w:val="4"/>
          <w:lang w:eastAsia="nl-NL"/>
        </w:rPr>
        <w:t>;</w:t>
      </w:r>
    </w:p>
    <w:p w14:paraId="759AA68D" w14:textId="77777777" w:rsidR="00EB0757" w:rsidRDefault="00EB0757" w:rsidP="00EB0757">
      <w:pPr>
        <w:spacing w:after="0" w:line="260" w:lineRule="exact"/>
        <w:ind w:left="708" w:hanging="708"/>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FF6186" w:rsidRPr="000061B7">
        <w:rPr>
          <w:rFonts w:eastAsia="Times New Roman" w:cstheme="minorHAnsi"/>
          <w:spacing w:val="4"/>
          <w:lang w:eastAsia="nl-NL"/>
        </w:rPr>
        <w:t>Participatieverslag</w:t>
      </w:r>
      <w:r w:rsidR="00D14F47" w:rsidRPr="000061B7">
        <w:rPr>
          <w:rFonts w:eastAsia="Times New Roman" w:cstheme="minorHAnsi"/>
          <w:spacing w:val="4"/>
          <w:lang w:eastAsia="nl-NL"/>
        </w:rPr>
        <w:t xml:space="preserve"> Vereniging tot Behoud van Natuurmonumenten;</w:t>
      </w:r>
    </w:p>
    <w:p w14:paraId="273605DD" w14:textId="6335A7FF" w:rsidR="00D14F47" w:rsidRPr="000061B7" w:rsidRDefault="00EB0757" w:rsidP="00EB0757">
      <w:pPr>
        <w:spacing w:after="0" w:line="260" w:lineRule="exact"/>
        <w:ind w:left="708" w:hanging="708"/>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D14F47" w:rsidRPr="000061B7">
        <w:rPr>
          <w:rFonts w:eastAsia="Times New Roman" w:cstheme="minorHAnsi"/>
          <w:spacing w:val="4"/>
          <w:lang w:eastAsia="nl-NL"/>
        </w:rPr>
        <w:t xml:space="preserve">[Arcadis] Memo Effectberekening ten behoeve van watervergunning maatregelen Schuilhoeve, pr.nr. 103069050, d.d. 26 mei 2025. </w:t>
      </w:r>
    </w:p>
    <w:p w14:paraId="5F555C47" w14:textId="77777777" w:rsidR="006E1EA5" w:rsidRPr="000061B7" w:rsidRDefault="006E1EA5" w:rsidP="00275345">
      <w:pPr>
        <w:rPr>
          <w:rFonts w:eastAsia="Times New Roman" w:cstheme="minorHAnsi"/>
          <w:b/>
          <w:spacing w:val="4"/>
        </w:rPr>
      </w:pPr>
    </w:p>
    <w:p w14:paraId="2DE1667A" w14:textId="77777777" w:rsidR="00EB0757" w:rsidRDefault="00EB0757">
      <w:pPr>
        <w:rPr>
          <w:rFonts w:eastAsia="Times New Roman" w:cstheme="minorHAnsi"/>
          <w:b/>
          <w:bCs/>
          <w:spacing w:val="4"/>
        </w:rPr>
      </w:pPr>
      <w:r>
        <w:rPr>
          <w:rFonts w:eastAsia="Times New Roman" w:cstheme="minorHAnsi"/>
          <w:b/>
          <w:bCs/>
          <w:spacing w:val="4"/>
        </w:rPr>
        <w:br w:type="page"/>
      </w:r>
    </w:p>
    <w:p w14:paraId="68C2002F" w14:textId="33786C59" w:rsidR="006E1EA5" w:rsidRPr="000061B7" w:rsidRDefault="006E1EA5" w:rsidP="00275345">
      <w:pPr>
        <w:keepNext/>
        <w:keepLines/>
        <w:spacing w:after="0" w:line="240" w:lineRule="auto"/>
        <w:outlineLvl w:val="0"/>
        <w:rPr>
          <w:rFonts w:eastAsia="Times New Roman" w:cstheme="minorHAnsi"/>
          <w:b/>
          <w:bCs/>
          <w:spacing w:val="4"/>
        </w:rPr>
      </w:pPr>
      <w:r w:rsidRPr="000061B7">
        <w:rPr>
          <w:rFonts w:eastAsia="Times New Roman" w:cstheme="minorHAnsi"/>
          <w:b/>
          <w:bCs/>
          <w:spacing w:val="4"/>
        </w:rPr>
        <w:lastRenderedPageBreak/>
        <w:t>Hoofdstuk 2.</w:t>
      </w:r>
      <w:r w:rsidRPr="000061B7">
        <w:rPr>
          <w:rFonts w:eastAsia="Times New Roman" w:cstheme="minorHAnsi"/>
          <w:b/>
          <w:bCs/>
          <w:spacing w:val="4"/>
        </w:rPr>
        <w:tab/>
        <w:t xml:space="preserve">Wetgeving, regelgeving en beleid </w:t>
      </w:r>
    </w:p>
    <w:p w14:paraId="758DF698" w14:textId="77777777" w:rsidR="006E1EA5" w:rsidRPr="000061B7" w:rsidRDefault="006E1EA5" w:rsidP="00275345">
      <w:pPr>
        <w:spacing w:after="0" w:line="240" w:lineRule="auto"/>
        <w:rPr>
          <w:rFonts w:eastAsia="Times New Roman" w:cstheme="minorHAnsi"/>
          <w:spacing w:val="4"/>
          <w:lang w:eastAsia="nl-NL"/>
        </w:rPr>
      </w:pPr>
    </w:p>
    <w:p w14:paraId="3F73F549" w14:textId="77777777" w:rsidR="00F01F5F" w:rsidRDefault="006E1EA5" w:rsidP="00F01F5F">
      <w:pPr>
        <w:spacing w:after="0" w:line="260" w:lineRule="exact"/>
        <w:rPr>
          <w:rFonts w:eastAsia="Times New Roman" w:cstheme="minorHAnsi"/>
          <w:spacing w:val="4"/>
        </w:rPr>
      </w:pPr>
      <w:r w:rsidRPr="000061B7">
        <w:rPr>
          <w:rFonts w:eastAsia="Times New Roman" w:cstheme="minorHAnsi"/>
        </w:rPr>
        <w:t xml:space="preserve">Het toetsingskader voor de beslissing op de aanvraag wordt beschreven in </w:t>
      </w:r>
      <w:r w:rsidRPr="000061B7">
        <w:rPr>
          <w:rFonts w:eastAsia="Times New Roman" w:cstheme="minorHAnsi"/>
          <w:spacing w:val="4"/>
        </w:rPr>
        <w:t>artikel 5.18 en in artikel 5.24</w:t>
      </w:r>
      <w:r w:rsidRPr="000061B7">
        <w:rPr>
          <w:rFonts w:eastAsia="Times New Roman" w:cstheme="minorHAnsi"/>
        </w:rPr>
        <w:t xml:space="preserve"> van d</w:t>
      </w:r>
      <w:r w:rsidRPr="000061B7">
        <w:rPr>
          <w:rFonts w:eastAsia="Times New Roman" w:cstheme="minorHAnsi"/>
          <w:spacing w:val="4"/>
        </w:rPr>
        <w:t>e Omgevings</w:t>
      </w:r>
      <w:r w:rsidRPr="000061B7">
        <w:rPr>
          <w:rFonts w:eastAsia="Times New Roman" w:cstheme="minorHAnsi"/>
        </w:rPr>
        <w:t>wet</w:t>
      </w:r>
      <w:r w:rsidRPr="000061B7">
        <w:rPr>
          <w:rFonts w:eastAsia="Times New Roman" w:cstheme="minorHAnsi"/>
          <w:spacing w:val="4"/>
        </w:rPr>
        <w:t>, in samenhang met artikel 8.84 van het Besluit kwaliteit leefomgeving (</w:t>
      </w:r>
      <w:proofErr w:type="spellStart"/>
      <w:r w:rsidRPr="000061B7">
        <w:rPr>
          <w:rFonts w:eastAsia="Times New Roman" w:cstheme="minorHAnsi"/>
          <w:spacing w:val="4"/>
        </w:rPr>
        <w:t>Bkl</w:t>
      </w:r>
      <w:proofErr w:type="spellEnd"/>
      <w:r w:rsidRPr="000061B7">
        <w:rPr>
          <w:rFonts w:eastAsia="Times New Roman" w:cstheme="minorHAnsi"/>
          <w:spacing w:val="4"/>
        </w:rPr>
        <w:t>)</w:t>
      </w:r>
      <w:r w:rsidRPr="000061B7">
        <w:rPr>
          <w:rFonts w:eastAsia="Times New Roman" w:cstheme="minorHAnsi"/>
        </w:rPr>
        <w:t xml:space="preserve"> en artikel 1.4 t/m artikel 1.8 van de </w:t>
      </w:r>
      <w:proofErr w:type="spellStart"/>
      <w:r w:rsidRPr="000061B7">
        <w:rPr>
          <w:rFonts w:eastAsia="Times New Roman" w:cstheme="minorHAnsi"/>
        </w:rPr>
        <w:t>Waterschapsverordening</w:t>
      </w:r>
      <w:proofErr w:type="spellEnd"/>
      <w:r w:rsidRPr="000061B7">
        <w:rPr>
          <w:rFonts w:eastAsia="Times New Roman" w:cstheme="minorHAnsi"/>
          <w:spacing w:val="4"/>
        </w:rPr>
        <w:t>. D</w:t>
      </w:r>
      <w:r w:rsidRPr="000061B7">
        <w:rPr>
          <w:rFonts w:eastAsia="Times New Roman" w:cstheme="minorHAnsi"/>
        </w:rPr>
        <w:t>e volgende algemene doelstellingen zijn bij de toetsing van de aanvraag richtinggevend:</w:t>
      </w:r>
    </w:p>
    <w:p w14:paraId="67D61574" w14:textId="77777777" w:rsidR="00F01F5F" w:rsidRPr="00F01F5F" w:rsidRDefault="006E1EA5" w:rsidP="00F01F5F">
      <w:pPr>
        <w:pStyle w:val="Lijstalinea"/>
        <w:numPr>
          <w:ilvl w:val="0"/>
          <w:numId w:val="11"/>
        </w:numPr>
        <w:spacing w:after="0" w:line="260" w:lineRule="exact"/>
        <w:rPr>
          <w:rFonts w:eastAsia="Times New Roman" w:cstheme="minorHAnsi"/>
          <w:spacing w:val="4"/>
        </w:rPr>
      </w:pPr>
      <w:r w:rsidRPr="00F01F5F">
        <w:rPr>
          <w:rFonts w:eastAsia="Calibri" w:cstheme="minorHAnsi"/>
        </w:rPr>
        <w:t>het voorkomen en waar nodig beperken van overstromingen, wateroverlast en waterschaarste;</w:t>
      </w:r>
    </w:p>
    <w:p w14:paraId="48305C1E" w14:textId="77777777" w:rsidR="00F01F5F" w:rsidRPr="00F01F5F" w:rsidRDefault="006E1EA5" w:rsidP="00F01F5F">
      <w:pPr>
        <w:pStyle w:val="Lijstalinea"/>
        <w:numPr>
          <w:ilvl w:val="0"/>
          <w:numId w:val="11"/>
        </w:numPr>
        <w:spacing w:after="0" w:line="260" w:lineRule="exact"/>
        <w:rPr>
          <w:rFonts w:eastAsia="Times New Roman" w:cstheme="minorHAnsi"/>
          <w:spacing w:val="4"/>
        </w:rPr>
      </w:pPr>
      <w:r w:rsidRPr="00F01F5F">
        <w:rPr>
          <w:rFonts w:eastAsia="Calibri" w:cstheme="minorHAnsi"/>
        </w:rPr>
        <w:t>het beschermen en verbeteren van de chemische en ecologische kwaliteit van watersystemen;</w:t>
      </w:r>
    </w:p>
    <w:p w14:paraId="2AA5AB71" w14:textId="77777777" w:rsidR="00F01F5F" w:rsidRPr="00F01F5F" w:rsidRDefault="006E1EA5" w:rsidP="00F01F5F">
      <w:pPr>
        <w:pStyle w:val="Lijstalinea"/>
        <w:numPr>
          <w:ilvl w:val="0"/>
          <w:numId w:val="11"/>
        </w:numPr>
        <w:spacing w:after="0" w:line="260" w:lineRule="exact"/>
        <w:rPr>
          <w:rFonts w:eastAsia="Times New Roman" w:cstheme="minorHAnsi"/>
          <w:spacing w:val="4"/>
        </w:rPr>
      </w:pPr>
      <w:r w:rsidRPr="00F01F5F">
        <w:rPr>
          <w:rFonts w:eastAsia="Calibri" w:cstheme="minorHAnsi"/>
        </w:rPr>
        <w:t>het vervullen van maatschappelijke functies door watersystemen;</w:t>
      </w:r>
    </w:p>
    <w:p w14:paraId="2BBF07F7" w14:textId="20E9210D" w:rsidR="006E1EA5" w:rsidRPr="00F01F5F" w:rsidRDefault="006E1EA5" w:rsidP="00F01F5F">
      <w:pPr>
        <w:pStyle w:val="Lijstalinea"/>
        <w:numPr>
          <w:ilvl w:val="0"/>
          <w:numId w:val="11"/>
        </w:numPr>
        <w:spacing w:after="0" w:line="260" w:lineRule="exact"/>
        <w:rPr>
          <w:rFonts w:eastAsia="Times New Roman" w:cstheme="minorHAnsi"/>
          <w:spacing w:val="4"/>
        </w:rPr>
      </w:pPr>
      <w:r w:rsidRPr="00F01F5F">
        <w:rPr>
          <w:rFonts w:eastAsia="Calibri" w:cstheme="minorHAnsi"/>
        </w:rPr>
        <w:t xml:space="preserve">het beschermen van de doelmatige werking van een </w:t>
      </w:r>
      <w:proofErr w:type="spellStart"/>
      <w:r w:rsidRPr="00F01F5F">
        <w:rPr>
          <w:rFonts w:eastAsia="Calibri" w:cstheme="minorHAnsi"/>
        </w:rPr>
        <w:t>zuiveringtechnisch</w:t>
      </w:r>
      <w:proofErr w:type="spellEnd"/>
      <w:r w:rsidRPr="00F01F5F">
        <w:rPr>
          <w:rFonts w:eastAsia="Calibri" w:cstheme="minorHAnsi"/>
        </w:rPr>
        <w:t xml:space="preserve"> werk.</w:t>
      </w:r>
    </w:p>
    <w:p w14:paraId="5AA15649" w14:textId="77777777" w:rsidR="006E1EA5" w:rsidRPr="000061B7" w:rsidRDefault="006E1EA5" w:rsidP="00275345">
      <w:pPr>
        <w:spacing w:after="0" w:line="260" w:lineRule="exact"/>
        <w:rPr>
          <w:rFonts w:eastAsia="Times New Roman" w:cstheme="minorHAnsi"/>
          <w:spacing w:val="4"/>
        </w:rPr>
      </w:pPr>
    </w:p>
    <w:p w14:paraId="7A781A43" w14:textId="77777777" w:rsidR="006E1EA5" w:rsidRPr="000061B7" w:rsidRDefault="006E1EA5" w:rsidP="00275345">
      <w:pPr>
        <w:spacing w:after="0" w:line="260" w:lineRule="exact"/>
        <w:rPr>
          <w:rFonts w:eastAsia="Times New Roman" w:cstheme="minorHAnsi"/>
          <w:i/>
          <w:iCs/>
          <w:spacing w:val="4"/>
          <w:lang w:eastAsia="nl-NL"/>
        </w:rPr>
      </w:pPr>
      <w:r w:rsidRPr="000061B7">
        <w:rPr>
          <w:rFonts w:eastAsia="Times New Roman" w:cstheme="minorHAnsi"/>
        </w:rPr>
        <w:t xml:space="preserve">Het waterschap toetst of een aangevraagde activiteit verenigbaar is met deze doelstellingen. </w:t>
      </w:r>
      <w:r w:rsidRPr="000061B7">
        <w:rPr>
          <w:rFonts w:eastAsia="Times New Roman" w:cstheme="minorHAnsi"/>
          <w:spacing w:val="4"/>
        </w:rPr>
        <w:t>De</w:t>
      </w:r>
      <w:r w:rsidRPr="000061B7">
        <w:rPr>
          <w:rFonts w:eastAsia="Times New Roman" w:cstheme="minorHAnsi"/>
        </w:rPr>
        <w:t xml:space="preserve"> in hoofdstuk 3 en in bijlage 5 van de </w:t>
      </w:r>
      <w:proofErr w:type="spellStart"/>
      <w:r w:rsidRPr="000061B7">
        <w:rPr>
          <w:rFonts w:eastAsia="Times New Roman" w:cstheme="minorHAnsi"/>
        </w:rPr>
        <w:t>waterschapsverordening</w:t>
      </w:r>
      <w:proofErr w:type="spellEnd"/>
      <w:r w:rsidRPr="000061B7">
        <w:rPr>
          <w:rFonts w:eastAsia="Times New Roman" w:cstheme="minorHAnsi"/>
          <w:spacing w:val="4"/>
        </w:rPr>
        <w:t xml:space="preserve"> vastgestelde normen</w:t>
      </w:r>
      <w:r w:rsidRPr="000061B7">
        <w:rPr>
          <w:rFonts w:eastAsia="Times New Roman" w:cstheme="minorHAnsi"/>
        </w:rPr>
        <w:t xml:space="preserve"> voor activiteiten </w:t>
      </w:r>
      <w:r w:rsidRPr="000061B7">
        <w:rPr>
          <w:rFonts w:eastAsia="Times New Roman" w:cstheme="minorHAnsi"/>
          <w:spacing w:val="4"/>
        </w:rPr>
        <w:t>in het beheergebied van het waterschap</w:t>
      </w:r>
      <w:r w:rsidRPr="000061B7">
        <w:rPr>
          <w:rFonts w:eastAsia="Times New Roman" w:cstheme="minorHAnsi"/>
        </w:rPr>
        <w:t xml:space="preserve"> </w:t>
      </w:r>
      <w:r w:rsidRPr="000061B7">
        <w:rPr>
          <w:rFonts w:eastAsia="Times New Roman" w:cstheme="minorHAnsi"/>
          <w:spacing w:val="4"/>
        </w:rPr>
        <w:t>en het beleid van het waterschap zijn daarvoor leidend</w:t>
      </w:r>
      <w:r w:rsidRPr="000061B7">
        <w:rPr>
          <w:rFonts w:eastAsia="Times New Roman" w:cstheme="minorHAnsi"/>
        </w:rPr>
        <w:t xml:space="preserve"> bij de toetsing. </w:t>
      </w:r>
      <w:r w:rsidRPr="000061B7">
        <w:rPr>
          <w:rStyle w:val="cf01"/>
          <w:rFonts w:asciiTheme="minorHAnsi" w:hAnsiTheme="minorHAnsi" w:cstheme="minorHAnsi"/>
          <w:sz w:val="22"/>
          <w:szCs w:val="22"/>
        </w:rPr>
        <w:t>Het waterschap geeft geen omgevingsvergunning af als het verlenen van de omgevingsvergunning in strijd is met de</w:t>
      </w:r>
      <w:r w:rsidRPr="000061B7">
        <w:rPr>
          <w:rStyle w:val="cf01"/>
          <w:rFonts w:asciiTheme="minorHAnsi" w:hAnsiTheme="minorHAnsi" w:cstheme="minorHAnsi"/>
          <w:spacing w:val="4"/>
          <w:sz w:val="22"/>
          <w:szCs w:val="22"/>
        </w:rPr>
        <w:t xml:space="preserve"> hiervoor genoemde doelstellingen</w:t>
      </w:r>
      <w:r w:rsidRPr="000061B7">
        <w:rPr>
          <w:rStyle w:val="cf01"/>
          <w:rFonts w:asciiTheme="minorHAnsi" w:hAnsiTheme="minorHAnsi" w:cstheme="minorHAnsi"/>
          <w:sz w:val="22"/>
          <w:szCs w:val="22"/>
        </w:rPr>
        <w:t>.</w:t>
      </w:r>
      <w:r w:rsidRPr="000061B7">
        <w:rPr>
          <w:rFonts w:cstheme="minorHAnsi"/>
        </w:rPr>
        <w:br/>
      </w:r>
    </w:p>
    <w:p w14:paraId="6C94842F" w14:textId="6D456A0E" w:rsidR="006E1EA5" w:rsidRPr="000061B7" w:rsidRDefault="006E1EA5" w:rsidP="00275345">
      <w:pPr>
        <w:tabs>
          <w:tab w:val="left" w:pos="567"/>
        </w:tabs>
        <w:spacing w:after="0" w:line="240" w:lineRule="auto"/>
        <w:rPr>
          <w:rFonts w:eastAsia="Times New Roman" w:cstheme="minorHAnsi"/>
          <w:i/>
          <w:spacing w:val="4"/>
          <w:lang w:eastAsia="nl-NL"/>
        </w:rPr>
      </w:pPr>
      <w:r w:rsidRPr="000061B7">
        <w:rPr>
          <w:rFonts w:eastAsia="Times New Roman" w:cstheme="minorHAnsi"/>
          <w:i/>
          <w:spacing w:val="4"/>
          <w:lang w:eastAsia="nl-NL"/>
        </w:rPr>
        <w:t>De volgende wet- en regelgeving en beleidsdocumenten vormen het algemene toetsingskader bij vergunningverlening:</w:t>
      </w:r>
    </w:p>
    <w:p w14:paraId="189FE50E" w14:textId="1B027C58" w:rsidR="006E1EA5" w:rsidRPr="000061B7" w:rsidRDefault="006E1EA5" w:rsidP="00275345">
      <w:pPr>
        <w:tabs>
          <w:tab w:val="left" w:pos="709"/>
        </w:tabs>
        <w:spacing w:after="0" w:line="240" w:lineRule="auto"/>
        <w:contextualSpacing/>
        <w:rPr>
          <w:rFonts w:eastAsia="Times New Roman" w:cstheme="minorHAnsi"/>
          <w:spacing w:val="4"/>
          <w:lang w:eastAsia="nl-NL"/>
        </w:rPr>
      </w:pPr>
      <w:r w:rsidRPr="000061B7">
        <w:rPr>
          <w:rFonts w:eastAsia="Times New Roman" w:cstheme="minorHAnsi"/>
          <w:spacing w:val="4"/>
          <w:lang w:eastAsia="nl-NL"/>
        </w:rPr>
        <w:t>-</w:t>
      </w:r>
      <w:r w:rsidRPr="000061B7">
        <w:rPr>
          <w:rFonts w:eastAsia="Times New Roman" w:cstheme="minorHAnsi"/>
          <w:spacing w:val="4"/>
          <w:lang w:eastAsia="nl-NL"/>
        </w:rPr>
        <w:tab/>
        <w:t>Omgevingswet</w:t>
      </w:r>
      <w:r w:rsidR="00560AB4" w:rsidRPr="000061B7">
        <w:rPr>
          <w:rFonts w:eastAsia="Times New Roman" w:cstheme="minorHAnsi"/>
          <w:spacing w:val="4"/>
          <w:lang w:eastAsia="nl-NL"/>
        </w:rPr>
        <w:t xml:space="preserve"> </w:t>
      </w:r>
      <w:r w:rsidRPr="000061B7">
        <w:rPr>
          <w:rFonts w:eastAsia="Times New Roman" w:cstheme="minorHAnsi"/>
          <w:spacing w:val="4"/>
          <w:lang w:eastAsia="nl-NL"/>
        </w:rPr>
        <w:t>(Ow);</w:t>
      </w:r>
    </w:p>
    <w:p w14:paraId="492305CE" w14:textId="49690D1E" w:rsidR="006E1EA5" w:rsidRPr="000061B7" w:rsidRDefault="006E1EA5" w:rsidP="00275345">
      <w:pPr>
        <w:tabs>
          <w:tab w:val="left" w:pos="709"/>
        </w:tabs>
        <w:spacing w:after="0" w:line="240" w:lineRule="auto"/>
        <w:contextualSpacing/>
        <w:rPr>
          <w:rFonts w:eastAsia="Times New Roman" w:cstheme="minorHAnsi"/>
          <w:spacing w:val="4"/>
          <w:lang w:eastAsia="nl-NL"/>
        </w:rPr>
      </w:pPr>
      <w:r w:rsidRPr="000061B7">
        <w:rPr>
          <w:rFonts w:eastAsia="Times New Roman" w:cstheme="minorHAnsi"/>
          <w:spacing w:val="4"/>
          <w:lang w:eastAsia="nl-NL"/>
        </w:rPr>
        <w:t>-</w:t>
      </w:r>
      <w:r w:rsidRPr="000061B7">
        <w:rPr>
          <w:rFonts w:eastAsia="Times New Roman" w:cstheme="minorHAnsi"/>
          <w:spacing w:val="4"/>
          <w:lang w:eastAsia="nl-NL"/>
        </w:rPr>
        <w:tab/>
        <w:t>Waterschapswet (</w:t>
      </w:r>
      <w:proofErr w:type="spellStart"/>
      <w:r w:rsidRPr="000061B7">
        <w:rPr>
          <w:rFonts w:eastAsia="Times New Roman" w:cstheme="minorHAnsi"/>
          <w:spacing w:val="4"/>
          <w:lang w:eastAsia="nl-NL"/>
        </w:rPr>
        <w:t>Wsw</w:t>
      </w:r>
      <w:proofErr w:type="spellEnd"/>
      <w:r w:rsidRPr="000061B7">
        <w:rPr>
          <w:rFonts w:eastAsia="Times New Roman" w:cstheme="minorHAnsi"/>
          <w:spacing w:val="4"/>
          <w:lang w:eastAsia="nl-NL"/>
        </w:rPr>
        <w:t>);</w:t>
      </w:r>
    </w:p>
    <w:p w14:paraId="5FA280C2" w14:textId="5E2906DF" w:rsidR="006E1EA5" w:rsidRPr="000061B7" w:rsidRDefault="006E1EA5" w:rsidP="00275345">
      <w:pPr>
        <w:tabs>
          <w:tab w:val="left" w:pos="709"/>
        </w:tabs>
        <w:spacing w:after="0" w:line="240" w:lineRule="auto"/>
        <w:contextualSpacing/>
        <w:rPr>
          <w:rFonts w:eastAsia="Times New Roman" w:cstheme="minorHAnsi"/>
          <w:lang w:eastAsia="nl-NL"/>
        </w:rPr>
      </w:pPr>
      <w:r w:rsidRPr="000061B7">
        <w:rPr>
          <w:rFonts w:eastAsia="Times New Roman" w:cstheme="minorHAnsi"/>
          <w:spacing w:val="4"/>
          <w:lang w:eastAsia="nl-NL"/>
        </w:rPr>
        <w:t>-</w:t>
      </w:r>
      <w:r w:rsidRPr="000061B7">
        <w:rPr>
          <w:rFonts w:eastAsia="Times New Roman" w:cstheme="minorHAnsi"/>
          <w:spacing w:val="4"/>
          <w:lang w:eastAsia="nl-NL"/>
        </w:rPr>
        <w:tab/>
        <w:t>Algemene wet bestuursrecht (</w:t>
      </w:r>
      <w:proofErr w:type="spellStart"/>
      <w:r w:rsidRPr="000061B7">
        <w:rPr>
          <w:rFonts w:eastAsia="Times New Roman" w:cstheme="minorHAnsi"/>
          <w:spacing w:val="4"/>
          <w:lang w:eastAsia="nl-NL"/>
        </w:rPr>
        <w:t>Awb</w:t>
      </w:r>
      <w:proofErr w:type="spellEnd"/>
      <w:r w:rsidRPr="000061B7">
        <w:rPr>
          <w:rFonts w:eastAsia="Times New Roman" w:cstheme="minorHAnsi"/>
          <w:spacing w:val="4"/>
          <w:lang w:eastAsia="nl-NL"/>
        </w:rPr>
        <w:t>);</w:t>
      </w:r>
    </w:p>
    <w:p w14:paraId="1304D87F" w14:textId="77777777" w:rsidR="002C796E" w:rsidRDefault="006E1EA5" w:rsidP="002C796E">
      <w:pPr>
        <w:tabs>
          <w:tab w:val="left" w:pos="709"/>
        </w:tabs>
        <w:spacing w:after="0" w:line="240" w:lineRule="auto"/>
        <w:contextualSpacing/>
        <w:rPr>
          <w:rFonts w:eastAsia="Times New Roman" w:cstheme="minorHAnsi"/>
          <w:spacing w:val="4"/>
          <w:lang w:eastAsia="nl-NL"/>
        </w:rPr>
      </w:pPr>
      <w:r w:rsidRPr="000061B7">
        <w:rPr>
          <w:rFonts w:eastAsia="Times New Roman" w:cstheme="minorHAnsi"/>
          <w:spacing w:val="4"/>
          <w:lang w:eastAsia="nl-NL"/>
        </w:rPr>
        <w:t xml:space="preserve">- </w:t>
      </w:r>
      <w:r w:rsidRPr="000061B7">
        <w:rPr>
          <w:rFonts w:eastAsia="Times New Roman" w:cstheme="minorHAnsi"/>
          <w:spacing w:val="4"/>
          <w:lang w:eastAsia="nl-NL"/>
        </w:rPr>
        <w:tab/>
        <w:t>Besluit kwaliteit leefomgeving (</w:t>
      </w:r>
      <w:proofErr w:type="spellStart"/>
      <w:r w:rsidRPr="000061B7">
        <w:rPr>
          <w:rFonts w:eastAsia="Times New Roman" w:cstheme="minorHAnsi"/>
          <w:spacing w:val="4"/>
          <w:lang w:eastAsia="nl-NL"/>
        </w:rPr>
        <w:t>Bkl</w:t>
      </w:r>
      <w:proofErr w:type="spellEnd"/>
      <w:r w:rsidRPr="000061B7">
        <w:rPr>
          <w:rFonts w:eastAsia="Times New Roman" w:cstheme="minorHAnsi"/>
          <w:spacing w:val="4"/>
          <w:lang w:eastAsia="nl-NL"/>
        </w:rPr>
        <w:t>);</w:t>
      </w:r>
    </w:p>
    <w:p w14:paraId="42057863" w14:textId="77777777" w:rsidR="002C796E" w:rsidRDefault="002C796E" w:rsidP="002C796E">
      <w:pPr>
        <w:tabs>
          <w:tab w:val="left" w:pos="709"/>
        </w:tabs>
        <w:spacing w:after="0" w:line="240" w:lineRule="auto"/>
        <w:contextualSpacing/>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6E1EA5" w:rsidRPr="000061B7">
        <w:rPr>
          <w:rFonts w:eastAsia="Times New Roman" w:cstheme="minorHAnsi"/>
          <w:spacing w:val="4"/>
          <w:lang w:eastAsia="nl-NL"/>
        </w:rPr>
        <w:t>Omgevingsbesluit (Ob);</w:t>
      </w:r>
    </w:p>
    <w:p w14:paraId="6F9F8E5A" w14:textId="77777777" w:rsidR="002C796E" w:rsidRDefault="002C796E" w:rsidP="002C796E">
      <w:pPr>
        <w:tabs>
          <w:tab w:val="left" w:pos="709"/>
        </w:tabs>
        <w:spacing w:after="0" w:line="240" w:lineRule="auto"/>
        <w:contextualSpacing/>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6E1EA5" w:rsidRPr="000061B7">
        <w:rPr>
          <w:rFonts w:eastAsia="Times New Roman" w:cstheme="minorHAnsi"/>
          <w:spacing w:val="4"/>
          <w:lang w:eastAsia="nl-NL"/>
        </w:rPr>
        <w:t>Omgevingsregeling (Or);</w:t>
      </w:r>
    </w:p>
    <w:p w14:paraId="7CDC412C" w14:textId="77777777" w:rsidR="002C796E" w:rsidRDefault="002C796E" w:rsidP="002C796E">
      <w:pPr>
        <w:tabs>
          <w:tab w:val="left" w:pos="709"/>
        </w:tabs>
        <w:spacing w:after="0" w:line="240" w:lineRule="auto"/>
        <w:contextualSpacing/>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proofErr w:type="spellStart"/>
      <w:r w:rsidR="006E1EA5" w:rsidRPr="000061B7">
        <w:rPr>
          <w:rFonts w:eastAsia="Times New Roman" w:cstheme="minorHAnsi"/>
          <w:spacing w:val="4"/>
          <w:lang w:eastAsia="nl-NL"/>
        </w:rPr>
        <w:t>Waterschapsverordening</w:t>
      </w:r>
      <w:proofErr w:type="spellEnd"/>
      <w:r w:rsidR="006E1EA5" w:rsidRPr="000061B7">
        <w:rPr>
          <w:rFonts w:eastAsia="Times New Roman" w:cstheme="minorHAnsi"/>
          <w:spacing w:val="4"/>
          <w:lang w:eastAsia="nl-NL"/>
        </w:rPr>
        <w:t xml:space="preserve"> waterschap Noorderzijlvest 2023;</w:t>
      </w:r>
    </w:p>
    <w:p w14:paraId="50CF49A9" w14:textId="77777777" w:rsidR="002C796E" w:rsidRDefault="002C796E" w:rsidP="002C796E">
      <w:pPr>
        <w:tabs>
          <w:tab w:val="left" w:pos="709"/>
        </w:tabs>
        <w:spacing w:after="0" w:line="240" w:lineRule="auto"/>
        <w:contextualSpacing/>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6E1EA5" w:rsidRPr="000061B7">
        <w:rPr>
          <w:rFonts w:eastAsia="Times New Roman" w:cstheme="minorHAnsi"/>
          <w:spacing w:val="4"/>
          <w:lang w:eastAsia="nl-NL"/>
        </w:rPr>
        <w:t>Legger Waterstaatswerken 2023;</w:t>
      </w:r>
    </w:p>
    <w:p w14:paraId="4563582A" w14:textId="5DBAAFE5" w:rsidR="006E1EA5" w:rsidRPr="000061B7" w:rsidRDefault="002C796E" w:rsidP="002C796E">
      <w:pPr>
        <w:tabs>
          <w:tab w:val="left" w:pos="709"/>
        </w:tabs>
        <w:spacing w:after="0" w:line="240" w:lineRule="auto"/>
        <w:contextualSpacing/>
        <w:rPr>
          <w:rFonts w:eastAsia="Times New Roman" w:cstheme="minorHAnsi"/>
          <w:spacing w:val="4"/>
          <w:lang w:eastAsia="nl-NL"/>
        </w:rPr>
      </w:pPr>
      <w:r>
        <w:rPr>
          <w:rFonts w:eastAsia="Times New Roman" w:cstheme="minorHAnsi"/>
          <w:spacing w:val="4"/>
          <w:lang w:eastAsia="nl-NL"/>
        </w:rPr>
        <w:t>-</w:t>
      </w:r>
      <w:r>
        <w:rPr>
          <w:rFonts w:eastAsia="Times New Roman" w:cstheme="minorHAnsi"/>
          <w:spacing w:val="4"/>
          <w:lang w:eastAsia="nl-NL"/>
        </w:rPr>
        <w:tab/>
      </w:r>
      <w:r w:rsidR="006E1EA5" w:rsidRPr="000061B7">
        <w:rPr>
          <w:rFonts w:eastAsia="Times New Roman" w:cstheme="minorHAnsi"/>
          <w:spacing w:val="4"/>
          <w:lang w:eastAsia="nl-NL"/>
        </w:rPr>
        <w:t>Onderhoudslegger 2023.</w:t>
      </w:r>
    </w:p>
    <w:p w14:paraId="0F3A287D" w14:textId="77777777" w:rsidR="006E1EA5" w:rsidRPr="000061B7" w:rsidRDefault="006E1EA5" w:rsidP="002C796E">
      <w:pPr>
        <w:spacing w:after="0"/>
        <w:rPr>
          <w:rFonts w:eastAsia="Times New Roman" w:cstheme="minorHAnsi"/>
          <w:b/>
          <w:spacing w:val="4"/>
        </w:rPr>
      </w:pPr>
      <w:bookmarkStart w:id="11" w:name="_Toc236018571"/>
      <w:bookmarkStart w:id="12" w:name="_Toc238892654"/>
      <w:bookmarkStart w:id="13" w:name="_Toc371414764"/>
    </w:p>
    <w:p w14:paraId="45300619" w14:textId="77777777" w:rsidR="006E1EA5" w:rsidRPr="000061B7" w:rsidRDefault="006E1EA5" w:rsidP="00275345">
      <w:pPr>
        <w:keepNext/>
        <w:keepLines/>
        <w:spacing w:after="0" w:line="240" w:lineRule="auto"/>
        <w:outlineLvl w:val="0"/>
        <w:rPr>
          <w:rFonts w:eastAsia="Times New Roman" w:cstheme="minorHAnsi"/>
          <w:b/>
          <w:bCs/>
          <w:spacing w:val="4"/>
        </w:rPr>
      </w:pPr>
      <w:r w:rsidRPr="000061B7">
        <w:rPr>
          <w:rFonts w:eastAsia="Times New Roman" w:cstheme="minorHAnsi"/>
          <w:b/>
          <w:bCs/>
          <w:spacing w:val="4"/>
        </w:rPr>
        <w:t>Hoofdstuk 3.</w:t>
      </w:r>
      <w:r w:rsidRPr="000061B7">
        <w:rPr>
          <w:rFonts w:eastAsia="Times New Roman" w:cstheme="minorHAnsi"/>
          <w:b/>
          <w:bCs/>
          <w:spacing w:val="4"/>
        </w:rPr>
        <w:tab/>
      </w:r>
      <w:bookmarkEnd w:id="11"/>
      <w:bookmarkEnd w:id="12"/>
      <w:r w:rsidRPr="000061B7">
        <w:rPr>
          <w:rFonts w:eastAsia="Times New Roman" w:cstheme="minorHAnsi"/>
          <w:b/>
          <w:bCs/>
          <w:spacing w:val="4"/>
        </w:rPr>
        <w:t>Overwegingen en besluit</w:t>
      </w:r>
      <w:bookmarkStart w:id="14" w:name="_Toc371414765"/>
      <w:bookmarkEnd w:id="13"/>
    </w:p>
    <w:p w14:paraId="5E66B9E2" w14:textId="77777777" w:rsidR="006E1EA5" w:rsidRPr="000061B7" w:rsidRDefault="006E1EA5" w:rsidP="00275345">
      <w:pPr>
        <w:keepNext/>
        <w:keepLines/>
        <w:spacing w:after="0" w:line="240" w:lineRule="auto"/>
        <w:outlineLvl w:val="0"/>
        <w:rPr>
          <w:rFonts w:eastAsia="Times New Roman" w:cstheme="minorHAnsi"/>
          <w:b/>
          <w:bCs/>
          <w:spacing w:val="4"/>
        </w:rPr>
      </w:pPr>
    </w:p>
    <w:p w14:paraId="25F5F3E9" w14:textId="77777777" w:rsidR="006E1EA5" w:rsidRPr="000061B7" w:rsidRDefault="006E1EA5" w:rsidP="00275345">
      <w:pPr>
        <w:spacing w:after="0" w:line="260" w:lineRule="exact"/>
        <w:ind w:right="566"/>
        <w:rPr>
          <w:rFonts w:eastAsia="Times New Roman" w:cstheme="minorHAnsi"/>
          <w:spacing w:val="4"/>
          <w:lang w:eastAsia="nl-NL"/>
        </w:rPr>
      </w:pPr>
      <w:bookmarkStart w:id="15" w:name="_Toc371414767"/>
      <w:bookmarkEnd w:id="14"/>
      <w:r w:rsidRPr="000061B7">
        <w:rPr>
          <w:rFonts w:eastAsia="Times New Roman" w:cstheme="minorHAnsi"/>
          <w:spacing w:val="4"/>
        </w:rPr>
        <w:t>Gelet op de in hoofdstuk</w:t>
      </w:r>
      <w:r w:rsidR="00D329EF" w:rsidRPr="000061B7">
        <w:rPr>
          <w:rFonts w:eastAsia="Times New Roman" w:cstheme="minorHAnsi"/>
          <w:spacing w:val="4"/>
        </w:rPr>
        <w:t xml:space="preserve"> </w:t>
      </w:r>
      <w:r w:rsidRPr="000061B7">
        <w:rPr>
          <w:rFonts w:eastAsia="Times New Roman" w:cstheme="minorHAnsi"/>
          <w:spacing w:val="4"/>
        </w:rPr>
        <w:t xml:space="preserve">1 opgenomen gegevens van de aanvraag en de in hoofdstuk 2  opgesomde wet- en regelgeving en beleidsdocumenten, en </w:t>
      </w:r>
      <w:r w:rsidRPr="000061B7">
        <w:rPr>
          <w:rFonts w:eastAsia="Times New Roman" w:cstheme="minorHAnsi"/>
          <w:i/>
          <w:iCs/>
          <w:spacing w:val="4"/>
          <w:lang w:eastAsia="nl-NL"/>
        </w:rPr>
        <w:t>overwegende dat</w:t>
      </w:r>
      <w:r w:rsidRPr="000061B7">
        <w:rPr>
          <w:rFonts w:eastAsia="Times New Roman" w:cstheme="minorHAnsi"/>
          <w:spacing w:val="4"/>
          <w:lang w:eastAsia="nl-NL"/>
        </w:rPr>
        <w:t>:</w:t>
      </w:r>
    </w:p>
    <w:p w14:paraId="679AFF31" w14:textId="77777777" w:rsidR="006E1EA5" w:rsidRPr="000061B7" w:rsidRDefault="006E1EA5" w:rsidP="00275345">
      <w:pPr>
        <w:spacing w:after="0" w:line="260" w:lineRule="exact"/>
        <w:ind w:right="566"/>
        <w:rPr>
          <w:rFonts w:eastAsia="Times New Roman" w:cstheme="minorHAnsi"/>
          <w:lang w:eastAsia="nl-NL"/>
        </w:rPr>
      </w:pPr>
    </w:p>
    <w:p w14:paraId="403CFAEE" w14:textId="18291FFE" w:rsidR="006E1EA5" w:rsidRPr="000061B7" w:rsidRDefault="006E1EA5" w:rsidP="002C796E">
      <w:pPr>
        <w:spacing w:after="0" w:line="260" w:lineRule="exact"/>
        <w:ind w:left="708" w:hanging="708"/>
        <w:rPr>
          <w:rFonts w:eastAsia="Times New Roman" w:cstheme="minorHAnsi"/>
          <w:spacing w:val="4"/>
        </w:rPr>
      </w:pPr>
      <w:r w:rsidRPr="000061B7">
        <w:rPr>
          <w:rFonts w:eastAsia="Times New Roman" w:cstheme="minorHAnsi"/>
          <w:spacing w:val="4"/>
        </w:rPr>
        <w:t>-</w:t>
      </w:r>
      <w:r w:rsidR="00275345" w:rsidRPr="000061B7">
        <w:rPr>
          <w:rFonts w:eastAsia="Times New Roman" w:cstheme="minorHAnsi"/>
          <w:spacing w:val="4"/>
        </w:rPr>
        <w:t xml:space="preserve"> </w:t>
      </w:r>
      <w:r w:rsidR="002C796E">
        <w:rPr>
          <w:rFonts w:eastAsia="Times New Roman" w:cstheme="minorHAnsi"/>
          <w:spacing w:val="4"/>
        </w:rPr>
        <w:tab/>
      </w:r>
      <w:r w:rsidRPr="000061B7">
        <w:rPr>
          <w:rFonts w:eastAsia="Times New Roman" w:cstheme="minorHAnsi"/>
          <w:spacing w:val="4"/>
        </w:rPr>
        <w:t xml:space="preserve">de activiteiten ten doel hebben </w:t>
      </w:r>
      <w:r w:rsidR="00D14F47" w:rsidRPr="000061B7">
        <w:rPr>
          <w:rFonts w:eastAsia="Times New Roman" w:cstheme="minorHAnsi"/>
          <w:spacing w:val="4"/>
        </w:rPr>
        <w:t xml:space="preserve">het </w:t>
      </w:r>
      <w:r w:rsidR="002C796E">
        <w:rPr>
          <w:rFonts w:eastAsia="Times New Roman" w:cstheme="minorHAnsi"/>
          <w:spacing w:val="4"/>
        </w:rPr>
        <w:t>her</w:t>
      </w:r>
      <w:r w:rsidR="00D14F47" w:rsidRPr="000061B7">
        <w:rPr>
          <w:rFonts w:eastAsia="Times New Roman" w:cstheme="minorHAnsi"/>
          <w:spacing w:val="4"/>
        </w:rPr>
        <w:t>inrichten</w:t>
      </w:r>
      <w:r w:rsidR="002C796E">
        <w:rPr>
          <w:rFonts w:eastAsia="Times New Roman" w:cstheme="minorHAnsi"/>
          <w:spacing w:val="4"/>
        </w:rPr>
        <w:t xml:space="preserve"> van het</w:t>
      </w:r>
      <w:r w:rsidR="00F01F5F">
        <w:rPr>
          <w:rFonts w:eastAsia="Times New Roman" w:cstheme="minorHAnsi"/>
          <w:spacing w:val="4"/>
        </w:rPr>
        <w:t xml:space="preserve"> voormalig</w:t>
      </w:r>
      <w:r w:rsidR="002C796E">
        <w:rPr>
          <w:rFonts w:eastAsia="Times New Roman" w:cstheme="minorHAnsi"/>
          <w:spacing w:val="4"/>
        </w:rPr>
        <w:t xml:space="preserve"> terrein van camping </w:t>
      </w:r>
      <w:r w:rsidR="00F01F5F">
        <w:rPr>
          <w:rFonts w:eastAsia="Times New Roman" w:cstheme="minorHAnsi"/>
          <w:spacing w:val="4"/>
        </w:rPr>
        <w:t xml:space="preserve">de </w:t>
      </w:r>
      <w:r w:rsidR="002C796E">
        <w:rPr>
          <w:rFonts w:eastAsia="Times New Roman" w:cstheme="minorHAnsi"/>
          <w:spacing w:val="4"/>
        </w:rPr>
        <w:t>Schuilhoeve dat moet leiden tot</w:t>
      </w:r>
      <w:r w:rsidR="001047E5">
        <w:rPr>
          <w:rFonts w:eastAsia="Times New Roman" w:cstheme="minorHAnsi"/>
          <w:spacing w:val="4"/>
        </w:rPr>
        <w:t xml:space="preserve"> het</w:t>
      </w:r>
      <w:r w:rsidR="00D14F47" w:rsidRPr="000061B7">
        <w:rPr>
          <w:rFonts w:eastAsia="Times New Roman" w:cstheme="minorHAnsi"/>
          <w:spacing w:val="4"/>
        </w:rPr>
        <w:t xml:space="preserve"> hydrologisch</w:t>
      </w:r>
      <w:r w:rsidR="002C796E">
        <w:rPr>
          <w:rFonts w:eastAsia="Times New Roman" w:cstheme="minorHAnsi"/>
          <w:spacing w:val="4"/>
        </w:rPr>
        <w:t xml:space="preserve"> herstel</w:t>
      </w:r>
      <w:r w:rsidR="00F01F5F">
        <w:rPr>
          <w:rFonts w:eastAsia="Times New Roman" w:cstheme="minorHAnsi"/>
          <w:spacing w:val="4"/>
        </w:rPr>
        <w:t xml:space="preserve"> en herstel</w:t>
      </w:r>
      <w:r w:rsidR="001047E5">
        <w:rPr>
          <w:rFonts w:eastAsia="Times New Roman" w:cstheme="minorHAnsi"/>
          <w:spacing w:val="4"/>
        </w:rPr>
        <w:t xml:space="preserve"> van de natuur ter plaatse;</w:t>
      </w:r>
    </w:p>
    <w:p w14:paraId="7E734729" w14:textId="2C0C41CF" w:rsidR="006E1EA5" w:rsidRDefault="006E1EA5" w:rsidP="002C796E">
      <w:pPr>
        <w:spacing w:after="0" w:line="260" w:lineRule="exact"/>
        <w:ind w:left="708" w:hanging="708"/>
        <w:rPr>
          <w:rFonts w:eastAsia="Times New Roman" w:cstheme="minorHAnsi"/>
          <w:spacing w:val="4"/>
        </w:rPr>
      </w:pPr>
      <w:r w:rsidRPr="000061B7">
        <w:rPr>
          <w:rFonts w:eastAsia="Times New Roman" w:cstheme="minorHAnsi"/>
          <w:spacing w:val="4"/>
        </w:rPr>
        <w:t>-</w:t>
      </w:r>
      <w:r w:rsidR="00275345" w:rsidRPr="000061B7">
        <w:rPr>
          <w:rFonts w:eastAsia="Times New Roman" w:cstheme="minorHAnsi"/>
          <w:spacing w:val="4"/>
        </w:rPr>
        <w:t xml:space="preserve"> </w:t>
      </w:r>
      <w:r w:rsidR="002C796E">
        <w:rPr>
          <w:rFonts w:eastAsia="Times New Roman" w:cstheme="minorHAnsi"/>
          <w:spacing w:val="4"/>
        </w:rPr>
        <w:tab/>
      </w:r>
      <w:r w:rsidRPr="000061B7">
        <w:rPr>
          <w:rFonts w:eastAsia="Times New Roman" w:cstheme="minorHAnsi"/>
          <w:spacing w:val="4"/>
        </w:rPr>
        <w:t>de beoogde werkzaamheden plaatsvinden in</w:t>
      </w:r>
      <w:r w:rsidR="00D14F47" w:rsidRPr="000061B7">
        <w:rPr>
          <w:rFonts w:eastAsia="Times New Roman" w:cstheme="minorHAnsi"/>
          <w:spacing w:val="4"/>
        </w:rPr>
        <w:t xml:space="preserve"> beperkingengebied </w:t>
      </w:r>
      <w:r w:rsidR="002C796E">
        <w:rPr>
          <w:rFonts w:eastAsia="Times New Roman" w:cstheme="minorHAnsi"/>
          <w:spacing w:val="4"/>
        </w:rPr>
        <w:t>I en II van een primair oppervlaktewaterlichaam en in beperkingengebied I van secundaire oppervlaktewaterlichamen</w:t>
      </w:r>
      <w:r w:rsidR="00ED4DF6" w:rsidRPr="000061B7">
        <w:rPr>
          <w:rFonts w:eastAsia="Times New Roman" w:cstheme="minorHAnsi"/>
          <w:spacing w:val="4"/>
        </w:rPr>
        <w:t xml:space="preserve"> waarvoor</w:t>
      </w:r>
      <w:r w:rsidRPr="000061B7">
        <w:rPr>
          <w:rFonts w:eastAsia="Times New Roman" w:cstheme="minorHAnsi"/>
          <w:spacing w:val="4"/>
        </w:rPr>
        <w:t xml:space="preserve"> de vergunningsplicht geldt inzake de </w:t>
      </w:r>
      <w:proofErr w:type="spellStart"/>
      <w:r w:rsidRPr="000061B7">
        <w:rPr>
          <w:rFonts w:eastAsia="Times New Roman" w:cstheme="minorHAnsi"/>
          <w:spacing w:val="4"/>
        </w:rPr>
        <w:t>Waterschapsverordening</w:t>
      </w:r>
      <w:proofErr w:type="spellEnd"/>
      <w:r w:rsidRPr="000061B7">
        <w:rPr>
          <w:rFonts w:eastAsia="Times New Roman" w:cstheme="minorHAnsi"/>
          <w:spacing w:val="4"/>
        </w:rPr>
        <w:t xml:space="preserve"> van waterschap Noorderzijlvest 2023;</w:t>
      </w:r>
    </w:p>
    <w:p w14:paraId="36D79BA5" w14:textId="48B439C0" w:rsidR="00EB0757" w:rsidRDefault="002C796E" w:rsidP="00EB0757">
      <w:pPr>
        <w:spacing w:after="0" w:line="260" w:lineRule="exact"/>
        <w:ind w:left="708" w:hanging="708"/>
        <w:rPr>
          <w:rFonts w:eastAsia="Times New Roman" w:cstheme="minorHAnsi"/>
          <w:spacing w:val="4"/>
        </w:rPr>
      </w:pPr>
      <w:r>
        <w:rPr>
          <w:rFonts w:eastAsia="Times New Roman" w:cstheme="minorHAnsi"/>
          <w:spacing w:val="4"/>
        </w:rPr>
        <w:t>-</w:t>
      </w:r>
      <w:r w:rsidRPr="002C796E">
        <w:rPr>
          <w:rFonts w:eastAsia="Times New Roman" w:cstheme="minorHAnsi"/>
          <w:spacing w:val="4"/>
        </w:rPr>
        <w:t xml:space="preserve"> </w:t>
      </w:r>
      <w:r>
        <w:rPr>
          <w:rFonts w:eastAsia="Times New Roman" w:cstheme="minorHAnsi"/>
          <w:spacing w:val="4"/>
        </w:rPr>
        <w:tab/>
      </w:r>
      <w:r w:rsidRPr="00D27A4A">
        <w:rPr>
          <w:rFonts w:eastAsia="Times New Roman" w:cstheme="minorHAnsi"/>
          <w:spacing w:val="4"/>
        </w:rPr>
        <w:t xml:space="preserve">uit de ingediende stukken blijkt dat </w:t>
      </w:r>
      <w:r w:rsidR="00EB0757">
        <w:rPr>
          <w:rFonts w:eastAsia="Times New Roman" w:cstheme="minorHAnsi"/>
          <w:spacing w:val="4"/>
        </w:rPr>
        <w:t>de verloren gegane waterbergingscapaciteit wordt gecompenseerd;</w:t>
      </w:r>
    </w:p>
    <w:p w14:paraId="32A8006B" w14:textId="7CE0F3E0" w:rsidR="00282FCC" w:rsidRDefault="00282FCC" w:rsidP="00EB0757">
      <w:pPr>
        <w:spacing w:after="0" w:line="260" w:lineRule="exact"/>
        <w:ind w:left="708" w:hanging="708"/>
        <w:rPr>
          <w:rFonts w:eastAsia="Times New Roman" w:cstheme="minorHAnsi"/>
          <w:spacing w:val="4"/>
        </w:rPr>
      </w:pPr>
      <w:r>
        <w:rPr>
          <w:rFonts w:eastAsia="Times New Roman" w:cstheme="minorHAnsi"/>
          <w:spacing w:val="4"/>
        </w:rPr>
        <w:t>-</w:t>
      </w:r>
      <w:r>
        <w:rPr>
          <w:rFonts w:eastAsia="Times New Roman" w:cstheme="minorHAnsi"/>
          <w:spacing w:val="4"/>
        </w:rPr>
        <w:tab/>
        <w:t xml:space="preserve">diverse werken worden verwijderd, waaronder dammen met duiker, </w:t>
      </w:r>
      <w:r w:rsidR="00ED641A">
        <w:rPr>
          <w:rFonts w:eastAsia="Times New Roman" w:cstheme="minorHAnsi"/>
          <w:spacing w:val="4"/>
        </w:rPr>
        <w:t>de Kolonievaart</w:t>
      </w:r>
      <w:r>
        <w:rPr>
          <w:rFonts w:eastAsia="Times New Roman" w:cstheme="minorHAnsi"/>
          <w:spacing w:val="4"/>
        </w:rPr>
        <w:t>stuw en gemaal</w:t>
      </w:r>
      <w:r w:rsidR="00ED641A">
        <w:rPr>
          <w:rFonts w:eastAsia="Times New Roman" w:cstheme="minorHAnsi"/>
          <w:spacing w:val="4"/>
        </w:rPr>
        <w:t xml:space="preserve"> de Schuilhoeve</w:t>
      </w:r>
      <w:r>
        <w:rPr>
          <w:rFonts w:eastAsia="Times New Roman" w:cstheme="minorHAnsi"/>
          <w:spacing w:val="4"/>
        </w:rPr>
        <w:t>;</w:t>
      </w:r>
    </w:p>
    <w:p w14:paraId="3D24730A" w14:textId="5A599AC9" w:rsidR="00771237" w:rsidRPr="00D27A4A" w:rsidRDefault="00771237" w:rsidP="00EB0757">
      <w:pPr>
        <w:spacing w:after="0" w:line="260" w:lineRule="exact"/>
        <w:ind w:left="708" w:hanging="708"/>
        <w:rPr>
          <w:rFonts w:eastAsia="Times New Roman" w:cstheme="minorHAnsi"/>
          <w:spacing w:val="4"/>
        </w:rPr>
      </w:pPr>
      <w:r>
        <w:rPr>
          <w:rFonts w:eastAsia="Times New Roman" w:cstheme="minorHAnsi"/>
          <w:spacing w:val="4"/>
        </w:rPr>
        <w:t>-</w:t>
      </w:r>
      <w:r>
        <w:rPr>
          <w:rFonts w:eastAsia="Times New Roman" w:cstheme="minorHAnsi"/>
          <w:spacing w:val="4"/>
        </w:rPr>
        <w:tab/>
        <w:t>diverse werken worden aangelegd, waaronder een duiker (</w:t>
      </w:r>
      <w:r w:rsidRPr="00771237">
        <w:rPr>
          <w:rFonts w:ascii="Cambria Math" w:eastAsia="Times New Roman" w:hAnsi="Cambria Math" w:cs="Cambria Math"/>
          <w:spacing w:val="4"/>
        </w:rPr>
        <w:t>⌀</w:t>
      </w:r>
      <w:r>
        <w:rPr>
          <w:rFonts w:eastAsia="Times New Roman" w:cstheme="minorHAnsi"/>
          <w:spacing w:val="4"/>
        </w:rPr>
        <w:t xml:space="preserve"> 500 mm)</w:t>
      </w:r>
      <w:r w:rsidR="008D6A09">
        <w:rPr>
          <w:rFonts w:eastAsia="Times New Roman" w:cstheme="minorHAnsi"/>
          <w:spacing w:val="4"/>
        </w:rPr>
        <w:t xml:space="preserve"> in </w:t>
      </w:r>
      <w:r>
        <w:rPr>
          <w:rFonts w:eastAsia="Times New Roman" w:cstheme="minorHAnsi"/>
          <w:spacing w:val="4"/>
        </w:rPr>
        <w:t>een bestaande dam</w:t>
      </w:r>
      <w:r w:rsidR="008062B0">
        <w:rPr>
          <w:rFonts w:eastAsia="Times New Roman" w:cstheme="minorHAnsi"/>
          <w:spacing w:val="4"/>
        </w:rPr>
        <w:t xml:space="preserve"> en</w:t>
      </w:r>
      <w:r w:rsidR="00404AD0">
        <w:rPr>
          <w:rFonts w:eastAsia="Times New Roman" w:cstheme="minorHAnsi"/>
          <w:spacing w:val="4"/>
        </w:rPr>
        <w:t xml:space="preserve"> een </w:t>
      </w:r>
      <w:r w:rsidR="008062B0">
        <w:rPr>
          <w:rFonts w:eastAsia="Times New Roman" w:cstheme="minorHAnsi"/>
          <w:spacing w:val="4"/>
        </w:rPr>
        <w:t xml:space="preserve">regelbare </w:t>
      </w:r>
      <w:proofErr w:type="spellStart"/>
      <w:r w:rsidR="00404AD0">
        <w:rPr>
          <w:rFonts w:eastAsia="Times New Roman" w:cstheme="minorHAnsi"/>
          <w:spacing w:val="4"/>
        </w:rPr>
        <w:t>stuw</w:t>
      </w:r>
      <w:r w:rsidR="008062B0">
        <w:rPr>
          <w:rFonts w:eastAsia="Times New Roman" w:cstheme="minorHAnsi"/>
          <w:spacing w:val="4"/>
        </w:rPr>
        <w:t>put</w:t>
      </w:r>
      <w:proofErr w:type="spellEnd"/>
      <w:r w:rsidR="008062B0">
        <w:rPr>
          <w:rFonts w:eastAsia="Times New Roman" w:cstheme="minorHAnsi"/>
          <w:spacing w:val="4"/>
        </w:rPr>
        <w:t>;</w:t>
      </w:r>
    </w:p>
    <w:p w14:paraId="3672BA66" w14:textId="471D92BE" w:rsidR="008062B0" w:rsidRDefault="001047E5" w:rsidP="002C796E">
      <w:pPr>
        <w:spacing w:after="0" w:line="260" w:lineRule="exact"/>
        <w:ind w:left="708" w:hanging="708"/>
        <w:rPr>
          <w:rFonts w:eastAsia="Times New Roman" w:cstheme="minorHAnsi"/>
          <w:spacing w:val="4"/>
        </w:rPr>
      </w:pPr>
      <w:r>
        <w:rPr>
          <w:rFonts w:eastAsia="Times New Roman" w:cstheme="minorHAnsi"/>
          <w:spacing w:val="4"/>
        </w:rPr>
        <w:t>-</w:t>
      </w:r>
      <w:r>
        <w:rPr>
          <w:rFonts w:eastAsia="Times New Roman" w:cstheme="minorHAnsi"/>
          <w:spacing w:val="4"/>
        </w:rPr>
        <w:tab/>
      </w:r>
      <w:r w:rsidR="008062B0">
        <w:rPr>
          <w:rFonts w:eastAsia="Times New Roman" w:cstheme="minorHAnsi"/>
          <w:spacing w:val="4"/>
        </w:rPr>
        <w:t xml:space="preserve">door de aanleg van de </w:t>
      </w:r>
      <w:proofErr w:type="spellStart"/>
      <w:r w:rsidR="008062B0">
        <w:rPr>
          <w:rFonts w:eastAsia="Times New Roman" w:cstheme="minorHAnsi"/>
          <w:spacing w:val="4"/>
        </w:rPr>
        <w:t>stuwput</w:t>
      </w:r>
      <w:proofErr w:type="spellEnd"/>
      <w:r w:rsidR="008062B0">
        <w:rPr>
          <w:rFonts w:eastAsia="Times New Roman" w:cstheme="minorHAnsi"/>
          <w:spacing w:val="4"/>
        </w:rPr>
        <w:t xml:space="preserve"> </w:t>
      </w:r>
      <w:r w:rsidR="008062B0" w:rsidRPr="008062B0">
        <w:rPr>
          <w:rFonts w:eastAsia="Times New Roman" w:cstheme="minorHAnsi"/>
          <w:spacing w:val="4"/>
          <w:u w:val="single"/>
        </w:rPr>
        <w:t>geen</w:t>
      </w:r>
      <w:r w:rsidR="008062B0">
        <w:rPr>
          <w:rFonts w:eastAsia="Times New Roman" w:cstheme="minorHAnsi"/>
          <w:spacing w:val="4"/>
        </w:rPr>
        <w:t xml:space="preserve"> doorkruising van een prioritaire vismigratieroute plaatsvindt;</w:t>
      </w:r>
    </w:p>
    <w:p w14:paraId="3ED66D63" w14:textId="06DBF4E2" w:rsidR="00617B74" w:rsidRDefault="00617B74" w:rsidP="00617B74">
      <w:pPr>
        <w:spacing w:after="0" w:line="260" w:lineRule="exact"/>
        <w:ind w:left="708" w:hanging="708"/>
        <w:rPr>
          <w:rFonts w:eastAsia="Times New Roman" w:cstheme="minorHAnsi"/>
          <w:spacing w:val="4"/>
        </w:rPr>
      </w:pPr>
      <w:r>
        <w:rPr>
          <w:rFonts w:eastAsia="Times New Roman" w:cstheme="minorHAnsi"/>
          <w:spacing w:val="4"/>
        </w:rPr>
        <w:t>-</w:t>
      </w:r>
      <w:r>
        <w:rPr>
          <w:rFonts w:eastAsia="Times New Roman" w:cstheme="minorHAnsi"/>
          <w:spacing w:val="4"/>
        </w:rPr>
        <w:tab/>
        <w:t>door uit te voeren werkzaamheden en de aan te leggen werken daarmee het waterpeil wijzigt (</w:t>
      </w:r>
      <w:r w:rsidRPr="000061B7">
        <w:rPr>
          <w:rFonts w:eastAsia="Calibri" w:cstheme="minorHAnsi"/>
        </w:rPr>
        <w:t>+10,40</w:t>
      </w:r>
      <w:r w:rsidR="00ED4782">
        <w:rPr>
          <w:rFonts w:eastAsia="Calibri" w:cstheme="minorHAnsi"/>
        </w:rPr>
        <w:t xml:space="preserve"> </w:t>
      </w:r>
      <w:r w:rsidRPr="000061B7">
        <w:rPr>
          <w:rFonts w:eastAsia="Calibri" w:cstheme="minorHAnsi"/>
        </w:rPr>
        <w:t>m NAP</w:t>
      </w:r>
      <w:r>
        <w:rPr>
          <w:rFonts w:eastAsia="Times New Roman" w:cstheme="minorHAnsi"/>
          <w:spacing w:val="4"/>
        </w:rPr>
        <w:t xml:space="preserve">) en dat uit de uitgevoerde </w:t>
      </w:r>
      <w:r w:rsidRPr="00120ACB">
        <w:t xml:space="preserve">geohydrologische analyse blijkt dat </w:t>
      </w:r>
      <w:r>
        <w:t xml:space="preserve">er geen </w:t>
      </w:r>
      <w:r w:rsidRPr="00120ACB">
        <w:t>negatieve geohydrologische effecten worden verwacht</w:t>
      </w:r>
      <w:r>
        <w:t xml:space="preserve"> door wijzigen van het waterpeil;</w:t>
      </w:r>
    </w:p>
    <w:p w14:paraId="442D5B98" w14:textId="77777777" w:rsidR="008062B0" w:rsidRDefault="008062B0" w:rsidP="00617B74">
      <w:pPr>
        <w:spacing w:after="0" w:line="260" w:lineRule="exact"/>
        <w:rPr>
          <w:rFonts w:eastAsia="Times New Roman" w:cstheme="minorHAnsi"/>
          <w:spacing w:val="4"/>
        </w:rPr>
      </w:pPr>
    </w:p>
    <w:p w14:paraId="72D67BC4" w14:textId="77777777" w:rsidR="008D6A09" w:rsidRDefault="008D6A09" w:rsidP="00617B74">
      <w:pPr>
        <w:spacing w:after="0" w:line="260" w:lineRule="exact"/>
        <w:ind w:right="566"/>
        <w:rPr>
          <w:rFonts w:eastAsia="Times New Roman" w:cstheme="minorHAnsi"/>
          <w:spacing w:val="4"/>
        </w:rPr>
      </w:pPr>
    </w:p>
    <w:p w14:paraId="155843A0" w14:textId="5FCFA20E" w:rsidR="008D6A09" w:rsidRPr="00281B12" w:rsidRDefault="008D6A09" w:rsidP="008D6A09">
      <w:pPr>
        <w:spacing w:after="0" w:line="240" w:lineRule="auto"/>
        <w:ind w:left="705" w:hanging="705"/>
        <w:contextualSpacing/>
        <w:rPr>
          <w:rStyle w:val="cf01"/>
          <w:rFonts w:asciiTheme="minorHAnsi" w:hAnsiTheme="minorHAnsi" w:cstheme="minorHAnsi"/>
          <w:sz w:val="22"/>
          <w:szCs w:val="22"/>
        </w:rPr>
      </w:pPr>
      <w:r w:rsidRPr="00BE28DB">
        <w:rPr>
          <w:rFonts w:eastAsia="Times New Roman" w:cstheme="minorHAnsi"/>
          <w:spacing w:val="4"/>
        </w:rPr>
        <w:t>-</w:t>
      </w:r>
      <w:r w:rsidRPr="00563955">
        <w:rPr>
          <w:rFonts w:eastAsia="Times New Roman" w:cstheme="minorHAnsi"/>
          <w:color w:val="402DF7"/>
          <w:spacing w:val="4"/>
        </w:rPr>
        <w:tab/>
      </w:r>
      <w:r w:rsidRPr="00563955">
        <w:rPr>
          <w:rFonts w:eastAsia="Times New Roman" w:cstheme="minorHAnsi"/>
          <w:spacing w:val="4"/>
        </w:rPr>
        <w:t>in</w:t>
      </w:r>
      <w:r w:rsidRPr="00563955">
        <w:rPr>
          <w:rFonts w:cstheme="minorHAnsi"/>
        </w:rPr>
        <w:t xml:space="preserve"> artikel 1, eerste en tweede lid, en artikel 56, eerste lid, van de Waterschapswet, in samenhang met het bepaalde in artikel 78, tweede lid, van de Waterschapswet en</w:t>
      </w:r>
      <w:r w:rsidRPr="00563955">
        <w:rPr>
          <w:rFonts w:eastAsia="Times New Roman" w:cstheme="minorHAnsi"/>
          <w:spacing w:val="4"/>
        </w:rPr>
        <w:t xml:space="preserve"> in de zin van </w:t>
      </w:r>
      <w:r w:rsidRPr="00281B12">
        <w:rPr>
          <w:rFonts w:eastAsia="Times New Roman" w:cstheme="minorHAnsi"/>
          <w:spacing w:val="4"/>
        </w:rPr>
        <w:t xml:space="preserve">artikel 2.2, vierde lid, van de </w:t>
      </w:r>
      <w:proofErr w:type="spellStart"/>
      <w:r w:rsidRPr="00281B12">
        <w:rPr>
          <w:rFonts w:eastAsia="Times New Roman" w:cstheme="minorHAnsi"/>
          <w:spacing w:val="4"/>
        </w:rPr>
        <w:t>Waterschapsverordening</w:t>
      </w:r>
      <w:proofErr w:type="spellEnd"/>
      <w:r w:rsidRPr="00281B12">
        <w:rPr>
          <w:rFonts w:eastAsia="Times New Roman" w:cstheme="minorHAnsi"/>
          <w:spacing w:val="4"/>
        </w:rPr>
        <w:t xml:space="preserve"> de onderhoudsplichtige wordt aangewezen, zijnde de belanghebbende </w:t>
      </w:r>
      <w:r w:rsidRPr="00281B12">
        <w:rPr>
          <w:rStyle w:val="cf01"/>
          <w:rFonts w:asciiTheme="minorHAnsi" w:hAnsiTheme="minorHAnsi" w:cstheme="minorHAnsi"/>
          <w:sz w:val="22"/>
          <w:szCs w:val="22"/>
        </w:rPr>
        <w:t xml:space="preserve">van </w:t>
      </w:r>
      <w:r>
        <w:rPr>
          <w:rStyle w:val="cf01"/>
          <w:rFonts w:asciiTheme="minorHAnsi" w:hAnsiTheme="minorHAnsi" w:cstheme="minorHAnsi"/>
          <w:sz w:val="22"/>
          <w:szCs w:val="22"/>
        </w:rPr>
        <w:t>de</w:t>
      </w:r>
      <w:r w:rsidRPr="00281B12">
        <w:rPr>
          <w:rStyle w:val="cf01"/>
          <w:rFonts w:asciiTheme="minorHAnsi" w:hAnsiTheme="minorHAnsi" w:cstheme="minorHAnsi"/>
          <w:sz w:val="22"/>
          <w:szCs w:val="22"/>
        </w:rPr>
        <w:t xml:space="preserve"> bij de vergunde activiteit gerealiseerde werk</w:t>
      </w:r>
      <w:r>
        <w:rPr>
          <w:rStyle w:val="cf01"/>
          <w:rFonts w:asciiTheme="minorHAnsi" w:hAnsiTheme="minorHAnsi" w:cstheme="minorHAnsi"/>
          <w:sz w:val="22"/>
          <w:szCs w:val="22"/>
        </w:rPr>
        <w:t>en</w:t>
      </w:r>
      <w:r w:rsidRPr="00281B12">
        <w:rPr>
          <w:rStyle w:val="cf01"/>
          <w:rFonts w:asciiTheme="minorHAnsi" w:hAnsiTheme="minorHAnsi" w:cstheme="minorHAnsi"/>
          <w:sz w:val="22"/>
          <w:szCs w:val="22"/>
        </w:rPr>
        <w:t>;</w:t>
      </w:r>
    </w:p>
    <w:p w14:paraId="76271B01" w14:textId="54E314B1" w:rsidR="008D6A09" w:rsidRPr="00281B12" w:rsidRDefault="008D6A09" w:rsidP="008D6A09">
      <w:pPr>
        <w:spacing w:after="0" w:line="260" w:lineRule="exact"/>
        <w:ind w:left="708" w:hanging="708"/>
        <w:rPr>
          <w:rFonts w:eastAsia="Times New Roman" w:cstheme="minorHAnsi"/>
          <w:spacing w:val="4"/>
        </w:rPr>
      </w:pPr>
      <w:r w:rsidRPr="00281B12">
        <w:rPr>
          <w:rFonts w:eastAsia="Times New Roman" w:cstheme="minorHAnsi"/>
          <w:spacing w:val="4"/>
        </w:rPr>
        <w:t>-</w:t>
      </w:r>
      <w:r w:rsidRPr="00281B12">
        <w:rPr>
          <w:rFonts w:eastAsia="Times New Roman" w:cstheme="minorHAnsi"/>
          <w:spacing w:val="4"/>
        </w:rPr>
        <w:tab/>
        <w:t xml:space="preserve">gezien voorgaande overwegingen, de vergunninghouder belang heeft bij de instandhouding van </w:t>
      </w:r>
      <w:r>
        <w:rPr>
          <w:rFonts w:eastAsia="Times New Roman" w:cstheme="minorHAnsi"/>
          <w:spacing w:val="4"/>
        </w:rPr>
        <w:t>de</w:t>
      </w:r>
      <w:r w:rsidRPr="00281B12">
        <w:rPr>
          <w:rFonts w:eastAsia="Times New Roman" w:cstheme="minorHAnsi"/>
          <w:spacing w:val="4"/>
        </w:rPr>
        <w:t xml:space="preserve"> bij de vergunde activiteit</w:t>
      </w:r>
      <w:r w:rsidRPr="00281B12">
        <w:rPr>
          <w:rFonts w:eastAsiaTheme="minorEastAsia" w:cstheme="minorHAnsi"/>
        </w:rPr>
        <w:t xml:space="preserve">en </w:t>
      </w:r>
      <w:r w:rsidRPr="00281B12">
        <w:rPr>
          <w:rFonts w:eastAsia="Times New Roman" w:cstheme="minorHAnsi"/>
          <w:spacing w:val="4"/>
        </w:rPr>
        <w:t>gerealiseerde werk</w:t>
      </w:r>
      <w:r>
        <w:rPr>
          <w:rFonts w:eastAsia="Times New Roman" w:cstheme="minorHAnsi"/>
          <w:spacing w:val="4"/>
        </w:rPr>
        <w:t>en</w:t>
      </w:r>
      <w:r w:rsidRPr="00281B12">
        <w:rPr>
          <w:rFonts w:eastAsia="Times New Roman" w:cstheme="minorHAnsi"/>
          <w:spacing w:val="4"/>
        </w:rPr>
        <w:t xml:space="preserve"> en daarom als onderhoudsplichtige wordt aangewezen;</w:t>
      </w:r>
    </w:p>
    <w:p w14:paraId="5543E151" w14:textId="4D477D7B" w:rsidR="008D6A09" w:rsidRPr="00563955" w:rsidRDefault="008D6A09" w:rsidP="008D6A09">
      <w:pPr>
        <w:spacing w:after="0" w:line="240" w:lineRule="auto"/>
        <w:ind w:left="705" w:hanging="705"/>
        <w:contextualSpacing/>
        <w:rPr>
          <w:rStyle w:val="cf01"/>
          <w:rFonts w:asciiTheme="minorHAnsi" w:hAnsiTheme="minorHAnsi" w:cstheme="minorHAnsi"/>
          <w:sz w:val="22"/>
          <w:szCs w:val="22"/>
        </w:rPr>
      </w:pPr>
      <w:r w:rsidRPr="00563955">
        <w:rPr>
          <w:rStyle w:val="cf01"/>
          <w:rFonts w:asciiTheme="minorHAnsi" w:hAnsiTheme="minorHAnsi" w:cstheme="minorHAnsi"/>
          <w:sz w:val="22"/>
          <w:szCs w:val="22"/>
        </w:rPr>
        <w:t>-</w:t>
      </w:r>
      <w:r w:rsidRPr="00563955">
        <w:rPr>
          <w:rStyle w:val="cf01"/>
          <w:rFonts w:asciiTheme="minorHAnsi" w:hAnsiTheme="minorHAnsi" w:cstheme="minorHAnsi"/>
          <w:sz w:val="22"/>
          <w:szCs w:val="22"/>
        </w:rPr>
        <w:tab/>
      </w:r>
      <w:r w:rsidRPr="00563955">
        <w:rPr>
          <w:rFonts w:eastAsia="Times New Roman" w:cstheme="minorHAnsi"/>
          <w:spacing w:val="4"/>
        </w:rPr>
        <w:t xml:space="preserve">in artikel 2.2, vijfde lid van de </w:t>
      </w:r>
      <w:proofErr w:type="spellStart"/>
      <w:r w:rsidRPr="00563955">
        <w:rPr>
          <w:rFonts w:eastAsia="Times New Roman" w:cstheme="minorHAnsi"/>
          <w:spacing w:val="4"/>
        </w:rPr>
        <w:t>Waterschapsverordening</w:t>
      </w:r>
      <w:proofErr w:type="spellEnd"/>
      <w:r w:rsidRPr="00563955">
        <w:rPr>
          <w:rFonts w:eastAsia="Times New Roman" w:cstheme="minorHAnsi"/>
          <w:spacing w:val="4"/>
        </w:rPr>
        <w:t xml:space="preserve"> de onderhoudsverplichting wordt aangewezen, </w:t>
      </w:r>
      <w:r w:rsidRPr="00563955">
        <w:rPr>
          <w:rStyle w:val="cf01"/>
          <w:rFonts w:asciiTheme="minorHAnsi" w:hAnsiTheme="minorHAnsi" w:cstheme="minorHAnsi"/>
          <w:sz w:val="22"/>
          <w:szCs w:val="22"/>
        </w:rPr>
        <w:t xml:space="preserve">zijnde </w:t>
      </w:r>
      <w:r>
        <w:rPr>
          <w:rStyle w:val="cf01"/>
          <w:rFonts w:asciiTheme="minorHAnsi" w:hAnsiTheme="minorHAnsi" w:cstheme="minorHAnsi"/>
          <w:sz w:val="22"/>
          <w:szCs w:val="22"/>
        </w:rPr>
        <w:t>de</w:t>
      </w:r>
      <w:r w:rsidRPr="00563955">
        <w:rPr>
          <w:rStyle w:val="cf01"/>
          <w:rFonts w:asciiTheme="minorHAnsi" w:hAnsiTheme="minorHAnsi" w:cstheme="minorHAnsi"/>
          <w:sz w:val="22"/>
          <w:szCs w:val="22"/>
        </w:rPr>
        <w:t xml:space="preserve"> bij de vergunde activiteit gerealiseerde werk</w:t>
      </w:r>
      <w:r>
        <w:rPr>
          <w:rStyle w:val="cf01"/>
          <w:rFonts w:asciiTheme="minorHAnsi" w:hAnsiTheme="minorHAnsi" w:cstheme="minorHAnsi"/>
          <w:sz w:val="22"/>
          <w:szCs w:val="22"/>
        </w:rPr>
        <w:t>en</w:t>
      </w:r>
      <w:r w:rsidRPr="00563955">
        <w:rPr>
          <w:rStyle w:val="cf01"/>
          <w:rFonts w:asciiTheme="minorHAnsi" w:hAnsiTheme="minorHAnsi" w:cstheme="minorHAnsi"/>
          <w:sz w:val="22"/>
          <w:szCs w:val="22"/>
        </w:rPr>
        <w:t>;</w:t>
      </w:r>
    </w:p>
    <w:p w14:paraId="2827B852" w14:textId="77777777" w:rsidR="008D6A09" w:rsidRPr="00563955" w:rsidRDefault="008D6A09" w:rsidP="008D6A09">
      <w:pPr>
        <w:spacing w:after="0" w:line="260" w:lineRule="exact"/>
        <w:ind w:left="708" w:hanging="708"/>
        <w:rPr>
          <w:rFonts w:eastAsia="Times New Roman" w:cstheme="minorHAnsi"/>
          <w:spacing w:val="4"/>
        </w:rPr>
      </w:pPr>
      <w:r w:rsidRPr="00563955">
        <w:rPr>
          <w:rFonts w:eastAsia="Times New Roman" w:cstheme="minorHAnsi"/>
          <w:spacing w:val="4"/>
        </w:rPr>
        <w:t>-</w:t>
      </w:r>
      <w:r w:rsidRPr="00563955">
        <w:rPr>
          <w:rFonts w:eastAsia="Times New Roman" w:cstheme="minorHAnsi"/>
          <w:spacing w:val="4"/>
        </w:rPr>
        <w:tab/>
      </w:r>
      <w:r w:rsidRPr="00281B12">
        <w:rPr>
          <w:rFonts w:eastAsia="Times New Roman" w:cstheme="minorHAnsi"/>
          <w:spacing w:val="4"/>
        </w:rPr>
        <w:t xml:space="preserve">het naleven van de zorgplichten en uitvoeringsregels die zijn opgenomen in de in hoofdstuk 2 opgesomde documenten en de in de omgevingsvergunning opgenomen voorschriften, waarborgt dat de doelstellingen van goed </w:t>
      </w:r>
      <w:r w:rsidRPr="00281B12">
        <w:rPr>
          <w:rFonts w:eastAsia="Times New Roman" w:cstheme="minorHAnsi"/>
        </w:rPr>
        <w:t>waterbeheer</w:t>
      </w:r>
      <w:r w:rsidRPr="00281B12">
        <w:rPr>
          <w:rFonts w:eastAsia="Times New Roman" w:cstheme="minorHAnsi"/>
          <w:spacing w:val="4"/>
        </w:rPr>
        <w:t xml:space="preserve"> voldoende worden beschermd;</w:t>
      </w:r>
    </w:p>
    <w:p w14:paraId="16D6D7BE" w14:textId="77777777" w:rsidR="008D6A09" w:rsidRPr="00563955" w:rsidRDefault="008D6A09" w:rsidP="008D6A09">
      <w:pPr>
        <w:spacing w:after="0" w:line="260" w:lineRule="exact"/>
        <w:ind w:left="708" w:hanging="708"/>
        <w:rPr>
          <w:rFonts w:eastAsia="Times New Roman" w:cstheme="minorHAnsi"/>
          <w:spacing w:val="4"/>
        </w:rPr>
      </w:pPr>
      <w:r w:rsidRPr="00563955">
        <w:rPr>
          <w:rFonts w:eastAsia="Times New Roman" w:cstheme="minorHAnsi"/>
          <w:spacing w:val="4"/>
        </w:rPr>
        <w:t>-</w:t>
      </w:r>
      <w:r w:rsidRPr="00563955">
        <w:rPr>
          <w:rFonts w:eastAsia="Times New Roman" w:cstheme="minorHAnsi"/>
          <w:spacing w:val="4"/>
        </w:rPr>
        <w:tab/>
        <w:t xml:space="preserve">een omgevingsvergunning niet wordt verleend indien de doelstellingen, zoals bedoeld in hoofdstuk 2 van deze omgevingsvergunning, zich tegen vergunningverlening verzetten en het niet mogelijk is om de belangen van goed </w:t>
      </w:r>
      <w:r w:rsidRPr="00563955">
        <w:rPr>
          <w:rFonts w:eastAsia="Times New Roman" w:cstheme="minorHAnsi"/>
        </w:rPr>
        <w:t>waterbeheer</w:t>
      </w:r>
      <w:r w:rsidRPr="00563955">
        <w:rPr>
          <w:rFonts w:eastAsia="Times New Roman" w:cstheme="minorHAnsi"/>
          <w:spacing w:val="4"/>
        </w:rPr>
        <w:t>, door het verbinden van voorschriften of beperkingen, voldoende te beschermen;</w:t>
      </w:r>
    </w:p>
    <w:p w14:paraId="3C17B3C5" w14:textId="77777777" w:rsidR="008D6A09" w:rsidRDefault="008D6A09" w:rsidP="00617B74">
      <w:pPr>
        <w:spacing w:after="0" w:line="260" w:lineRule="exact"/>
        <w:ind w:right="566"/>
        <w:rPr>
          <w:rFonts w:eastAsia="Times New Roman" w:cstheme="minorHAnsi"/>
          <w:spacing w:val="4"/>
        </w:rPr>
      </w:pPr>
    </w:p>
    <w:p w14:paraId="001DE148" w14:textId="77777777" w:rsidR="008D6A09" w:rsidRPr="000061B7" w:rsidRDefault="008D6A09" w:rsidP="00275345">
      <w:pPr>
        <w:spacing w:after="0" w:line="260" w:lineRule="exact"/>
        <w:ind w:right="566" w:hanging="708"/>
        <w:rPr>
          <w:rFonts w:eastAsia="Times New Roman" w:cstheme="minorHAnsi"/>
          <w:spacing w:val="4"/>
        </w:rPr>
      </w:pPr>
    </w:p>
    <w:p w14:paraId="08DE8965" w14:textId="77777777" w:rsidR="006E1EA5" w:rsidRPr="000061B7" w:rsidRDefault="006E1EA5" w:rsidP="00275345">
      <w:pPr>
        <w:spacing w:after="0" w:line="260" w:lineRule="exact"/>
        <w:rPr>
          <w:rFonts w:eastAsia="Times New Roman" w:cstheme="minorHAnsi"/>
          <w:spacing w:val="4"/>
        </w:rPr>
      </w:pPr>
      <w:r w:rsidRPr="000061B7">
        <w:rPr>
          <w:rFonts w:eastAsia="Times New Roman" w:cstheme="minorHAnsi"/>
          <w:i/>
          <w:iCs/>
          <w:spacing w:val="4"/>
        </w:rPr>
        <w:t>besluit</w:t>
      </w:r>
      <w:r w:rsidRPr="000061B7">
        <w:rPr>
          <w:rFonts w:eastAsia="Times New Roman" w:cstheme="minorHAnsi"/>
          <w:spacing w:val="4"/>
        </w:rPr>
        <w:t xml:space="preserve"> het dagelijks bestuur als volgt:</w:t>
      </w:r>
    </w:p>
    <w:p w14:paraId="5C49A282" w14:textId="77777777" w:rsidR="006E1EA5" w:rsidRPr="000061B7" w:rsidRDefault="006E1EA5" w:rsidP="00275345">
      <w:pPr>
        <w:spacing w:after="0" w:line="260" w:lineRule="exact"/>
        <w:ind w:right="566" w:hanging="708"/>
        <w:rPr>
          <w:rFonts w:eastAsia="Times New Roman" w:cstheme="minorHAnsi"/>
          <w:spacing w:val="4"/>
        </w:rPr>
      </w:pPr>
    </w:p>
    <w:p w14:paraId="2BCF6DD3" w14:textId="4C4447DE" w:rsidR="00275345" w:rsidRPr="000061B7" w:rsidRDefault="006E1EA5" w:rsidP="00275345">
      <w:pPr>
        <w:numPr>
          <w:ilvl w:val="0"/>
          <w:numId w:val="9"/>
        </w:numPr>
        <w:spacing w:after="0" w:line="240" w:lineRule="auto"/>
        <w:ind w:left="0" w:hanging="284"/>
        <w:contextualSpacing/>
        <w:rPr>
          <w:rFonts w:eastAsia="Times New Roman" w:cstheme="minorHAnsi"/>
          <w:spacing w:val="4"/>
          <w:lang w:eastAsia="nl-NL"/>
        </w:rPr>
      </w:pPr>
      <w:bookmarkStart w:id="16" w:name="_Hlk1573016"/>
      <w:r w:rsidRPr="000061B7">
        <w:rPr>
          <w:rFonts w:eastAsia="Times New Roman" w:cstheme="minorHAnsi"/>
          <w:spacing w:val="4"/>
          <w:lang w:eastAsia="nl-NL"/>
        </w:rPr>
        <w:t xml:space="preserve">Een omgevingsvergunning wordt verleend </w:t>
      </w:r>
      <w:r w:rsidRPr="008A1256">
        <w:rPr>
          <w:rFonts w:eastAsia="Times New Roman" w:cstheme="minorHAnsi"/>
          <w:spacing w:val="4"/>
          <w:highlight w:val="black"/>
          <w:lang w:eastAsia="nl-NL"/>
        </w:rPr>
        <w:t xml:space="preserve">aan </w:t>
      </w:r>
      <w:r w:rsidR="004E4B78" w:rsidRPr="008A1256">
        <w:rPr>
          <w:rFonts w:eastAsia="Times New Roman" w:cstheme="minorHAnsi"/>
          <w:spacing w:val="4"/>
          <w:highlight w:val="black"/>
        </w:rPr>
        <w:t>Vereniging tot Behoud van Natuurmonumenten in Nederland, Postbus 2166, 3800 CD te Amersfoort</w:t>
      </w:r>
      <w:r w:rsidR="004E4B78" w:rsidRPr="000061B7">
        <w:rPr>
          <w:rFonts w:eastAsia="Times New Roman" w:cstheme="minorHAnsi"/>
          <w:spacing w:val="4"/>
        </w:rPr>
        <w:t xml:space="preserve"> </w:t>
      </w:r>
      <w:r w:rsidR="000F54C7" w:rsidRPr="000061B7">
        <w:rPr>
          <w:rFonts w:eastAsia="Times New Roman" w:cstheme="minorHAnsi"/>
          <w:spacing w:val="4"/>
          <w:lang w:eastAsia="nl-NL"/>
        </w:rPr>
        <w:t>(hierna te noemen, de vergunninghouder)</w:t>
      </w:r>
      <w:r w:rsidR="00563955" w:rsidRPr="000061B7">
        <w:rPr>
          <w:rFonts w:eastAsia="Times New Roman" w:cstheme="minorHAnsi"/>
          <w:spacing w:val="4"/>
          <w:lang w:eastAsia="nl-NL"/>
        </w:rPr>
        <w:t>,</w:t>
      </w:r>
      <w:r w:rsidRPr="000061B7">
        <w:rPr>
          <w:rFonts w:eastAsia="Times New Roman" w:cstheme="minorHAnsi"/>
          <w:spacing w:val="4"/>
          <w:lang w:eastAsia="nl-NL"/>
        </w:rPr>
        <w:t xml:space="preserve"> voor </w:t>
      </w:r>
      <w:r w:rsidR="004E4B78" w:rsidRPr="000061B7">
        <w:rPr>
          <w:rFonts w:eastAsia="Times New Roman" w:cstheme="minorHAnsi"/>
          <w:spacing w:val="4"/>
          <w:lang w:eastAsia="nl-NL"/>
        </w:rPr>
        <w:t xml:space="preserve">het </w:t>
      </w:r>
      <w:r w:rsidR="00F617CB">
        <w:rPr>
          <w:rFonts w:eastAsia="Times New Roman" w:cstheme="minorHAnsi"/>
          <w:spacing w:val="4"/>
          <w:lang w:eastAsia="nl-NL"/>
        </w:rPr>
        <w:t xml:space="preserve">verwijderen van diverse werken, het aanleggen van een regelbare </w:t>
      </w:r>
      <w:proofErr w:type="spellStart"/>
      <w:r w:rsidR="00F617CB">
        <w:rPr>
          <w:rFonts w:eastAsia="Times New Roman" w:cstheme="minorHAnsi"/>
          <w:spacing w:val="4"/>
          <w:lang w:eastAsia="nl-NL"/>
        </w:rPr>
        <w:t>stuwput</w:t>
      </w:r>
      <w:proofErr w:type="spellEnd"/>
      <w:r w:rsidR="00F617CB">
        <w:rPr>
          <w:rFonts w:eastAsia="Times New Roman" w:cstheme="minorHAnsi"/>
          <w:spacing w:val="4"/>
          <w:lang w:eastAsia="nl-NL"/>
        </w:rPr>
        <w:t xml:space="preserve">, wat leidt tot het wijzigen van het waterpeil naar </w:t>
      </w:r>
      <w:r w:rsidR="00F617CB" w:rsidRPr="000061B7">
        <w:rPr>
          <w:rFonts w:eastAsia="Calibri" w:cstheme="minorHAnsi"/>
        </w:rPr>
        <w:t>+10,40m NAP</w:t>
      </w:r>
      <w:r w:rsidR="00F617CB">
        <w:rPr>
          <w:rFonts w:eastAsia="Calibri" w:cstheme="minorHAnsi"/>
        </w:rPr>
        <w:t xml:space="preserve">, een bestaande dam voorzien van een duiker, het dempen van watergangen, het gedeeltelijk afgraven van het terrein en het graven van een oppervlaktewaterlichaam </w:t>
      </w:r>
      <w:r w:rsidR="004E4B78" w:rsidRPr="000061B7">
        <w:rPr>
          <w:rFonts w:eastAsia="Times New Roman" w:cstheme="minorHAnsi"/>
          <w:spacing w:val="4"/>
          <w:lang w:eastAsia="nl-NL"/>
        </w:rPr>
        <w:t>nabij Kolonievaart 3</w:t>
      </w:r>
      <w:r w:rsidRPr="000061B7">
        <w:rPr>
          <w:rFonts w:eastAsia="Times New Roman" w:cstheme="minorHAnsi"/>
          <w:spacing w:val="4"/>
        </w:rPr>
        <w:t xml:space="preserve"> te </w:t>
      </w:r>
      <w:r w:rsidR="004E4B78" w:rsidRPr="000061B7">
        <w:rPr>
          <w:rFonts w:eastAsia="Times New Roman" w:cstheme="minorHAnsi"/>
          <w:spacing w:val="4"/>
          <w:lang w:eastAsia="nl-NL"/>
        </w:rPr>
        <w:t>Huis te</w:t>
      </w:r>
      <w:r w:rsidR="00F617CB">
        <w:rPr>
          <w:rFonts w:eastAsia="Times New Roman" w:cstheme="minorHAnsi"/>
          <w:spacing w:val="4"/>
          <w:lang w:eastAsia="nl-NL"/>
        </w:rPr>
        <w:t>r Heide</w:t>
      </w:r>
      <w:r w:rsidRPr="000061B7">
        <w:rPr>
          <w:rFonts w:eastAsia="Times New Roman" w:cstheme="minorHAnsi"/>
          <w:spacing w:val="4"/>
          <w:lang w:eastAsia="nl-NL"/>
        </w:rPr>
        <w:t>.</w:t>
      </w:r>
    </w:p>
    <w:bookmarkEnd w:id="16"/>
    <w:p w14:paraId="430CC56C" w14:textId="77777777" w:rsidR="00FD5499" w:rsidRDefault="00747DAB" w:rsidP="00FD5499">
      <w:pPr>
        <w:numPr>
          <w:ilvl w:val="0"/>
          <w:numId w:val="9"/>
        </w:numPr>
        <w:spacing w:after="0" w:line="260" w:lineRule="exact"/>
        <w:ind w:left="0" w:hanging="284"/>
        <w:contextualSpacing/>
        <w:rPr>
          <w:rFonts w:eastAsia="Calibri" w:cstheme="minorHAnsi"/>
        </w:rPr>
      </w:pPr>
      <w:r w:rsidRPr="00F617CB">
        <w:rPr>
          <w:rFonts w:eastAsia="Times New Roman" w:cstheme="minorHAnsi"/>
          <w:spacing w:val="4"/>
          <w:lang w:eastAsia="nl-NL"/>
        </w:rPr>
        <w:t>De werkzaamheden dienen te worden uitgevoerd conform de in hoofdstuk 1 van deze omgevingsvergunning opgesomde stukken, u</w:t>
      </w:r>
      <w:r w:rsidR="006E1EA5" w:rsidRPr="00F617CB">
        <w:rPr>
          <w:rFonts w:eastAsia="Times New Roman" w:cstheme="minorHAnsi"/>
          <w:spacing w:val="4"/>
          <w:lang w:eastAsia="nl-NL"/>
        </w:rPr>
        <w:t xml:space="preserve">itgezonderd wijzigingen die voortvloeien uit de </w:t>
      </w:r>
      <w:r w:rsidRPr="00F617CB">
        <w:rPr>
          <w:rFonts w:eastAsia="Times New Roman" w:cstheme="minorHAnsi"/>
          <w:lang w:eastAsia="nl-NL"/>
        </w:rPr>
        <w:t>zorgplichten en uitvoeringsregels</w:t>
      </w:r>
      <w:r w:rsidRPr="00F617CB">
        <w:rPr>
          <w:rFonts w:eastAsia="Times New Roman" w:cstheme="minorHAnsi"/>
          <w:spacing w:val="4"/>
          <w:lang w:eastAsia="nl-NL"/>
        </w:rPr>
        <w:t xml:space="preserve"> die zijn opgenomen in de </w:t>
      </w:r>
      <w:proofErr w:type="spellStart"/>
      <w:r w:rsidRPr="00F617CB">
        <w:rPr>
          <w:rFonts w:eastAsia="Times New Roman" w:cstheme="minorHAnsi"/>
          <w:spacing w:val="4"/>
          <w:lang w:eastAsia="nl-NL"/>
        </w:rPr>
        <w:t>waterschapsverordening</w:t>
      </w:r>
      <w:proofErr w:type="spellEnd"/>
      <w:r w:rsidR="00F617CB" w:rsidRPr="00F617CB">
        <w:rPr>
          <w:rFonts w:eastAsia="Times New Roman" w:cstheme="minorHAnsi"/>
          <w:spacing w:val="4"/>
          <w:lang w:eastAsia="nl-NL"/>
        </w:rPr>
        <w:t>.</w:t>
      </w:r>
    </w:p>
    <w:p w14:paraId="2CC26559" w14:textId="1B282903" w:rsidR="00FD5499" w:rsidRPr="00FD5499" w:rsidRDefault="00FD5499" w:rsidP="00FD5499">
      <w:pPr>
        <w:numPr>
          <w:ilvl w:val="0"/>
          <w:numId w:val="9"/>
        </w:numPr>
        <w:spacing w:after="0" w:line="260" w:lineRule="exact"/>
        <w:ind w:left="0" w:hanging="284"/>
        <w:contextualSpacing/>
        <w:rPr>
          <w:rFonts w:eastAsia="Calibri" w:cstheme="minorHAnsi"/>
        </w:rPr>
      </w:pPr>
      <w:r w:rsidRPr="00FD5499">
        <w:rPr>
          <w:rFonts w:eastAsia="Calibri" w:cstheme="minorHAnsi"/>
        </w:rPr>
        <w:t xml:space="preserve">De onderhoudsplichtige is de vergunninghouder en de onderhoudsverplichting rust op de bij de vergunde activiteit gerealiseerde </w:t>
      </w:r>
      <w:proofErr w:type="spellStart"/>
      <w:r w:rsidRPr="00FD5499">
        <w:rPr>
          <w:rFonts w:eastAsia="Calibri" w:cstheme="minorHAnsi"/>
        </w:rPr>
        <w:t>s</w:t>
      </w:r>
      <w:r>
        <w:rPr>
          <w:rFonts w:eastAsia="Calibri" w:cstheme="minorHAnsi"/>
        </w:rPr>
        <w:t>tuwput</w:t>
      </w:r>
      <w:proofErr w:type="spellEnd"/>
      <w:r w:rsidRPr="00FD5499">
        <w:rPr>
          <w:rFonts w:eastAsia="Calibri" w:cstheme="minorHAnsi"/>
        </w:rPr>
        <w:t>.</w:t>
      </w:r>
    </w:p>
    <w:bookmarkEnd w:id="15"/>
    <w:p w14:paraId="34A0C0B8" w14:textId="77777777" w:rsidR="003159D7" w:rsidRPr="000061B7" w:rsidRDefault="003159D7" w:rsidP="002C6782">
      <w:pPr>
        <w:spacing w:after="0"/>
        <w:rPr>
          <w:rFonts w:eastAsia="Times New Roman" w:cstheme="minorHAnsi"/>
          <w:b/>
          <w:spacing w:val="4"/>
        </w:rPr>
      </w:pPr>
    </w:p>
    <w:p w14:paraId="300C04D0" w14:textId="38EBBA00" w:rsidR="006E1EA5" w:rsidRPr="000061B7" w:rsidRDefault="006E1EA5" w:rsidP="00275345">
      <w:pPr>
        <w:keepNext/>
        <w:keepLines/>
        <w:spacing w:after="0" w:line="240" w:lineRule="auto"/>
        <w:outlineLvl w:val="0"/>
        <w:rPr>
          <w:rFonts w:eastAsia="Times New Roman" w:cstheme="minorHAnsi"/>
          <w:b/>
          <w:bCs/>
          <w:spacing w:val="4"/>
        </w:rPr>
      </w:pPr>
      <w:r w:rsidRPr="000061B7">
        <w:rPr>
          <w:rFonts w:eastAsia="Times New Roman" w:cstheme="minorHAnsi"/>
          <w:b/>
          <w:bCs/>
          <w:spacing w:val="4"/>
        </w:rPr>
        <w:t xml:space="preserve">Hoofdstuk </w:t>
      </w:r>
      <w:r w:rsidR="00F617CB">
        <w:rPr>
          <w:rFonts w:eastAsia="Times New Roman" w:cstheme="minorHAnsi"/>
          <w:b/>
          <w:bCs/>
          <w:spacing w:val="4"/>
        </w:rPr>
        <w:t>4</w:t>
      </w:r>
      <w:r w:rsidRPr="000061B7">
        <w:rPr>
          <w:rFonts w:eastAsia="Times New Roman" w:cstheme="minorHAnsi"/>
          <w:b/>
          <w:bCs/>
          <w:spacing w:val="4"/>
        </w:rPr>
        <w:t>.</w:t>
      </w:r>
      <w:r w:rsidRPr="000061B7">
        <w:rPr>
          <w:rFonts w:eastAsia="Times New Roman" w:cstheme="minorHAnsi"/>
          <w:b/>
          <w:bCs/>
          <w:spacing w:val="4"/>
        </w:rPr>
        <w:tab/>
      </w:r>
      <w:bookmarkStart w:id="17" w:name="_Toc235939120"/>
      <w:bookmarkStart w:id="18" w:name="_Toc235939307"/>
      <w:bookmarkStart w:id="19" w:name="_Toc238892695"/>
      <w:bookmarkStart w:id="20" w:name="_Toc371414771"/>
      <w:r w:rsidRPr="000061B7">
        <w:rPr>
          <w:rFonts w:eastAsia="Times New Roman" w:cstheme="minorHAnsi"/>
          <w:b/>
          <w:bCs/>
          <w:spacing w:val="4"/>
        </w:rPr>
        <w:t>Mededelingen</w:t>
      </w:r>
    </w:p>
    <w:p w14:paraId="58216672" w14:textId="77777777" w:rsidR="006E1EA5" w:rsidRPr="000061B7" w:rsidRDefault="006E1EA5" w:rsidP="00275345">
      <w:pPr>
        <w:spacing w:after="0" w:line="240" w:lineRule="auto"/>
        <w:rPr>
          <w:rFonts w:eastAsia="Times New Roman" w:cstheme="minorHAnsi"/>
          <w:spacing w:val="4"/>
        </w:rPr>
      </w:pPr>
    </w:p>
    <w:p w14:paraId="1463F6D0" w14:textId="77777777" w:rsidR="006E1EA5" w:rsidRPr="000061B7" w:rsidRDefault="006E1EA5" w:rsidP="00275345">
      <w:pPr>
        <w:spacing w:after="0" w:line="240" w:lineRule="auto"/>
        <w:rPr>
          <w:rFonts w:eastAsia="Times New Roman" w:cstheme="minorHAnsi"/>
          <w:b/>
          <w:spacing w:val="4"/>
          <w:u w:val="single"/>
        </w:rPr>
      </w:pPr>
      <w:r w:rsidRPr="000061B7">
        <w:rPr>
          <w:rFonts w:eastAsia="Times New Roman" w:cstheme="minorHAnsi"/>
          <w:b/>
          <w:spacing w:val="4"/>
          <w:u w:val="single"/>
        </w:rPr>
        <w:t>I.</w:t>
      </w:r>
      <w:r w:rsidRPr="000061B7">
        <w:rPr>
          <w:rFonts w:eastAsia="Times New Roman" w:cstheme="minorHAnsi"/>
          <w:b/>
          <w:spacing w:val="4"/>
          <w:u w:val="single"/>
        </w:rPr>
        <w:tab/>
        <w:t>Informatie en bezwaar</w:t>
      </w:r>
    </w:p>
    <w:p w14:paraId="5A004368" w14:textId="77777777" w:rsidR="006E1EA5" w:rsidRPr="000061B7" w:rsidRDefault="006E1EA5" w:rsidP="00275345">
      <w:pPr>
        <w:spacing w:after="0" w:line="240" w:lineRule="auto"/>
        <w:rPr>
          <w:rFonts w:eastAsia="Times New Roman" w:cstheme="minorHAnsi"/>
          <w:b/>
          <w:spacing w:val="4"/>
        </w:rPr>
      </w:pPr>
    </w:p>
    <w:p w14:paraId="5726CF50"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Voor meer informatie over deze omgevingsvergunning kunt u terecht bij de in de aanbiedingsbrief vermelde contactpersoon. De contactpersoon kan uw vragen beantwoorden en het besluit ter verlening van deze omgevingsvergunning (hierna: het besluit) met u doornemen.</w:t>
      </w:r>
    </w:p>
    <w:p w14:paraId="06EC0470" w14:textId="77777777" w:rsidR="006E1EA5" w:rsidRPr="000061B7" w:rsidRDefault="006E1EA5" w:rsidP="00275345">
      <w:pPr>
        <w:spacing w:after="0" w:line="240" w:lineRule="auto"/>
        <w:rPr>
          <w:rFonts w:eastAsia="Times New Roman" w:cstheme="minorHAnsi"/>
          <w:spacing w:val="4"/>
        </w:rPr>
      </w:pPr>
    </w:p>
    <w:p w14:paraId="7CDDB908" w14:textId="77777777" w:rsidR="00F01F5F" w:rsidRDefault="006E1EA5" w:rsidP="00F01F5F">
      <w:pPr>
        <w:spacing w:after="0" w:line="240" w:lineRule="auto"/>
        <w:rPr>
          <w:rFonts w:eastAsia="Times New Roman" w:cstheme="minorHAnsi"/>
          <w:spacing w:val="4"/>
        </w:rPr>
      </w:pPr>
      <w:r w:rsidRPr="000061B7">
        <w:rPr>
          <w:rFonts w:eastAsia="Times New Roman" w:cstheme="minorHAnsi"/>
          <w:spacing w:val="4"/>
        </w:rPr>
        <w:t>Om te bepalen of u meer informatie wilt, kunnen de volgende vragen en aandachtspunten u helpen:</w:t>
      </w:r>
    </w:p>
    <w:p w14:paraId="389975CA" w14:textId="77777777" w:rsidR="00F01F5F" w:rsidRDefault="006E1EA5" w:rsidP="00F01F5F">
      <w:pPr>
        <w:pStyle w:val="Lijstalinea"/>
        <w:numPr>
          <w:ilvl w:val="0"/>
          <w:numId w:val="37"/>
        </w:numPr>
        <w:spacing w:after="0" w:line="240" w:lineRule="auto"/>
        <w:rPr>
          <w:rFonts w:eastAsia="Times New Roman" w:cstheme="minorHAnsi"/>
          <w:spacing w:val="4"/>
        </w:rPr>
      </w:pPr>
      <w:r w:rsidRPr="00F01F5F">
        <w:rPr>
          <w:rFonts w:eastAsia="Times New Roman" w:cstheme="minorHAnsi"/>
          <w:spacing w:val="4"/>
        </w:rPr>
        <w:t>Is de inhoud van het besluit duidelijk en is helder wat het concreet voor u betekent?</w:t>
      </w:r>
    </w:p>
    <w:p w14:paraId="734AFCEC" w14:textId="77777777" w:rsidR="00F01F5F" w:rsidRDefault="006E1EA5" w:rsidP="00F01F5F">
      <w:pPr>
        <w:pStyle w:val="Lijstalinea"/>
        <w:numPr>
          <w:ilvl w:val="0"/>
          <w:numId w:val="37"/>
        </w:numPr>
        <w:spacing w:after="0" w:line="240" w:lineRule="auto"/>
        <w:rPr>
          <w:rFonts w:eastAsia="Times New Roman" w:cstheme="minorHAnsi"/>
          <w:spacing w:val="4"/>
        </w:rPr>
      </w:pPr>
      <w:r w:rsidRPr="00F01F5F">
        <w:rPr>
          <w:rFonts w:eastAsia="Times New Roman" w:cstheme="minorHAnsi"/>
          <w:spacing w:val="4"/>
        </w:rPr>
        <w:t>Kunt u beoordelen of het besluit inhoudelijk juist is of niet? Of heeft u behoefte aan een toelichting?</w:t>
      </w:r>
    </w:p>
    <w:p w14:paraId="3386EB6D" w14:textId="146EA209" w:rsidR="006E1EA5" w:rsidRPr="00F01F5F" w:rsidRDefault="006E1EA5" w:rsidP="00F01F5F">
      <w:pPr>
        <w:pStyle w:val="Lijstalinea"/>
        <w:numPr>
          <w:ilvl w:val="0"/>
          <w:numId w:val="37"/>
        </w:numPr>
        <w:spacing w:after="0" w:line="240" w:lineRule="auto"/>
        <w:rPr>
          <w:rFonts w:eastAsia="Times New Roman" w:cstheme="minorHAnsi"/>
          <w:spacing w:val="4"/>
        </w:rPr>
      </w:pPr>
      <w:r w:rsidRPr="00F01F5F">
        <w:rPr>
          <w:rFonts w:eastAsia="Times New Roman" w:cstheme="minorHAnsi"/>
          <w:spacing w:val="4"/>
        </w:rPr>
        <w:t>Kloppen de gegevens over u in het besluit en heeft u alle gegevens verstrekt?</w:t>
      </w:r>
    </w:p>
    <w:p w14:paraId="5A028FA2" w14:textId="77777777" w:rsidR="006E1EA5" w:rsidRPr="000061B7" w:rsidRDefault="006E1EA5" w:rsidP="00275345">
      <w:pPr>
        <w:spacing w:after="0" w:line="240" w:lineRule="auto"/>
        <w:rPr>
          <w:rFonts w:eastAsia="Times New Roman" w:cstheme="minorHAnsi"/>
          <w:spacing w:val="4"/>
        </w:rPr>
      </w:pPr>
    </w:p>
    <w:p w14:paraId="2F4D2E4B"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lastRenderedPageBreak/>
        <w:t>Ook wanneer u andere vragen heeft over het besluit of de procedure, of wanneer u zich op één of andere manier heeft gestoord aan de wijze waarop bij de besluitvorming met u of uw belangen is omgegaan, kunt u contact opnemen.</w:t>
      </w:r>
    </w:p>
    <w:p w14:paraId="3EF5B110" w14:textId="77777777" w:rsidR="006E1EA5" w:rsidRPr="000061B7" w:rsidRDefault="006E1EA5" w:rsidP="00275345">
      <w:pPr>
        <w:spacing w:after="0" w:line="240" w:lineRule="auto"/>
        <w:rPr>
          <w:rFonts w:eastAsia="Times New Roman" w:cstheme="minorHAnsi"/>
          <w:spacing w:val="4"/>
        </w:rPr>
      </w:pPr>
    </w:p>
    <w:p w14:paraId="72968707" w14:textId="4438738A"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 xml:space="preserve">Het besluit en de bijbehorende stukken liggen ter inzage van </w:t>
      </w:r>
      <w:r w:rsidR="00F04072">
        <w:rPr>
          <w:rFonts w:cstheme="minorHAnsi"/>
        </w:rPr>
        <w:t>20 augustus 2025 tot en met 30 september 2025</w:t>
      </w:r>
      <w:r w:rsidR="00F04072" w:rsidRPr="000061B7">
        <w:rPr>
          <w:rFonts w:cstheme="minorHAnsi"/>
        </w:rPr>
        <w:t xml:space="preserve"> </w:t>
      </w:r>
      <w:r w:rsidRPr="000061B7">
        <w:rPr>
          <w:rFonts w:eastAsia="Times New Roman" w:cstheme="minorHAnsi"/>
          <w:spacing w:val="4"/>
        </w:rPr>
        <w:t xml:space="preserve"> in het </w:t>
      </w:r>
      <w:proofErr w:type="spellStart"/>
      <w:r w:rsidRPr="000061B7">
        <w:rPr>
          <w:rFonts w:eastAsia="Times New Roman" w:cstheme="minorHAnsi"/>
          <w:spacing w:val="4"/>
        </w:rPr>
        <w:t>waterschapshuis</w:t>
      </w:r>
      <w:proofErr w:type="spellEnd"/>
      <w:r w:rsidRPr="000061B7">
        <w:rPr>
          <w:rFonts w:eastAsia="Times New Roman" w:cstheme="minorHAnsi"/>
          <w:spacing w:val="4"/>
        </w:rPr>
        <w:t xml:space="preserve">, </w:t>
      </w:r>
      <w:proofErr w:type="spellStart"/>
      <w:r w:rsidRPr="000061B7">
        <w:rPr>
          <w:rFonts w:eastAsia="Times New Roman" w:cstheme="minorHAnsi"/>
          <w:spacing w:val="4"/>
        </w:rPr>
        <w:t>Stedumermaar</w:t>
      </w:r>
      <w:proofErr w:type="spellEnd"/>
      <w:r w:rsidRPr="000061B7">
        <w:rPr>
          <w:rFonts w:eastAsia="Times New Roman" w:cstheme="minorHAnsi"/>
          <w:spacing w:val="4"/>
        </w:rPr>
        <w:t xml:space="preserve"> 1 te Groningen en zijn ook bekend gemaakt in het </w:t>
      </w:r>
      <w:proofErr w:type="spellStart"/>
      <w:r w:rsidRPr="000061B7">
        <w:rPr>
          <w:rFonts w:eastAsia="Times New Roman" w:cstheme="minorHAnsi"/>
          <w:spacing w:val="4"/>
        </w:rPr>
        <w:t>Waterschapsblad</w:t>
      </w:r>
      <w:proofErr w:type="spellEnd"/>
      <w:r w:rsidRPr="000061B7">
        <w:rPr>
          <w:rFonts w:eastAsia="Times New Roman" w:cstheme="minorHAnsi"/>
          <w:spacing w:val="4"/>
        </w:rPr>
        <w:t xml:space="preserve"> op </w:t>
      </w:r>
      <w:hyperlink r:id="rId14" w:history="1">
        <w:r w:rsidRPr="000061B7">
          <w:rPr>
            <w:rStyle w:val="Hyperlink"/>
            <w:rFonts w:eastAsia="Times New Roman" w:cstheme="minorHAnsi"/>
            <w:color w:val="auto"/>
            <w:spacing w:val="4"/>
          </w:rPr>
          <w:t>www.officielebekendmakingen.nl/waterschapsblad</w:t>
        </w:r>
      </w:hyperlink>
      <w:r w:rsidRPr="000061B7">
        <w:rPr>
          <w:rFonts w:eastAsia="Times New Roman" w:cstheme="minorHAnsi"/>
          <w:spacing w:val="4"/>
        </w:rPr>
        <w:t xml:space="preserve">. Tegen dit besluit kan bezwaar en beroep ingesteld worden. </w:t>
      </w:r>
      <w:r w:rsidRPr="000061B7">
        <w:rPr>
          <w:rFonts w:eastAsia="Times New Roman" w:cstheme="minorHAnsi"/>
        </w:rPr>
        <w:t>Wanneer u gebruik maakt</w:t>
      </w:r>
      <w:r w:rsidRPr="000061B7">
        <w:rPr>
          <w:rFonts w:eastAsia="Times New Roman" w:cstheme="minorHAnsi"/>
          <w:spacing w:val="4"/>
        </w:rPr>
        <w:t xml:space="preserve"> van de omgevingsvergunning </w:t>
      </w:r>
      <w:r w:rsidRPr="000061B7">
        <w:rPr>
          <w:rFonts w:eastAsia="Times New Roman" w:cstheme="minorHAnsi"/>
        </w:rPr>
        <w:t>binnen</w:t>
      </w:r>
      <w:r w:rsidRPr="000061B7">
        <w:rPr>
          <w:rFonts w:eastAsia="Times New Roman" w:cstheme="minorHAnsi"/>
          <w:spacing w:val="4"/>
        </w:rPr>
        <w:t xml:space="preserve"> de termijn voor het indienen van bezwaar en beroep is </w:t>
      </w:r>
      <w:r w:rsidRPr="000061B7">
        <w:rPr>
          <w:rFonts w:eastAsia="Times New Roman" w:cstheme="minorHAnsi"/>
        </w:rPr>
        <w:t xml:space="preserve">dat </w:t>
      </w:r>
      <w:r w:rsidRPr="000061B7">
        <w:rPr>
          <w:rFonts w:eastAsia="Times New Roman" w:cstheme="minorHAnsi"/>
          <w:spacing w:val="4"/>
        </w:rPr>
        <w:t xml:space="preserve">geheel voor </w:t>
      </w:r>
      <w:r w:rsidRPr="000061B7">
        <w:rPr>
          <w:rFonts w:eastAsia="Times New Roman" w:cstheme="minorHAnsi"/>
        </w:rPr>
        <w:t xml:space="preserve">uw </w:t>
      </w:r>
      <w:r w:rsidRPr="000061B7">
        <w:rPr>
          <w:rFonts w:eastAsia="Times New Roman" w:cstheme="minorHAnsi"/>
          <w:spacing w:val="4"/>
        </w:rPr>
        <w:t>eigen risico.</w:t>
      </w:r>
    </w:p>
    <w:p w14:paraId="13C71E0B" w14:textId="77777777" w:rsidR="006E1EA5" w:rsidRPr="000061B7" w:rsidRDefault="006E1EA5" w:rsidP="00275345">
      <w:pPr>
        <w:spacing w:after="0" w:line="240" w:lineRule="auto"/>
        <w:rPr>
          <w:rFonts w:eastAsia="Times New Roman" w:cstheme="minorHAnsi"/>
          <w:spacing w:val="4"/>
        </w:rPr>
      </w:pPr>
    </w:p>
    <w:p w14:paraId="58D84145" w14:textId="77777777" w:rsidR="006E1EA5" w:rsidRPr="000061B7" w:rsidRDefault="006E1EA5" w:rsidP="006E29B2">
      <w:pPr>
        <w:spacing w:after="0" w:line="240" w:lineRule="auto"/>
        <w:rPr>
          <w:rFonts w:eastAsia="Times New Roman" w:cstheme="minorHAnsi"/>
          <w:b/>
          <w:bCs/>
          <w:spacing w:val="4"/>
        </w:rPr>
      </w:pPr>
      <w:r w:rsidRPr="000061B7">
        <w:rPr>
          <w:rFonts w:eastAsia="Times New Roman" w:cstheme="minorHAnsi"/>
          <w:b/>
          <w:bCs/>
          <w:spacing w:val="4"/>
        </w:rPr>
        <w:t>Hoe maakt u bezwaar als u het niet eens bent met dit besluit?</w:t>
      </w:r>
    </w:p>
    <w:p w14:paraId="0E987118" w14:textId="77777777" w:rsidR="00F01F5F" w:rsidRDefault="006E1EA5" w:rsidP="00F01F5F">
      <w:pPr>
        <w:spacing w:after="0" w:line="260" w:lineRule="exact"/>
        <w:rPr>
          <w:rFonts w:eastAsia="Times New Roman" w:cstheme="minorHAnsi"/>
          <w:spacing w:val="4"/>
        </w:rPr>
      </w:pPr>
      <w:r w:rsidRPr="000061B7">
        <w:rPr>
          <w:rFonts w:eastAsia="Times New Roman" w:cstheme="minorHAnsi"/>
        </w:rPr>
        <w:t xml:space="preserve">Bent </w:t>
      </w:r>
      <w:r w:rsidRPr="000061B7">
        <w:rPr>
          <w:rFonts w:eastAsia="Times New Roman" w:cstheme="minorHAnsi"/>
          <w:spacing w:val="4"/>
        </w:rPr>
        <w:t>u het niet eens met dit besluit</w:t>
      </w:r>
      <w:r w:rsidRPr="000061B7">
        <w:rPr>
          <w:rFonts w:eastAsia="Times New Roman" w:cstheme="minorHAnsi"/>
        </w:rPr>
        <w:t>? Dan</w:t>
      </w:r>
      <w:r w:rsidRPr="000061B7">
        <w:rPr>
          <w:rFonts w:eastAsia="Times New Roman" w:cstheme="minorHAnsi"/>
          <w:spacing w:val="4"/>
        </w:rPr>
        <w:t xml:space="preserve"> kunt u hiertegen op grond van de Algemene wet bestuursrecht een bezwaarschrift indienen. Dit doet u bij het dagelijks bestuur van het waterschap Noorderzijlvest, Postbus 18, 9700 AA te Groningen. De termijn om bezwaar te maken is </w:t>
      </w:r>
      <w:r w:rsidRPr="000061B7">
        <w:rPr>
          <w:rFonts w:eastAsia="Times New Roman" w:cstheme="minorHAnsi"/>
        </w:rPr>
        <w:t xml:space="preserve">zes weken na de dag dat het besluit </w:t>
      </w:r>
      <w:r w:rsidR="00FF5B1C" w:rsidRPr="000061B7">
        <w:rPr>
          <w:rFonts w:eastAsia="Times New Roman" w:cstheme="minorHAnsi"/>
        </w:rPr>
        <w:t>is verstuurd</w:t>
      </w:r>
      <w:r w:rsidRPr="000061B7">
        <w:rPr>
          <w:rFonts w:eastAsia="Times New Roman" w:cstheme="minorHAnsi"/>
        </w:rPr>
        <w:t>. Ingeval u kennis heeft genomen van het besluit dat ter inzage ligt, dan kunt u bezwaar maken binnen de hiervoor genoemde termijn van terinzagelegging</w:t>
      </w:r>
      <w:r w:rsidRPr="000061B7">
        <w:rPr>
          <w:rFonts w:eastAsia="Times New Roman" w:cstheme="minorHAnsi"/>
          <w:spacing w:val="4"/>
        </w:rPr>
        <w:t>. De volgende vragen en aandachtspunten kunnen u helpen bij het maken van bezwaar:</w:t>
      </w:r>
    </w:p>
    <w:p w14:paraId="743E6168" w14:textId="77777777" w:rsidR="00F01F5F" w:rsidRDefault="006E1EA5" w:rsidP="00F01F5F">
      <w:pPr>
        <w:pStyle w:val="Lijstalinea"/>
        <w:numPr>
          <w:ilvl w:val="0"/>
          <w:numId w:val="38"/>
        </w:numPr>
        <w:spacing w:after="0" w:line="260" w:lineRule="exact"/>
        <w:rPr>
          <w:rFonts w:eastAsia="Times New Roman" w:cstheme="minorHAnsi"/>
          <w:spacing w:val="4"/>
        </w:rPr>
      </w:pPr>
      <w:r w:rsidRPr="00F01F5F">
        <w:rPr>
          <w:rFonts w:eastAsia="Times New Roman" w:cstheme="minorHAnsi"/>
          <w:spacing w:val="4"/>
        </w:rPr>
        <w:t>Wat zijn de redenen waarom u het met het besluit niet eens bent?</w:t>
      </w:r>
    </w:p>
    <w:p w14:paraId="42493A53" w14:textId="77777777" w:rsidR="00F01F5F" w:rsidRDefault="006E1EA5" w:rsidP="00F01F5F">
      <w:pPr>
        <w:pStyle w:val="Lijstalinea"/>
        <w:numPr>
          <w:ilvl w:val="0"/>
          <w:numId w:val="38"/>
        </w:numPr>
        <w:spacing w:after="0" w:line="260" w:lineRule="exact"/>
        <w:rPr>
          <w:rFonts w:eastAsia="Times New Roman" w:cstheme="minorHAnsi"/>
          <w:spacing w:val="4"/>
        </w:rPr>
      </w:pPr>
      <w:r w:rsidRPr="00F01F5F">
        <w:rPr>
          <w:rFonts w:eastAsia="Times New Roman" w:cstheme="minorHAnsi"/>
          <w:spacing w:val="4"/>
        </w:rPr>
        <w:t>Welk doel wilt u met uw bezwaar tegen het besluit bereiken? Wat verwacht u van waterschap Noorderzijlvest?</w:t>
      </w:r>
    </w:p>
    <w:p w14:paraId="4D20E036" w14:textId="36A3BAFD" w:rsidR="006E1EA5" w:rsidRPr="00F01F5F" w:rsidRDefault="006E1EA5" w:rsidP="00F01F5F">
      <w:pPr>
        <w:pStyle w:val="Lijstalinea"/>
        <w:numPr>
          <w:ilvl w:val="0"/>
          <w:numId w:val="38"/>
        </w:numPr>
        <w:spacing w:after="0" w:line="260" w:lineRule="exact"/>
        <w:rPr>
          <w:rFonts w:eastAsia="Times New Roman" w:cstheme="minorHAnsi"/>
          <w:spacing w:val="4"/>
        </w:rPr>
      </w:pPr>
      <w:r w:rsidRPr="00F01F5F">
        <w:rPr>
          <w:rFonts w:eastAsia="Times New Roman" w:cstheme="minorHAnsi"/>
          <w:spacing w:val="4"/>
        </w:rPr>
        <w:t>Is het u voldoende duidelijk wat een bezwaarprocedure inhoudt en weet u of u met een bezwaar uw doel kunt bereiken? Kunt u uw doel op een andere, wellicht eenvoudigere wijze bereiken?</w:t>
      </w:r>
    </w:p>
    <w:p w14:paraId="014643AC" w14:textId="77777777" w:rsidR="006E1EA5" w:rsidRPr="000061B7" w:rsidRDefault="006E1EA5" w:rsidP="00275345">
      <w:pPr>
        <w:spacing w:after="0" w:line="240" w:lineRule="auto"/>
        <w:rPr>
          <w:rFonts w:eastAsia="Times New Roman" w:cstheme="minorHAnsi"/>
          <w:spacing w:val="4"/>
        </w:rPr>
      </w:pPr>
    </w:p>
    <w:p w14:paraId="7F9EDEF8"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Heeft u vragen of vraagt u zich af of het indienen van een bezwaarschrift voor u de geschikte aanpak is? Dan kunt u ook hiervoor contact opnemen met de in de aanbiedingsbrief vermelde contactpersoon. Deze kan met u overleggen over de te volgen procedure en u informeren over andere mogelijkheden die waterschap Noorderzijlvest u eventueel biedt om tot een oplossing te komen.</w:t>
      </w:r>
    </w:p>
    <w:p w14:paraId="0CDCC6DC" w14:textId="77777777" w:rsidR="006E1EA5" w:rsidRPr="000061B7" w:rsidRDefault="006E1EA5" w:rsidP="00275345">
      <w:pPr>
        <w:spacing w:after="0" w:line="240" w:lineRule="auto"/>
        <w:rPr>
          <w:rFonts w:eastAsia="Times New Roman" w:cstheme="minorHAnsi"/>
          <w:spacing w:val="4"/>
        </w:rPr>
      </w:pPr>
    </w:p>
    <w:p w14:paraId="45CDEC15" w14:textId="77777777" w:rsidR="00E73B81" w:rsidRDefault="006E1EA5" w:rsidP="00E73B81">
      <w:pPr>
        <w:spacing w:after="0" w:line="240" w:lineRule="auto"/>
        <w:rPr>
          <w:rFonts w:eastAsia="Times New Roman" w:cstheme="minorHAnsi"/>
          <w:spacing w:val="4"/>
        </w:rPr>
      </w:pPr>
      <w:r w:rsidRPr="000061B7">
        <w:rPr>
          <w:rFonts w:eastAsia="Times New Roman" w:cstheme="minorHAnsi"/>
          <w:spacing w:val="4"/>
        </w:rPr>
        <w:t>In het bezwaarschrift moet in ieder geval het volgende staan:</w:t>
      </w:r>
    </w:p>
    <w:p w14:paraId="6B64409D" w14:textId="77777777" w:rsidR="00E73B81" w:rsidRDefault="006E1EA5" w:rsidP="00E73B81">
      <w:pPr>
        <w:pStyle w:val="Lijstalinea"/>
        <w:numPr>
          <w:ilvl w:val="0"/>
          <w:numId w:val="39"/>
        </w:numPr>
        <w:spacing w:after="0" w:line="240" w:lineRule="auto"/>
        <w:rPr>
          <w:rFonts w:eastAsia="Times New Roman" w:cstheme="minorHAnsi"/>
          <w:spacing w:val="4"/>
        </w:rPr>
      </w:pPr>
      <w:r w:rsidRPr="00E73B81">
        <w:rPr>
          <w:rFonts w:eastAsia="Times New Roman" w:cstheme="minorHAnsi"/>
          <w:spacing w:val="4"/>
        </w:rPr>
        <w:t>uw naam en adres, en liefst ook uw telefoonnummer;</w:t>
      </w:r>
    </w:p>
    <w:p w14:paraId="59D48DB8" w14:textId="77777777" w:rsidR="00E73B81" w:rsidRDefault="006E1EA5" w:rsidP="00E73B81">
      <w:pPr>
        <w:pStyle w:val="Lijstalinea"/>
        <w:numPr>
          <w:ilvl w:val="0"/>
          <w:numId w:val="39"/>
        </w:numPr>
        <w:spacing w:after="0" w:line="240" w:lineRule="auto"/>
        <w:rPr>
          <w:rFonts w:eastAsia="Times New Roman" w:cstheme="minorHAnsi"/>
          <w:spacing w:val="4"/>
        </w:rPr>
      </w:pPr>
      <w:r w:rsidRPr="00E73B81">
        <w:rPr>
          <w:rFonts w:eastAsia="Times New Roman" w:cstheme="minorHAnsi"/>
          <w:spacing w:val="4"/>
        </w:rPr>
        <w:t>een duidelijke omschrijving van het besluit waartegen u bezwaar maakt (bijvoorbeeld door de datum en het kenmerk van het besluit te vermelden of door een kopie mee te sturen);</w:t>
      </w:r>
    </w:p>
    <w:p w14:paraId="76DA3D04" w14:textId="77777777" w:rsidR="00E73B81" w:rsidRDefault="006E1EA5" w:rsidP="00E73B81">
      <w:pPr>
        <w:pStyle w:val="Lijstalinea"/>
        <w:numPr>
          <w:ilvl w:val="0"/>
          <w:numId w:val="39"/>
        </w:numPr>
        <w:spacing w:after="0" w:line="240" w:lineRule="auto"/>
        <w:rPr>
          <w:rFonts w:eastAsia="Times New Roman" w:cstheme="minorHAnsi"/>
          <w:spacing w:val="4"/>
        </w:rPr>
      </w:pPr>
      <w:r w:rsidRPr="00E73B81">
        <w:rPr>
          <w:rFonts w:eastAsia="Times New Roman" w:cstheme="minorHAnsi"/>
          <w:spacing w:val="4"/>
        </w:rPr>
        <w:t>de reden waarom u bezwaar maakt;</w:t>
      </w:r>
    </w:p>
    <w:p w14:paraId="2F761359" w14:textId="0903EE51" w:rsidR="006E1EA5" w:rsidRPr="00E73B81" w:rsidRDefault="006E1EA5" w:rsidP="00E73B81">
      <w:pPr>
        <w:pStyle w:val="Lijstalinea"/>
        <w:numPr>
          <w:ilvl w:val="0"/>
          <w:numId w:val="39"/>
        </w:numPr>
        <w:spacing w:after="0" w:line="240" w:lineRule="auto"/>
        <w:rPr>
          <w:rFonts w:eastAsia="Times New Roman" w:cstheme="minorHAnsi"/>
          <w:spacing w:val="4"/>
        </w:rPr>
      </w:pPr>
      <w:r w:rsidRPr="00E73B81">
        <w:rPr>
          <w:rFonts w:eastAsia="Times New Roman" w:cstheme="minorHAnsi"/>
          <w:spacing w:val="4"/>
        </w:rPr>
        <w:t>de datum en uw handtekening.</w:t>
      </w:r>
    </w:p>
    <w:p w14:paraId="5FD10EB4" w14:textId="77777777" w:rsidR="006E1EA5" w:rsidRPr="000061B7" w:rsidRDefault="006E1EA5" w:rsidP="00275345">
      <w:pPr>
        <w:spacing w:after="0" w:line="240" w:lineRule="auto"/>
        <w:rPr>
          <w:rFonts w:eastAsia="Times New Roman" w:cstheme="minorHAnsi"/>
          <w:spacing w:val="4"/>
        </w:rPr>
      </w:pPr>
    </w:p>
    <w:p w14:paraId="722DF344" w14:textId="77777777" w:rsidR="006E1EA5" w:rsidRPr="000061B7" w:rsidRDefault="006E1EA5" w:rsidP="00275345">
      <w:pPr>
        <w:spacing w:after="0" w:line="240" w:lineRule="auto"/>
        <w:rPr>
          <w:rFonts w:eastAsia="Times New Roman" w:cstheme="minorHAnsi"/>
          <w:b/>
          <w:bCs/>
          <w:spacing w:val="4"/>
        </w:rPr>
      </w:pPr>
      <w:r w:rsidRPr="000061B7">
        <w:rPr>
          <w:rFonts w:eastAsia="Times New Roman" w:cstheme="minorHAnsi"/>
          <w:spacing w:val="4"/>
        </w:rPr>
        <w:t xml:space="preserve">U kunt er ook voor kiezen om het bezwaarschrift digitaal in te dienen. Dit kunt u doen via een formulier op onze website </w:t>
      </w:r>
      <w:hyperlink r:id="rId15" w:history="1">
        <w:r w:rsidRPr="000061B7">
          <w:rPr>
            <w:rStyle w:val="Hyperlink"/>
            <w:rFonts w:eastAsia="Times New Roman" w:cstheme="minorHAnsi"/>
            <w:color w:val="auto"/>
            <w:spacing w:val="4"/>
          </w:rPr>
          <w:t>www.noorderzijlvest.nl/bezwaar-maken</w:t>
        </w:r>
      </w:hyperlink>
      <w:r w:rsidRPr="000061B7">
        <w:rPr>
          <w:rFonts w:eastAsia="Times New Roman" w:cstheme="minorHAnsi"/>
          <w:spacing w:val="4"/>
        </w:rPr>
        <w:t>. Het is niet mogelijk om uw bezwaarschrift per e-mail in te dienen.</w:t>
      </w:r>
    </w:p>
    <w:p w14:paraId="67DA7CC6" w14:textId="77777777" w:rsidR="006E1EA5" w:rsidRPr="000061B7" w:rsidRDefault="006E1EA5" w:rsidP="00275345">
      <w:pPr>
        <w:spacing w:after="0" w:line="240" w:lineRule="auto"/>
        <w:rPr>
          <w:rFonts w:eastAsia="Times New Roman" w:cstheme="minorHAnsi"/>
          <w:b/>
          <w:bCs/>
          <w:spacing w:val="4"/>
        </w:rPr>
      </w:pPr>
    </w:p>
    <w:p w14:paraId="43F1A88C" w14:textId="77777777" w:rsidR="006E1EA5" w:rsidRPr="000061B7" w:rsidRDefault="006E1EA5" w:rsidP="00275345">
      <w:pPr>
        <w:spacing w:after="0" w:line="240" w:lineRule="auto"/>
        <w:rPr>
          <w:rFonts w:eastAsia="Times New Roman" w:cstheme="minorHAnsi"/>
          <w:b/>
          <w:bCs/>
          <w:spacing w:val="4"/>
        </w:rPr>
      </w:pPr>
      <w:r w:rsidRPr="000061B7">
        <w:rPr>
          <w:rFonts w:eastAsia="Times New Roman" w:cstheme="minorHAnsi"/>
          <w:b/>
          <w:bCs/>
          <w:spacing w:val="4"/>
        </w:rPr>
        <w:t>Voorlopige voorziening</w:t>
      </w:r>
    </w:p>
    <w:p w14:paraId="28DBDCED"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 xml:space="preserve">Het indienen van een bezwaarschrift heeft geen schorsende werking. Dat betekent dat het besluit blijft gelden in de tijd dat uw bezwaarschrift in behandeling is. </w:t>
      </w:r>
      <w:r w:rsidRPr="000061B7">
        <w:rPr>
          <w:rFonts w:eastAsia="Times New Roman" w:cstheme="minorHAnsi"/>
        </w:rPr>
        <w:t>D</w:t>
      </w:r>
      <w:r w:rsidRPr="000061B7">
        <w:rPr>
          <w:rFonts w:eastAsia="Times New Roman" w:cstheme="minorHAnsi"/>
          <w:spacing w:val="4"/>
        </w:rPr>
        <w:t xml:space="preserve">e vergunde activiteiten </w:t>
      </w:r>
      <w:r w:rsidRPr="000061B7">
        <w:rPr>
          <w:rFonts w:eastAsia="Times New Roman" w:cstheme="minorHAnsi"/>
        </w:rPr>
        <w:t xml:space="preserve">mogen </w:t>
      </w:r>
      <w:r w:rsidRPr="000061B7">
        <w:rPr>
          <w:rFonts w:eastAsia="Times New Roman" w:cstheme="minorHAnsi"/>
          <w:spacing w:val="4"/>
        </w:rPr>
        <w:t xml:space="preserve">daarom gewoon uitgevoerd worden. </w:t>
      </w:r>
      <w:r w:rsidRPr="000061B7">
        <w:rPr>
          <w:rFonts w:eastAsia="Times New Roman" w:cstheme="minorHAnsi"/>
        </w:rPr>
        <w:t>Wilt</w:t>
      </w:r>
      <w:r w:rsidRPr="000061B7">
        <w:rPr>
          <w:rFonts w:eastAsia="Times New Roman" w:cstheme="minorHAnsi"/>
          <w:spacing w:val="4"/>
        </w:rPr>
        <w:t xml:space="preserve"> u dit niet, bijvoorbeeld omdat het besluit onherstelbare gevolgen heeft voor u</w:t>
      </w:r>
      <w:r w:rsidRPr="000061B7">
        <w:rPr>
          <w:rFonts w:eastAsia="Times New Roman" w:cstheme="minorHAnsi"/>
        </w:rPr>
        <w:t>? D</w:t>
      </w:r>
      <w:r w:rsidRPr="000061B7">
        <w:rPr>
          <w:rFonts w:eastAsia="Times New Roman" w:cstheme="minorHAnsi"/>
          <w:spacing w:val="4"/>
        </w:rPr>
        <w:t xml:space="preserve">an kunt u een verzoek om een voorlopige voorziening indienen. Dit doet u door de voorzieningenrechter van de rechtbank in het gebied waar u woont te vragen een voorlopige voorziening te treffen. U moet daarbij aangeven waarom het treffen van een voorlopige voorziening spoedeisend is. </w:t>
      </w:r>
      <w:r w:rsidRPr="000061B7">
        <w:rPr>
          <w:rFonts w:eastAsia="Times New Roman" w:cstheme="minorHAnsi"/>
        </w:rPr>
        <w:t>Dient</w:t>
      </w:r>
      <w:r w:rsidRPr="000061B7">
        <w:rPr>
          <w:rFonts w:eastAsia="Times New Roman" w:cstheme="minorHAnsi"/>
          <w:spacing w:val="4"/>
        </w:rPr>
        <w:t xml:space="preserve"> u niet zelf, maar namens een bedrijf of organisatie een verzoekschrift in</w:t>
      </w:r>
      <w:r w:rsidRPr="000061B7">
        <w:rPr>
          <w:rFonts w:eastAsia="Times New Roman" w:cstheme="minorHAnsi"/>
        </w:rPr>
        <w:t>?</w:t>
      </w:r>
      <w:r w:rsidRPr="000061B7">
        <w:rPr>
          <w:rFonts w:eastAsia="Times New Roman" w:cstheme="minorHAnsi"/>
          <w:spacing w:val="4"/>
        </w:rPr>
        <w:t xml:space="preserve"> </w:t>
      </w:r>
      <w:r w:rsidRPr="000061B7">
        <w:rPr>
          <w:rFonts w:eastAsia="Times New Roman" w:cstheme="minorHAnsi"/>
        </w:rPr>
        <w:t>D</w:t>
      </w:r>
      <w:r w:rsidRPr="000061B7">
        <w:rPr>
          <w:rFonts w:eastAsia="Times New Roman" w:cstheme="minorHAnsi"/>
          <w:spacing w:val="4"/>
        </w:rPr>
        <w:t xml:space="preserve">an kunt u het verzoekschrift sturen naar de rechtbank in het gebied waar het </w:t>
      </w:r>
      <w:r w:rsidRPr="000061B7">
        <w:rPr>
          <w:rFonts w:eastAsia="Times New Roman" w:cstheme="minorHAnsi"/>
          <w:spacing w:val="4"/>
        </w:rPr>
        <w:lastRenderedPageBreak/>
        <w:t>bedrijf of de organisatie is ingeschreven bij de Kamer van Koophandel. De rechtbank zal een griffierecht (administratiekosten) in rekening brengen.</w:t>
      </w:r>
    </w:p>
    <w:p w14:paraId="15B73050" w14:textId="77777777" w:rsidR="006E1EA5" w:rsidRPr="000061B7" w:rsidRDefault="006E1EA5" w:rsidP="00275345">
      <w:pPr>
        <w:spacing w:after="0" w:line="240" w:lineRule="auto"/>
        <w:rPr>
          <w:rFonts w:eastAsia="Times New Roman" w:cstheme="minorHAnsi"/>
          <w:spacing w:val="4"/>
        </w:rPr>
      </w:pPr>
    </w:p>
    <w:p w14:paraId="2FC53A17"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 xml:space="preserve">Bij het verzoek </w:t>
      </w:r>
      <w:r w:rsidRPr="000061B7">
        <w:rPr>
          <w:rFonts w:eastAsia="Times New Roman" w:cstheme="minorHAnsi"/>
        </w:rPr>
        <w:t>moet</w:t>
      </w:r>
      <w:r w:rsidRPr="000061B7">
        <w:rPr>
          <w:rFonts w:eastAsia="Times New Roman" w:cstheme="minorHAnsi"/>
          <w:spacing w:val="4"/>
        </w:rPr>
        <w:t xml:space="preserve"> </w:t>
      </w:r>
      <w:r w:rsidRPr="000061B7">
        <w:rPr>
          <w:rFonts w:eastAsia="Times New Roman" w:cstheme="minorHAnsi"/>
        </w:rPr>
        <w:t xml:space="preserve">u </w:t>
      </w:r>
      <w:r w:rsidRPr="000061B7">
        <w:rPr>
          <w:rFonts w:eastAsia="Times New Roman" w:cstheme="minorHAnsi"/>
          <w:spacing w:val="4"/>
        </w:rPr>
        <w:t xml:space="preserve">ook een kopie van het bezwaarschrift </w:t>
      </w:r>
      <w:r w:rsidRPr="000061B7">
        <w:rPr>
          <w:rFonts w:eastAsia="Times New Roman" w:cstheme="minorHAnsi"/>
        </w:rPr>
        <w:t>meesturen en, indien mogelijk, een kopie van het besluit waartegen het bezwaarschrift is gericht.</w:t>
      </w:r>
    </w:p>
    <w:p w14:paraId="3C5253B5" w14:textId="77777777" w:rsidR="006E1EA5" w:rsidRPr="000061B7" w:rsidRDefault="006E1EA5" w:rsidP="00275345">
      <w:pPr>
        <w:spacing w:after="0" w:line="240" w:lineRule="auto"/>
        <w:rPr>
          <w:rFonts w:eastAsia="Times New Roman" w:cstheme="minorHAnsi"/>
          <w:spacing w:val="4"/>
        </w:rPr>
      </w:pPr>
    </w:p>
    <w:p w14:paraId="3D6207F1" w14:textId="77777777" w:rsidR="006E1EA5" w:rsidRPr="000061B7" w:rsidRDefault="006E1EA5" w:rsidP="00275345">
      <w:pPr>
        <w:spacing w:after="0"/>
        <w:rPr>
          <w:rFonts w:cstheme="minorHAnsi"/>
          <w:b/>
          <w:bCs/>
        </w:rPr>
      </w:pPr>
      <w:bookmarkStart w:id="21" w:name="_Hlk139274209"/>
      <w:r w:rsidRPr="000061B7">
        <w:rPr>
          <w:rFonts w:cstheme="minorHAnsi"/>
          <w:b/>
          <w:bCs/>
        </w:rPr>
        <w:t>Een verzoek om nadeelcompensatie indienen</w:t>
      </w:r>
    </w:p>
    <w:p w14:paraId="74D78370" w14:textId="77777777" w:rsidR="006E1EA5" w:rsidRPr="00E73B81" w:rsidRDefault="006E1EA5" w:rsidP="00275345">
      <w:pPr>
        <w:spacing w:after="0"/>
        <w:rPr>
          <w:rFonts w:cstheme="minorHAnsi"/>
          <w:color w:val="4472C4" w:themeColor="accent1"/>
        </w:rPr>
      </w:pPr>
      <w:r w:rsidRPr="000061B7">
        <w:rPr>
          <w:rFonts w:cstheme="minorHAnsi"/>
        </w:rPr>
        <w:t xml:space="preserve">Meent u dat u nadelige financiële gevolgen ondervindt van het besluit? Dan kunt u bij het waterschap een verzoek om nadeelcompensatie indienen. Meer informatie over hoe u een dergelijk verzoek bij ons in kunt dienen en aan welke eisen dat verzoek dan moet voldoen, kunt u vinden op onze website: </w:t>
      </w:r>
      <w:hyperlink r:id="rId16">
        <w:r w:rsidRPr="00E73B81">
          <w:rPr>
            <w:rStyle w:val="Hyperlink"/>
            <w:rFonts w:cstheme="minorHAnsi"/>
            <w:color w:val="4472C4" w:themeColor="accent1"/>
          </w:rPr>
          <w:t>https://www.noorderzijlvest.nl/nadeelcompensatie-vragen</w:t>
        </w:r>
      </w:hyperlink>
      <w:r w:rsidRPr="00E73B81">
        <w:rPr>
          <w:rFonts w:cstheme="minorHAnsi"/>
        </w:rPr>
        <w:t>.</w:t>
      </w:r>
      <w:r w:rsidRPr="00E73B81">
        <w:rPr>
          <w:rFonts w:cstheme="minorHAnsi"/>
          <w:color w:val="4472C4" w:themeColor="accent1"/>
        </w:rPr>
        <w:t xml:space="preserve"> </w:t>
      </w:r>
      <w:bookmarkEnd w:id="21"/>
    </w:p>
    <w:p w14:paraId="0ADA4631" w14:textId="77777777" w:rsidR="006E1EA5" w:rsidRPr="000061B7" w:rsidRDefault="006E1EA5" w:rsidP="00275345">
      <w:pPr>
        <w:spacing w:after="0"/>
        <w:rPr>
          <w:rFonts w:cstheme="minorHAnsi"/>
        </w:rPr>
      </w:pPr>
    </w:p>
    <w:p w14:paraId="72C38BDB" w14:textId="77777777" w:rsidR="006E1EA5" w:rsidRPr="000061B7" w:rsidRDefault="006E1EA5" w:rsidP="00275345">
      <w:pPr>
        <w:spacing w:after="0" w:line="240" w:lineRule="auto"/>
        <w:rPr>
          <w:rFonts w:eastAsia="Times New Roman" w:cstheme="minorHAnsi"/>
          <w:b/>
          <w:spacing w:val="4"/>
          <w:u w:val="single"/>
        </w:rPr>
      </w:pPr>
      <w:r w:rsidRPr="000061B7">
        <w:rPr>
          <w:rFonts w:eastAsia="Times New Roman" w:cstheme="minorHAnsi"/>
          <w:b/>
          <w:spacing w:val="4"/>
          <w:u w:val="single"/>
        </w:rPr>
        <w:t>II.</w:t>
      </w:r>
      <w:r w:rsidRPr="000061B7">
        <w:rPr>
          <w:rFonts w:eastAsia="Times New Roman" w:cstheme="minorHAnsi"/>
          <w:b/>
          <w:spacing w:val="4"/>
          <w:u w:val="single"/>
        </w:rPr>
        <w:tab/>
        <w:t>Overige mededelingen</w:t>
      </w:r>
    </w:p>
    <w:p w14:paraId="52D94A64" w14:textId="77777777" w:rsidR="006E1EA5" w:rsidRPr="000061B7" w:rsidRDefault="006E1EA5" w:rsidP="00275345">
      <w:pPr>
        <w:spacing w:after="0" w:line="240" w:lineRule="auto"/>
        <w:rPr>
          <w:rFonts w:eastAsia="Times New Roman" w:cstheme="minorHAnsi"/>
          <w:b/>
          <w:spacing w:val="4"/>
        </w:rPr>
      </w:pPr>
    </w:p>
    <w:p w14:paraId="7507C5A7" w14:textId="77777777" w:rsidR="006E1EA5" w:rsidRPr="000061B7" w:rsidRDefault="006E1EA5" w:rsidP="00275345">
      <w:pPr>
        <w:spacing w:after="0" w:line="240" w:lineRule="auto"/>
        <w:rPr>
          <w:rFonts w:eastAsia="Times New Roman" w:cstheme="minorHAnsi"/>
          <w:b/>
          <w:spacing w:val="4"/>
        </w:rPr>
      </w:pPr>
      <w:r w:rsidRPr="000061B7">
        <w:rPr>
          <w:rFonts w:eastAsia="Times New Roman" w:cstheme="minorHAnsi"/>
          <w:b/>
          <w:spacing w:val="4"/>
        </w:rPr>
        <w:t>Geldigheid/</w:t>
      </w:r>
      <w:r w:rsidRPr="000061B7">
        <w:rPr>
          <w:rFonts w:eastAsia="Times New Roman" w:cstheme="minorHAnsi"/>
          <w:b/>
          <w:bCs/>
          <w:spacing w:val="4"/>
        </w:rPr>
        <w:t>tijdelijkheid</w:t>
      </w:r>
      <w:r w:rsidRPr="000061B7">
        <w:rPr>
          <w:rFonts w:eastAsia="Times New Roman" w:cstheme="minorHAnsi"/>
          <w:b/>
          <w:spacing w:val="4"/>
        </w:rPr>
        <w:t xml:space="preserve"> van de omgevingsvergunning</w:t>
      </w:r>
    </w:p>
    <w:p w14:paraId="46368404"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Op grond van artikel 5.40, lid 2, onder b van de Omgevingswet kan het waterschap als waterbeheerder de omgevingsvergunning geheel of gedeeltelijk intrekken als de omgevingsvergunning gedurende een jaar niet is gebruikt.</w:t>
      </w:r>
    </w:p>
    <w:p w14:paraId="34735A1B" w14:textId="77777777" w:rsidR="006E1EA5" w:rsidRPr="000061B7" w:rsidRDefault="006E1EA5" w:rsidP="00275345">
      <w:pPr>
        <w:spacing w:after="0" w:line="240" w:lineRule="auto"/>
        <w:rPr>
          <w:rFonts w:eastAsia="Times New Roman" w:cstheme="minorHAnsi"/>
          <w:spacing w:val="4"/>
        </w:rPr>
      </w:pPr>
    </w:p>
    <w:p w14:paraId="485490AE" w14:textId="77777777" w:rsidR="006E1EA5" w:rsidRPr="000061B7" w:rsidRDefault="006E1EA5" w:rsidP="00275345">
      <w:pPr>
        <w:spacing w:after="0" w:line="240" w:lineRule="auto"/>
        <w:rPr>
          <w:rFonts w:eastAsia="Times New Roman" w:cstheme="minorHAnsi"/>
          <w:spacing w:val="4"/>
        </w:rPr>
      </w:pPr>
      <w:r w:rsidRPr="000061B7">
        <w:rPr>
          <w:rFonts w:eastAsia="Times New Roman" w:cstheme="minorHAnsi"/>
          <w:spacing w:val="4"/>
        </w:rPr>
        <w:t xml:space="preserve">Op grond van artikel 5.40, eerste lid van de Omgevingswet kan het waterschap als waterbeheerder de omgevingsvergunning geheel of gedeeltelijk intrekken als zich omstandigheden of feiten voordoen waardoor de activiteit of activiteiten waarvoor de omgevingsvergunning is verleend, niet langer kunnen worden toegelaten met het oog op de in de hoofdstuk 2 van deze omgevingsvergunning bedoelde doelstellingen en belangen. Het niet naleven van </w:t>
      </w:r>
      <w:r w:rsidRPr="000061B7">
        <w:rPr>
          <w:rFonts w:eastAsia="Times New Roman" w:cstheme="minorHAnsi"/>
        </w:rPr>
        <w:t xml:space="preserve">zorgplichten, uitvoeringsregels en eventuele nadere </w:t>
      </w:r>
      <w:r w:rsidRPr="000061B7">
        <w:rPr>
          <w:rFonts w:eastAsia="Times New Roman" w:cstheme="minorHAnsi"/>
          <w:spacing w:val="4"/>
        </w:rPr>
        <w:t>voorschriften kan dus leiden tot het intrekken van de omgevingsvergunning.</w:t>
      </w:r>
    </w:p>
    <w:p w14:paraId="6F3F3900" w14:textId="77777777" w:rsidR="006E1EA5" w:rsidRPr="000061B7" w:rsidRDefault="006E1EA5" w:rsidP="00275345">
      <w:pPr>
        <w:spacing w:after="0" w:line="240" w:lineRule="auto"/>
        <w:rPr>
          <w:rFonts w:eastAsia="Times New Roman" w:cstheme="minorHAnsi"/>
          <w:spacing w:val="4"/>
        </w:rPr>
      </w:pPr>
    </w:p>
    <w:p w14:paraId="677AB460" w14:textId="77777777" w:rsidR="006E1EA5" w:rsidRPr="000061B7" w:rsidRDefault="006E1EA5" w:rsidP="00275345">
      <w:pPr>
        <w:tabs>
          <w:tab w:val="left" w:pos="426"/>
        </w:tabs>
        <w:spacing w:after="0" w:line="240" w:lineRule="auto"/>
        <w:rPr>
          <w:rFonts w:eastAsia="Times New Roman" w:cstheme="minorHAnsi"/>
          <w:b/>
          <w:spacing w:val="4"/>
        </w:rPr>
      </w:pPr>
      <w:r w:rsidRPr="000061B7">
        <w:rPr>
          <w:rFonts w:eastAsia="Times New Roman" w:cstheme="minorHAnsi"/>
          <w:b/>
          <w:spacing w:val="4"/>
        </w:rPr>
        <w:t>Rechtsopvolging</w:t>
      </w:r>
    </w:p>
    <w:p w14:paraId="6966BEFC" w14:textId="77777777" w:rsidR="006E1EA5" w:rsidRPr="000061B7" w:rsidRDefault="006E1EA5" w:rsidP="00275345">
      <w:pPr>
        <w:tabs>
          <w:tab w:val="left" w:pos="709"/>
        </w:tabs>
        <w:spacing w:after="0" w:line="240" w:lineRule="auto"/>
        <w:rPr>
          <w:rFonts w:eastAsia="Times New Roman" w:cstheme="minorHAnsi"/>
          <w:spacing w:val="4"/>
        </w:rPr>
      </w:pPr>
      <w:r w:rsidRPr="000061B7">
        <w:rPr>
          <w:rFonts w:eastAsia="Times New Roman" w:cstheme="minorHAnsi"/>
          <w:bCs/>
          <w:spacing w:val="4"/>
        </w:rPr>
        <w:t xml:space="preserve">Op deze omgevingsvergunning is het bepaalde in artikel 5.37 </w:t>
      </w:r>
      <w:r w:rsidRPr="000061B7">
        <w:rPr>
          <w:rFonts w:eastAsia="Times New Roman" w:cstheme="minorHAnsi"/>
          <w:spacing w:val="4"/>
        </w:rPr>
        <w:t>van de Omgevingswet</w:t>
      </w:r>
      <w:r w:rsidRPr="000061B7">
        <w:rPr>
          <w:rFonts w:eastAsia="Times New Roman" w:cstheme="minorHAnsi"/>
        </w:rPr>
        <w:t xml:space="preserve"> in samenhang met artikel 2.3 en artikel 3</w:t>
      </w:r>
      <w:r w:rsidRPr="000061B7">
        <w:rPr>
          <w:rFonts w:eastAsia="Times New Roman" w:cstheme="minorHAnsi"/>
          <w:spacing w:val="4"/>
        </w:rPr>
        <w:t>.</w:t>
      </w:r>
      <w:r w:rsidRPr="000061B7">
        <w:rPr>
          <w:rFonts w:eastAsia="Times New Roman" w:cstheme="minorHAnsi"/>
        </w:rPr>
        <w:t>6</w:t>
      </w:r>
      <w:r w:rsidRPr="000061B7">
        <w:rPr>
          <w:rFonts w:eastAsia="Times New Roman" w:cstheme="minorHAnsi"/>
          <w:spacing w:val="4"/>
        </w:rPr>
        <w:t xml:space="preserve"> </w:t>
      </w:r>
      <w:r w:rsidRPr="000061B7">
        <w:rPr>
          <w:rFonts w:eastAsia="Times New Roman" w:cstheme="minorHAnsi"/>
        </w:rPr>
        <w:t xml:space="preserve">van de </w:t>
      </w:r>
      <w:proofErr w:type="spellStart"/>
      <w:r w:rsidRPr="000061B7">
        <w:rPr>
          <w:rFonts w:eastAsia="Times New Roman" w:cstheme="minorHAnsi"/>
        </w:rPr>
        <w:t>Waterschapsverordening</w:t>
      </w:r>
      <w:proofErr w:type="spellEnd"/>
      <w:r w:rsidRPr="000061B7">
        <w:rPr>
          <w:rFonts w:eastAsia="Times New Roman" w:cstheme="minorHAnsi"/>
        </w:rPr>
        <w:t xml:space="preserve"> </w:t>
      </w:r>
      <w:r w:rsidRPr="000061B7">
        <w:rPr>
          <w:rFonts w:eastAsia="Times New Roman" w:cstheme="minorHAnsi"/>
          <w:spacing w:val="4"/>
        </w:rPr>
        <w:t>van toepassing.</w:t>
      </w:r>
      <w:r w:rsidRPr="000061B7">
        <w:rPr>
          <w:rFonts w:eastAsia="Times New Roman" w:cstheme="minorHAnsi"/>
          <w:bCs/>
          <w:spacing w:val="4"/>
        </w:rPr>
        <w:t xml:space="preserve"> Rechtsopvolgers worden als houder van de omgevingsvergunning aangemerkt. De vergunninghouder moet binnen een maand nadat de omgevingsvergunning voor een ander is gaan gelden, daarvan melding doen bij het waterschap.</w:t>
      </w:r>
    </w:p>
    <w:p w14:paraId="25B9A9E8" w14:textId="77777777" w:rsidR="006E1EA5" w:rsidRPr="000061B7" w:rsidRDefault="006E1EA5" w:rsidP="00275345">
      <w:pPr>
        <w:rPr>
          <w:rFonts w:eastAsia="Times New Roman" w:cstheme="minorHAnsi"/>
          <w:b/>
          <w:spacing w:val="4"/>
        </w:rPr>
      </w:pPr>
      <w:bookmarkStart w:id="22" w:name="_Toc235955343"/>
      <w:bookmarkStart w:id="23" w:name="_Toc236018623"/>
      <w:bookmarkStart w:id="24" w:name="_Toc235939132"/>
      <w:bookmarkStart w:id="25" w:name="_Toc235939319"/>
      <w:bookmarkStart w:id="26" w:name="_Toc238892707"/>
      <w:bookmarkStart w:id="27" w:name="_Toc371414773"/>
      <w:bookmarkEnd w:id="17"/>
      <w:bookmarkEnd w:id="18"/>
      <w:bookmarkEnd w:id="19"/>
      <w:bookmarkEnd w:id="20"/>
    </w:p>
    <w:p w14:paraId="5EB7F362" w14:textId="572FC05F" w:rsidR="006E1EA5" w:rsidRPr="000061B7" w:rsidRDefault="006E1EA5" w:rsidP="00275345">
      <w:pPr>
        <w:keepNext/>
        <w:keepLines/>
        <w:spacing w:after="0" w:line="240" w:lineRule="auto"/>
        <w:outlineLvl w:val="0"/>
        <w:rPr>
          <w:rFonts w:eastAsia="Times New Roman" w:cstheme="minorHAnsi"/>
          <w:b/>
          <w:bCs/>
          <w:spacing w:val="4"/>
        </w:rPr>
      </w:pPr>
      <w:r w:rsidRPr="000061B7">
        <w:rPr>
          <w:rFonts w:eastAsia="Times New Roman" w:cstheme="minorHAnsi"/>
          <w:b/>
          <w:bCs/>
          <w:spacing w:val="4"/>
        </w:rPr>
        <w:t xml:space="preserve">Hoofdstuk </w:t>
      </w:r>
      <w:r w:rsidR="00F617CB">
        <w:rPr>
          <w:rFonts w:eastAsia="Times New Roman" w:cstheme="minorHAnsi"/>
          <w:b/>
          <w:bCs/>
          <w:spacing w:val="4"/>
        </w:rPr>
        <w:t>5</w:t>
      </w:r>
      <w:r w:rsidRPr="000061B7">
        <w:rPr>
          <w:rFonts w:eastAsia="Times New Roman" w:cstheme="minorHAnsi"/>
          <w:b/>
          <w:bCs/>
          <w:spacing w:val="4"/>
        </w:rPr>
        <w:t xml:space="preserve">. </w:t>
      </w:r>
      <w:r w:rsidRPr="000061B7">
        <w:rPr>
          <w:rFonts w:eastAsia="Times New Roman" w:cstheme="minorHAnsi"/>
          <w:b/>
          <w:bCs/>
          <w:spacing w:val="4"/>
        </w:rPr>
        <w:tab/>
        <w:t>Ondertekening</w:t>
      </w:r>
      <w:bookmarkEnd w:id="22"/>
      <w:bookmarkEnd w:id="23"/>
      <w:bookmarkEnd w:id="24"/>
      <w:bookmarkEnd w:id="25"/>
      <w:bookmarkEnd w:id="26"/>
      <w:bookmarkEnd w:id="27"/>
    </w:p>
    <w:p w14:paraId="5200E917" w14:textId="77777777" w:rsidR="006E1EA5" w:rsidRPr="000061B7" w:rsidRDefault="006E1EA5" w:rsidP="00275345">
      <w:pPr>
        <w:spacing w:after="0" w:line="240" w:lineRule="auto"/>
        <w:rPr>
          <w:rFonts w:eastAsia="Times New Roman" w:cstheme="minorHAnsi"/>
          <w:spacing w:val="4"/>
        </w:rPr>
      </w:pPr>
    </w:p>
    <w:p w14:paraId="693FA884" w14:textId="3A3E125C" w:rsidR="006E1EA5" w:rsidRPr="008A1256" w:rsidRDefault="006E1EA5" w:rsidP="008A1256">
      <w:pPr>
        <w:tabs>
          <w:tab w:val="left" w:pos="-1135"/>
          <w:tab w:val="left" w:pos="-568"/>
          <w:tab w:val="left" w:pos="-2"/>
          <w:tab w:val="left" w:pos="481"/>
          <w:tab w:val="left" w:pos="1404"/>
          <w:tab w:val="left" w:pos="6234"/>
          <w:tab w:val="left" w:pos="6801"/>
          <w:tab w:val="left" w:pos="7368"/>
          <w:tab w:val="left" w:pos="7934"/>
          <w:tab w:val="left" w:pos="8502"/>
          <w:tab w:val="left" w:pos="9068"/>
        </w:tabs>
        <w:spacing w:after="0" w:line="240" w:lineRule="auto"/>
        <w:rPr>
          <w:rFonts w:eastAsia="Times New Roman" w:cstheme="minorHAnsi"/>
          <w:spacing w:val="4"/>
        </w:rPr>
      </w:pPr>
      <w:bookmarkStart w:id="28" w:name="_Toc235955344"/>
      <w:bookmarkStart w:id="29" w:name="_Toc236018624"/>
      <w:bookmarkStart w:id="30" w:name="_Toc235939133"/>
      <w:bookmarkStart w:id="31" w:name="_Toc235939320"/>
      <w:bookmarkStart w:id="32" w:name="_Toc238892708"/>
      <w:r w:rsidRPr="000061B7">
        <w:rPr>
          <w:rFonts w:eastAsia="Times New Roman" w:cstheme="minorHAnsi"/>
          <w:spacing w:val="4"/>
        </w:rPr>
        <w:t xml:space="preserve">Groningen, </w:t>
      </w:r>
      <w:r w:rsidR="00F04072">
        <w:rPr>
          <w:rFonts w:eastAsia="Times New Roman" w:cstheme="minorHAnsi"/>
          <w:spacing w:val="4"/>
        </w:rPr>
        <w:t>18 augustus 2025</w:t>
      </w:r>
      <w:bookmarkEnd w:id="28"/>
      <w:bookmarkEnd w:id="29"/>
      <w:bookmarkEnd w:id="30"/>
      <w:bookmarkEnd w:id="31"/>
      <w:bookmarkEnd w:id="32"/>
    </w:p>
    <w:p w14:paraId="5B53870B" w14:textId="77777777" w:rsidR="00C97651" w:rsidRPr="000061B7" w:rsidRDefault="00C97651" w:rsidP="00275345">
      <w:pPr>
        <w:pStyle w:val="Geenafstand"/>
        <w:spacing w:line="235" w:lineRule="auto"/>
        <w:rPr>
          <w:rFonts w:asciiTheme="minorHAnsi" w:hAnsiTheme="minorHAnsi" w:cstheme="minorHAnsi"/>
        </w:rPr>
      </w:pPr>
    </w:p>
    <w:p w14:paraId="2FBE9794" w14:textId="77777777" w:rsidR="00C97651" w:rsidRPr="000061B7" w:rsidRDefault="00C97651" w:rsidP="00275345">
      <w:pPr>
        <w:pStyle w:val="Geenafstand"/>
        <w:spacing w:line="235" w:lineRule="auto"/>
        <w:rPr>
          <w:rFonts w:asciiTheme="minorHAnsi" w:hAnsiTheme="minorHAnsi" w:cstheme="minorHAnsi"/>
        </w:rPr>
      </w:pPr>
    </w:p>
    <w:p w14:paraId="4A30BA5A" w14:textId="2E7092DB"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Namens het dagelijks bestuur van</w:t>
      </w:r>
    </w:p>
    <w:p w14:paraId="4A69E5D6" w14:textId="0EEC520A"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het waterschap Noorderzijlvest:</w:t>
      </w:r>
    </w:p>
    <w:p w14:paraId="5BA32619" w14:textId="1B140EA5" w:rsidR="006E1EA5" w:rsidRPr="000061B7" w:rsidRDefault="003159D7" w:rsidP="00275345">
      <w:pPr>
        <w:pStyle w:val="Geenafstand"/>
        <w:spacing w:line="235" w:lineRule="auto"/>
        <w:rPr>
          <w:rFonts w:asciiTheme="minorHAnsi" w:hAnsiTheme="minorHAnsi" w:cstheme="minorHAnsi"/>
        </w:rPr>
      </w:pPr>
      <w:r w:rsidRPr="000061B7">
        <w:rPr>
          <w:rFonts w:asciiTheme="minorHAnsi" w:hAnsiTheme="minorHAnsi" w:cstheme="minorHAnsi"/>
          <w:noProof/>
        </w:rPr>
        <w:drawing>
          <wp:anchor distT="0" distB="0" distL="114300" distR="114300" simplePos="0" relativeHeight="251659264" behindDoc="1" locked="0" layoutInCell="1" allowOverlap="1" wp14:anchorId="0DD616FA" wp14:editId="3A21B887">
            <wp:simplePos x="0" y="0"/>
            <wp:positionH relativeFrom="margin">
              <wp:posOffset>289560</wp:posOffset>
            </wp:positionH>
            <wp:positionV relativeFrom="paragraph">
              <wp:posOffset>6985</wp:posOffset>
            </wp:positionV>
            <wp:extent cx="2533650" cy="811757"/>
            <wp:effectExtent l="0" t="0" r="0" b="0"/>
            <wp:wrapNone/>
            <wp:docPr id="822581015" name="Picture 82258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l="5979" t="13793" r="5298" b="7959"/>
                    <a:stretch/>
                  </pic:blipFill>
                  <pic:spPr bwMode="auto">
                    <a:xfrm>
                      <a:off x="0" y="0"/>
                      <a:ext cx="2533650" cy="8117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F96161" w14:textId="77777777" w:rsidR="006E1EA5" w:rsidRPr="000061B7" w:rsidRDefault="006E1EA5" w:rsidP="00275345">
      <w:pPr>
        <w:pStyle w:val="Geenafstand"/>
        <w:spacing w:line="235" w:lineRule="auto"/>
        <w:rPr>
          <w:rFonts w:asciiTheme="minorHAnsi" w:hAnsiTheme="minorHAnsi" w:cstheme="minorHAnsi"/>
        </w:rPr>
      </w:pPr>
    </w:p>
    <w:p w14:paraId="261986FA" w14:textId="77777777" w:rsidR="006E1EA5" w:rsidRPr="000061B7" w:rsidRDefault="006E1EA5" w:rsidP="00275345">
      <w:pPr>
        <w:pStyle w:val="Geenafstand"/>
        <w:spacing w:line="235" w:lineRule="auto"/>
        <w:rPr>
          <w:rFonts w:asciiTheme="minorHAnsi" w:hAnsiTheme="minorHAnsi" w:cstheme="minorHAnsi"/>
        </w:rPr>
      </w:pPr>
    </w:p>
    <w:p w14:paraId="3C5BFC43" w14:textId="77777777" w:rsidR="006E1EA5" w:rsidRPr="000061B7" w:rsidRDefault="006E1EA5" w:rsidP="00275345">
      <w:pPr>
        <w:pStyle w:val="Geenafstand"/>
        <w:spacing w:line="235" w:lineRule="auto"/>
        <w:rPr>
          <w:rFonts w:asciiTheme="minorHAnsi" w:hAnsiTheme="minorHAnsi" w:cstheme="minorHAnsi"/>
        </w:rPr>
      </w:pPr>
    </w:p>
    <w:p w14:paraId="2FE96F35" w14:textId="77777777" w:rsidR="006E1EA5" w:rsidRPr="000061B7" w:rsidRDefault="006E1EA5" w:rsidP="00275345">
      <w:pPr>
        <w:pStyle w:val="Geenafstand"/>
        <w:spacing w:line="235" w:lineRule="auto"/>
        <w:rPr>
          <w:rFonts w:asciiTheme="minorHAnsi" w:hAnsiTheme="minorHAnsi" w:cstheme="minorHAnsi"/>
        </w:rPr>
      </w:pPr>
    </w:p>
    <w:p w14:paraId="295C0811" w14:textId="77777777"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Len van Rosmalen,</w:t>
      </w:r>
    </w:p>
    <w:p w14:paraId="4AAE3669" w14:textId="77777777" w:rsidR="006E1EA5" w:rsidRPr="000061B7" w:rsidRDefault="006E1EA5" w:rsidP="00275345">
      <w:pPr>
        <w:pStyle w:val="Geenafstand"/>
        <w:spacing w:line="235" w:lineRule="auto"/>
        <w:rPr>
          <w:rFonts w:asciiTheme="minorHAnsi" w:hAnsiTheme="minorHAnsi" w:cstheme="minorHAnsi"/>
        </w:rPr>
      </w:pPr>
      <w:r w:rsidRPr="000061B7">
        <w:rPr>
          <w:rFonts w:asciiTheme="minorHAnsi" w:hAnsiTheme="minorHAnsi" w:cstheme="minorHAnsi"/>
        </w:rPr>
        <w:t>directeur Watersystemen en Waterveiligheid</w:t>
      </w:r>
    </w:p>
    <w:bookmarkEnd w:id="0"/>
    <w:p w14:paraId="1936AC21" w14:textId="25B4BD23" w:rsidR="006E1EA5" w:rsidRPr="000061B7" w:rsidRDefault="006E1EA5" w:rsidP="00275345">
      <w:pPr>
        <w:spacing w:after="0" w:line="240" w:lineRule="auto"/>
        <w:rPr>
          <w:rFonts w:eastAsia="Calibri" w:cstheme="minorHAnsi"/>
        </w:rPr>
      </w:pPr>
    </w:p>
    <w:sectPr w:rsidR="006E1EA5" w:rsidRPr="000061B7" w:rsidSect="00487E09">
      <w:headerReference w:type="default" r:id="rId17"/>
      <w:footerReference w:type="default" r:id="rId18"/>
      <w:headerReference w:type="first" r:id="rId19"/>
      <w:footerReference w:type="first" r:id="rId20"/>
      <w:pgSz w:w="11906" w:h="16838"/>
      <w:pgMar w:top="1418" w:right="991" w:bottom="1418" w:left="1644" w:header="284"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D03F" w14:textId="77777777" w:rsidR="00252C2F" w:rsidRDefault="00252C2F">
      <w:pPr>
        <w:spacing w:after="0" w:line="240" w:lineRule="auto"/>
      </w:pPr>
      <w:r>
        <w:separator/>
      </w:r>
    </w:p>
  </w:endnote>
  <w:endnote w:type="continuationSeparator" w:id="0">
    <w:p w14:paraId="055D31FD" w14:textId="77777777" w:rsidR="00252C2F" w:rsidRDefault="0025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340" w:type="dxa"/>
      <w:tblInd w:w="-1361" w:type="dxa"/>
      <w:tblBorders>
        <w:top w:val="nil"/>
        <w:left w:val="nil"/>
        <w:bottom w:val="nil"/>
        <w:right w:val="nil"/>
        <w:insideH w:val="nil"/>
        <w:insideV w:val="nil"/>
      </w:tblBorders>
      <w:shd w:val="clear" w:color="auto" w:fill="827073"/>
      <w:tblCellMar>
        <w:left w:w="0" w:type="dxa"/>
        <w:right w:w="0" w:type="dxa"/>
      </w:tblCellMar>
      <w:tblLook w:val="04A0" w:firstRow="1" w:lastRow="0" w:firstColumn="1" w:lastColumn="0" w:noHBand="0" w:noVBand="1"/>
    </w:tblPr>
    <w:tblGrid>
      <w:gridCol w:w="11340"/>
    </w:tblGrid>
    <w:tr w:rsidR="000E6E6F" w14:paraId="7D0D1A23" w14:textId="77777777">
      <w:trPr>
        <w:trHeight w:hRule="exact" w:val="510"/>
      </w:trPr>
      <w:tc>
        <w:tcPr>
          <w:tcW w:w="11340" w:type="dxa"/>
          <w:shd w:val="clear" w:color="auto" w:fill="827073"/>
          <w:vAlign w:val="bottom"/>
        </w:tcPr>
        <w:p w14:paraId="01F05C2F" w14:textId="77777777" w:rsidR="00D53E50" w:rsidRPr="00F306C7" w:rsidRDefault="00D53E50">
          <w:pPr>
            <w:ind w:right="198"/>
            <w:jc w:val="right"/>
            <w:rPr>
              <w:color w:val="FFFFFF" w:themeColor="background1"/>
              <w:sz w:val="28"/>
            </w:rPr>
          </w:pPr>
        </w:p>
      </w:tc>
    </w:tr>
  </w:tbl>
  <w:p w14:paraId="7AB0B137" w14:textId="77777777" w:rsidR="00D53E50" w:rsidRDefault="00D53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340" w:type="dxa"/>
      <w:tblInd w:w="-1361"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74"/>
      <w:gridCol w:w="3231"/>
      <w:gridCol w:w="1134"/>
      <w:gridCol w:w="3969"/>
      <w:gridCol w:w="2432"/>
    </w:tblGrid>
    <w:tr w:rsidR="000E6E6F" w:rsidRPr="00F63932" w14:paraId="6E8C15BE" w14:textId="77777777">
      <w:trPr>
        <w:trHeight w:hRule="exact" w:val="850"/>
      </w:trPr>
      <w:tc>
        <w:tcPr>
          <w:tcW w:w="574" w:type="dxa"/>
        </w:tcPr>
        <w:p w14:paraId="4DABEF8D" w14:textId="77777777" w:rsidR="00D53E50" w:rsidRDefault="00D53E50">
          <w:pPr>
            <w:jc w:val="both"/>
          </w:pPr>
        </w:p>
      </w:tc>
      <w:tc>
        <w:tcPr>
          <w:tcW w:w="3231" w:type="dxa"/>
        </w:tcPr>
        <w:p w14:paraId="5811C72B" w14:textId="77777777" w:rsidR="00D53E50" w:rsidRPr="00537ACE" w:rsidRDefault="00725AD4">
          <w:pPr>
            <w:spacing w:line="220" w:lineRule="atLeast"/>
            <w:rPr>
              <w:color w:val="1665AB"/>
              <w:sz w:val="14"/>
              <w:szCs w:val="14"/>
            </w:rPr>
          </w:pPr>
          <w:proofErr w:type="spellStart"/>
          <w:r w:rsidRPr="00537ACE">
            <w:rPr>
              <w:color w:val="1665AB"/>
              <w:sz w:val="14"/>
              <w:szCs w:val="14"/>
            </w:rPr>
            <w:t>Stedumermaar</w:t>
          </w:r>
          <w:proofErr w:type="spellEnd"/>
          <w:r w:rsidRPr="00537ACE">
            <w:rPr>
              <w:color w:val="1665AB"/>
              <w:sz w:val="14"/>
              <w:szCs w:val="14"/>
            </w:rPr>
            <w:t xml:space="preserve"> 1</w:t>
          </w:r>
        </w:p>
        <w:p w14:paraId="3D129962" w14:textId="77777777" w:rsidR="00D53E50" w:rsidRPr="00537ACE" w:rsidRDefault="00725AD4">
          <w:pPr>
            <w:spacing w:line="220" w:lineRule="atLeast"/>
            <w:rPr>
              <w:color w:val="1665AB"/>
              <w:sz w:val="14"/>
              <w:szCs w:val="14"/>
            </w:rPr>
          </w:pPr>
          <w:r w:rsidRPr="00537ACE">
            <w:rPr>
              <w:color w:val="1665AB"/>
              <w:sz w:val="14"/>
              <w:szCs w:val="14"/>
            </w:rPr>
            <w:t xml:space="preserve">9735 AC Groningen </w:t>
          </w:r>
        </w:p>
        <w:p w14:paraId="0D931980" w14:textId="77777777" w:rsidR="00D53E50" w:rsidRPr="00537ACE" w:rsidRDefault="00725AD4">
          <w:pPr>
            <w:spacing w:line="220" w:lineRule="atLeast"/>
            <w:rPr>
              <w:color w:val="1665AB"/>
              <w:sz w:val="14"/>
              <w:szCs w:val="14"/>
            </w:rPr>
          </w:pPr>
          <w:r w:rsidRPr="00537ACE">
            <w:rPr>
              <w:color w:val="1665AB"/>
              <w:sz w:val="14"/>
              <w:szCs w:val="14"/>
            </w:rPr>
            <w:t>Telefoon: (050) 304 89 11</w:t>
          </w:r>
        </w:p>
        <w:p w14:paraId="5F45EF42" w14:textId="77777777" w:rsidR="00D53E50" w:rsidRPr="00537ACE" w:rsidRDefault="00725AD4">
          <w:pPr>
            <w:spacing w:line="220" w:lineRule="atLeast"/>
            <w:rPr>
              <w:color w:val="1665AB"/>
              <w:sz w:val="12"/>
            </w:rPr>
          </w:pPr>
          <w:r>
            <w:rPr>
              <w:color w:val="1665AB"/>
              <w:sz w:val="14"/>
              <w:szCs w:val="14"/>
            </w:rPr>
            <w:t>Banknummer: NL73NWAB</w:t>
          </w:r>
          <w:r w:rsidRPr="00537ACE">
            <w:rPr>
              <w:color w:val="1665AB"/>
              <w:sz w:val="14"/>
              <w:szCs w:val="14"/>
            </w:rPr>
            <w:t>0636755592 BIC: NWABNL2G</w:t>
          </w:r>
        </w:p>
      </w:tc>
      <w:tc>
        <w:tcPr>
          <w:tcW w:w="1134" w:type="dxa"/>
        </w:tcPr>
        <w:p w14:paraId="18F893D1" w14:textId="77777777" w:rsidR="00D53E50" w:rsidRPr="00537ACE" w:rsidRDefault="00D53E50">
          <w:pPr>
            <w:rPr>
              <w:sz w:val="18"/>
            </w:rPr>
          </w:pPr>
        </w:p>
      </w:tc>
      <w:tc>
        <w:tcPr>
          <w:tcW w:w="3969" w:type="dxa"/>
        </w:tcPr>
        <w:p w14:paraId="134B6E6D" w14:textId="77777777" w:rsidR="00D53E50" w:rsidRDefault="00725AD4">
          <w:pPr>
            <w:spacing w:line="220" w:lineRule="atLeast"/>
            <w:rPr>
              <w:color w:val="1665AB"/>
              <w:sz w:val="14"/>
              <w:szCs w:val="14"/>
            </w:rPr>
          </w:pPr>
          <w:r>
            <w:rPr>
              <w:color w:val="1665AB"/>
              <w:sz w:val="14"/>
              <w:szCs w:val="14"/>
            </w:rPr>
            <w:t>Postbus 18</w:t>
          </w:r>
        </w:p>
        <w:p w14:paraId="4FD81999" w14:textId="77777777" w:rsidR="00D53E50" w:rsidRDefault="00725AD4">
          <w:pPr>
            <w:spacing w:line="220" w:lineRule="atLeast"/>
            <w:rPr>
              <w:color w:val="1665AB"/>
              <w:sz w:val="14"/>
              <w:szCs w:val="14"/>
            </w:rPr>
          </w:pPr>
          <w:r>
            <w:rPr>
              <w:color w:val="1665AB"/>
              <w:sz w:val="14"/>
              <w:szCs w:val="14"/>
            </w:rPr>
            <w:t>9700 AA Groningen</w:t>
          </w:r>
        </w:p>
        <w:p w14:paraId="305ADFCB" w14:textId="77777777" w:rsidR="00D53E50" w:rsidRDefault="00725AD4">
          <w:pPr>
            <w:spacing w:line="220" w:lineRule="atLeast"/>
            <w:rPr>
              <w:color w:val="1665AB"/>
              <w:sz w:val="14"/>
              <w:szCs w:val="14"/>
            </w:rPr>
          </w:pPr>
          <w:r>
            <w:rPr>
              <w:color w:val="1665AB"/>
              <w:sz w:val="14"/>
              <w:szCs w:val="14"/>
            </w:rPr>
            <w:t>Fax: (050) 304 82 26</w:t>
          </w:r>
        </w:p>
        <w:p w14:paraId="29484717" w14:textId="77777777" w:rsidR="00D53E50" w:rsidRPr="00537ACE" w:rsidRDefault="00725AD4">
          <w:pPr>
            <w:spacing w:line="220" w:lineRule="atLeast"/>
            <w:rPr>
              <w:color w:val="1665AB"/>
              <w:sz w:val="14"/>
              <w:szCs w:val="14"/>
            </w:rPr>
          </w:pPr>
          <w:proofErr w:type="spellStart"/>
          <w:r>
            <w:rPr>
              <w:color w:val="1665AB"/>
              <w:sz w:val="14"/>
              <w:szCs w:val="14"/>
            </w:rPr>
            <w:t>BTW-identificatienummer</w:t>
          </w:r>
          <w:proofErr w:type="spellEnd"/>
          <w:r>
            <w:rPr>
              <w:color w:val="1665AB"/>
              <w:sz w:val="14"/>
              <w:szCs w:val="14"/>
            </w:rPr>
            <w:t>: NL8081.74.071.B.01</w:t>
          </w:r>
        </w:p>
      </w:tc>
      <w:tc>
        <w:tcPr>
          <w:tcW w:w="2432" w:type="dxa"/>
        </w:tcPr>
        <w:p w14:paraId="54DBF6C0" w14:textId="77777777" w:rsidR="00D53E50" w:rsidRPr="003A0138" w:rsidRDefault="00725AD4">
          <w:pPr>
            <w:spacing w:line="220" w:lineRule="atLeast"/>
            <w:rPr>
              <w:color w:val="1665AB"/>
              <w:sz w:val="14"/>
              <w:szCs w:val="14"/>
              <w:lang w:val="en-US"/>
            </w:rPr>
          </w:pPr>
          <w:r w:rsidRPr="003A0138">
            <w:rPr>
              <w:color w:val="1665AB"/>
              <w:sz w:val="14"/>
              <w:szCs w:val="14"/>
              <w:lang w:val="en-US"/>
            </w:rPr>
            <w:t>E-mail: info@noorderzijlvest.nl</w:t>
          </w:r>
        </w:p>
        <w:p w14:paraId="159602D6" w14:textId="77777777" w:rsidR="00D53E50" w:rsidRPr="00F63932" w:rsidRDefault="00725AD4">
          <w:pPr>
            <w:spacing w:line="220" w:lineRule="atLeast"/>
            <w:rPr>
              <w:color w:val="1665AB"/>
              <w:sz w:val="14"/>
              <w:szCs w:val="14"/>
              <w:lang w:val="en-US"/>
            </w:rPr>
          </w:pPr>
          <w:r w:rsidRPr="003A0138">
            <w:rPr>
              <w:color w:val="1665AB"/>
              <w:sz w:val="14"/>
              <w:szCs w:val="14"/>
              <w:lang w:val="en-US"/>
            </w:rPr>
            <w:t xml:space="preserve">Internet: </w:t>
          </w:r>
          <w:r w:rsidR="00F63932" w:rsidRPr="005960BF">
            <w:rPr>
              <w:color w:val="1665AB"/>
              <w:sz w:val="14"/>
              <w:szCs w:val="14"/>
              <w:lang w:val="en-US"/>
            </w:rPr>
            <w:t>www.noorderzijlvest.nl</w:t>
          </w:r>
        </w:p>
        <w:p w14:paraId="36F7927A" w14:textId="77777777" w:rsidR="00D53E50" w:rsidRPr="00F63932" w:rsidRDefault="00725AD4">
          <w:pPr>
            <w:spacing w:line="220" w:lineRule="atLeast"/>
            <w:rPr>
              <w:color w:val="1665AB"/>
              <w:sz w:val="14"/>
              <w:szCs w:val="14"/>
              <w:lang w:val="en-US"/>
            </w:rPr>
          </w:pPr>
          <w:r w:rsidRPr="00F63932">
            <w:rPr>
              <w:color w:val="1665AB"/>
              <w:sz w:val="14"/>
              <w:szCs w:val="14"/>
              <w:lang w:val="en-US"/>
            </w:rPr>
            <w:t>Twitter: @noorderzijlvest</w:t>
          </w:r>
        </w:p>
        <w:p w14:paraId="52BB17C7" w14:textId="77777777" w:rsidR="00D53E50" w:rsidRPr="00F63932" w:rsidRDefault="00725AD4">
          <w:pPr>
            <w:spacing w:line="220" w:lineRule="atLeast"/>
            <w:rPr>
              <w:color w:val="1665AB"/>
              <w:sz w:val="14"/>
              <w:szCs w:val="14"/>
              <w:lang w:val="en-US"/>
            </w:rPr>
          </w:pPr>
          <w:proofErr w:type="spellStart"/>
          <w:r w:rsidRPr="00F63932">
            <w:rPr>
              <w:color w:val="1665AB"/>
              <w:sz w:val="14"/>
              <w:szCs w:val="14"/>
              <w:lang w:val="en-US"/>
            </w:rPr>
            <w:t>KvK-nummer</w:t>
          </w:r>
          <w:proofErr w:type="spellEnd"/>
          <w:r w:rsidRPr="00F63932">
            <w:rPr>
              <w:color w:val="1665AB"/>
              <w:sz w:val="14"/>
              <w:szCs w:val="14"/>
              <w:lang w:val="en-US"/>
            </w:rPr>
            <w:t>: 50130994</w:t>
          </w:r>
        </w:p>
      </w:tc>
    </w:tr>
    <w:tr w:rsidR="000E6E6F" w:rsidRPr="00F63932" w14:paraId="5164900E" w14:textId="77777777">
      <w:trPr>
        <w:trHeight w:hRule="exact" w:val="170"/>
      </w:trPr>
      <w:tc>
        <w:tcPr>
          <w:tcW w:w="574" w:type="dxa"/>
          <w:tcBorders>
            <w:bottom w:val="nil"/>
          </w:tcBorders>
        </w:tcPr>
        <w:p w14:paraId="0F2AFBCF" w14:textId="77777777" w:rsidR="00D53E50" w:rsidRPr="00F63932" w:rsidRDefault="00D53E50">
          <w:pPr>
            <w:rPr>
              <w:lang w:val="en-US"/>
            </w:rPr>
          </w:pPr>
        </w:p>
      </w:tc>
      <w:tc>
        <w:tcPr>
          <w:tcW w:w="3231" w:type="dxa"/>
          <w:tcBorders>
            <w:bottom w:val="nil"/>
          </w:tcBorders>
        </w:tcPr>
        <w:p w14:paraId="7F0AE952" w14:textId="77777777" w:rsidR="00D53E50" w:rsidRPr="00F63932" w:rsidRDefault="00D53E50">
          <w:pPr>
            <w:rPr>
              <w:lang w:val="en-US"/>
            </w:rPr>
          </w:pPr>
        </w:p>
      </w:tc>
      <w:tc>
        <w:tcPr>
          <w:tcW w:w="1134" w:type="dxa"/>
          <w:tcBorders>
            <w:bottom w:val="nil"/>
          </w:tcBorders>
        </w:tcPr>
        <w:p w14:paraId="60A5E6AC" w14:textId="77777777" w:rsidR="00D53E50" w:rsidRPr="00F63932" w:rsidRDefault="00D53E50">
          <w:pPr>
            <w:rPr>
              <w:lang w:val="en-US"/>
            </w:rPr>
          </w:pPr>
        </w:p>
      </w:tc>
      <w:tc>
        <w:tcPr>
          <w:tcW w:w="3969" w:type="dxa"/>
          <w:tcBorders>
            <w:bottom w:val="nil"/>
          </w:tcBorders>
        </w:tcPr>
        <w:p w14:paraId="578F464D" w14:textId="77777777" w:rsidR="00D53E50" w:rsidRPr="00F63932" w:rsidRDefault="00D53E50">
          <w:pPr>
            <w:rPr>
              <w:lang w:val="en-US"/>
            </w:rPr>
          </w:pPr>
        </w:p>
      </w:tc>
      <w:tc>
        <w:tcPr>
          <w:tcW w:w="2432" w:type="dxa"/>
          <w:tcBorders>
            <w:bottom w:val="nil"/>
          </w:tcBorders>
        </w:tcPr>
        <w:p w14:paraId="2E88CE71" w14:textId="77777777" w:rsidR="00D53E50" w:rsidRPr="00F63932" w:rsidRDefault="00D53E50">
          <w:pPr>
            <w:rPr>
              <w:lang w:val="en-US"/>
            </w:rPr>
          </w:pPr>
        </w:p>
      </w:tc>
    </w:tr>
    <w:tr w:rsidR="000E6E6F" w:rsidRPr="00F63932" w14:paraId="3CC9BB8A" w14:textId="77777777">
      <w:trPr>
        <w:trHeight w:hRule="exact" w:val="510"/>
      </w:trPr>
      <w:tc>
        <w:tcPr>
          <w:tcW w:w="11340" w:type="dxa"/>
          <w:gridSpan w:val="5"/>
          <w:tcBorders>
            <w:top w:val="nil"/>
            <w:left w:val="nil"/>
            <w:bottom w:val="nil"/>
            <w:right w:val="nil"/>
          </w:tcBorders>
          <w:shd w:val="clear" w:color="auto" w:fill="827073"/>
          <w:vAlign w:val="bottom"/>
        </w:tcPr>
        <w:p w14:paraId="19F73C1C" w14:textId="77777777" w:rsidR="00D53E50" w:rsidRPr="00F63932" w:rsidRDefault="00D53E50">
          <w:pPr>
            <w:jc w:val="right"/>
            <w:rPr>
              <w:lang w:val="en-US"/>
            </w:rPr>
          </w:pPr>
        </w:p>
      </w:tc>
    </w:tr>
  </w:tbl>
  <w:p w14:paraId="222C6DE8" w14:textId="77777777" w:rsidR="00D53E50" w:rsidRPr="00F63932" w:rsidRDefault="00D53E50">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0D8E" w14:textId="77777777" w:rsidR="00252C2F" w:rsidRDefault="00252C2F">
      <w:pPr>
        <w:spacing w:after="0" w:line="240" w:lineRule="auto"/>
      </w:pPr>
      <w:r>
        <w:separator/>
      </w:r>
    </w:p>
  </w:footnote>
  <w:footnote w:type="continuationSeparator" w:id="0">
    <w:p w14:paraId="5E9313D6" w14:textId="77777777" w:rsidR="00252C2F" w:rsidRDefault="00252C2F">
      <w:pPr>
        <w:spacing w:after="0" w:line="240" w:lineRule="auto"/>
      </w:pPr>
      <w:r>
        <w:continuationSeparator/>
      </w:r>
    </w:p>
  </w:footnote>
  <w:footnote w:id="1">
    <w:p w14:paraId="36938048" w14:textId="77777777" w:rsidR="003E0B59" w:rsidRPr="00C4571A" w:rsidRDefault="003E0B59" w:rsidP="003E0B59">
      <w:pPr>
        <w:pStyle w:val="Voetnoottekst"/>
      </w:pPr>
      <w:r>
        <w:rPr>
          <w:rStyle w:val="Voetnootmarkering"/>
        </w:rPr>
        <w:footnoteRef/>
      </w:r>
      <w:r w:rsidRPr="00C4571A">
        <w:t xml:space="preserve"> </w:t>
      </w:r>
      <w:hyperlink r:id="rId1" w:history="1">
        <w:r w:rsidR="00133F1C" w:rsidRPr="002D7568">
          <w:rPr>
            <w:rStyle w:val="Hyperlink"/>
          </w:rPr>
          <w:t>https://lokaleregelgeving.overheid.nl/CVDR707414/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955F" w14:textId="77777777" w:rsidR="00D53E50" w:rsidRDefault="00725AD4">
    <w:pPr>
      <w:pStyle w:val="Koptekst"/>
    </w:pPr>
    <w:r>
      <w:rPr>
        <w:noProof/>
        <w:lang w:eastAsia="nl-NL"/>
      </w:rPr>
      <w:drawing>
        <wp:anchor distT="0" distB="0" distL="114300" distR="114300" simplePos="0" relativeHeight="251659264" behindDoc="0" locked="1" layoutInCell="1" allowOverlap="1" wp14:anchorId="6A272DED" wp14:editId="7C19D355">
          <wp:simplePos x="0" y="0"/>
          <wp:positionH relativeFrom="page">
            <wp:posOffset>5544820</wp:posOffset>
          </wp:positionH>
          <wp:positionV relativeFrom="page">
            <wp:posOffset>431800</wp:posOffset>
          </wp:positionV>
          <wp:extent cx="1620000" cy="410400"/>
          <wp:effectExtent l="0" t="0" r="0" b="8890"/>
          <wp:wrapNone/>
          <wp:docPr id="1105502418" name="Afbeelding 110550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Vlogo2CMYK.png"/>
                  <pic:cNvPicPr/>
                </pic:nvPicPr>
                <pic:blipFill>
                  <a:blip r:embed="rId1">
                    <a:extLst>
                      <a:ext uri="{28A0092B-C50C-407E-A947-70E740481C1C}">
                        <a14:useLocalDpi xmlns:a14="http://schemas.microsoft.com/office/drawing/2010/main" val="0"/>
                      </a:ext>
                    </a:extLst>
                  </a:blip>
                  <a:stretch>
                    <a:fillRect/>
                  </a:stretch>
                </pic:blipFill>
                <pic:spPr>
                  <a:xfrm>
                    <a:off x="0" y="0"/>
                    <a:ext cx="1620000" cy="41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285" w:tblpY="285"/>
      <w:tblOverlap w:val="never"/>
      <w:tblW w:w="1134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1340"/>
    </w:tblGrid>
    <w:tr w:rsidR="000E6E6F" w14:paraId="672E654E" w14:textId="77777777">
      <w:trPr>
        <w:trHeight w:hRule="exact" w:val="1021"/>
      </w:trPr>
      <w:tc>
        <w:tcPr>
          <w:tcW w:w="11340" w:type="dxa"/>
          <w:shd w:val="clear" w:color="auto" w:fill="0066A9"/>
        </w:tcPr>
        <w:p w14:paraId="700E1451" w14:textId="77777777" w:rsidR="00D53E50" w:rsidRDefault="00D53E50"/>
      </w:tc>
    </w:tr>
  </w:tbl>
  <w:tbl>
    <w:tblPr>
      <w:tblStyle w:val="Tabelraster"/>
      <w:tblW w:w="10010"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134"/>
      <w:gridCol w:w="4790"/>
      <w:gridCol w:w="1393"/>
      <w:gridCol w:w="54"/>
      <w:gridCol w:w="2639"/>
    </w:tblGrid>
    <w:tr w:rsidR="000E6E6F" w14:paraId="375DF4AD" w14:textId="77777777" w:rsidTr="00094FF5">
      <w:trPr>
        <w:trHeight w:hRule="exact" w:val="283"/>
      </w:trPr>
      <w:tc>
        <w:tcPr>
          <w:tcW w:w="10010" w:type="dxa"/>
          <w:gridSpan w:val="5"/>
        </w:tcPr>
        <w:p w14:paraId="79F1412A" w14:textId="77777777" w:rsidR="00D53E50" w:rsidRDefault="00D53E50">
          <w:pPr>
            <w:pStyle w:val="Koptekst"/>
          </w:pPr>
        </w:p>
      </w:tc>
    </w:tr>
    <w:tr w:rsidR="000E6E6F" w14:paraId="6004DABC" w14:textId="77777777" w:rsidTr="00094FF5">
      <w:trPr>
        <w:trHeight w:val="852"/>
      </w:trPr>
      <w:tc>
        <w:tcPr>
          <w:tcW w:w="5924" w:type="dxa"/>
          <w:gridSpan w:val="2"/>
        </w:tcPr>
        <w:p w14:paraId="2A80539C" w14:textId="77777777" w:rsidR="00D53E50" w:rsidRPr="00F306C7" w:rsidRDefault="00D53E50"/>
      </w:tc>
      <w:tc>
        <w:tcPr>
          <w:tcW w:w="4086" w:type="dxa"/>
          <w:gridSpan w:val="3"/>
          <w:vMerge w:val="restart"/>
        </w:tcPr>
        <w:p w14:paraId="18145B72" w14:textId="77777777" w:rsidR="00D53E50" w:rsidRDefault="00D53E50">
          <w:pPr>
            <w:pStyle w:val="Koptekst"/>
          </w:pPr>
        </w:p>
      </w:tc>
    </w:tr>
    <w:tr w:rsidR="000E6E6F" w14:paraId="39177912" w14:textId="77777777" w:rsidTr="00094FF5">
      <w:trPr>
        <w:trHeight w:hRule="exact" w:val="113"/>
      </w:trPr>
      <w:tc>
        <w:tcPr>
          <w:tcW w:w="5924" w:type="dxa"/>
          <w:gridSpan w:val="2"/>
          <w:vMerge w:val="restart"/>
        </w:tcPr>
        <w:p w14:paraId="35485296" w14:textId="77777777" w:rsidR="00E47F50" w:rsidRDefault="00E47F50">
          <w:pPr>
            <w:pStyle w:val="Koptekst"/>
          </w:pPr>
        </w:p>
        <w:p w14:paraId="32951ABC" w14:textId="77777777" w:rsidR="00E47F50" w:rsidRDefault="00E47F50">
          <w:pPr>
            <w:pStyle w:val="Koptekst"/>
          </w:pPr>
        </w:p>
        <w:p w14:paraId="1D2F7AC3" w14:textId="77777777" w:rsidR="00E47F50" w:rsidRDefault="00E47F50">
          <w:pPr>
            <w:pStyle w:val="Koptekst"/>
          </w:pPr>
        </w:p>
        <w:p w14:paraId="598BA620" w14:textId="77777777" w:rsidR="00284CDA" w:rsidRPr="008A1256" w:rsidRDefault="00606A73">
          <w:pPr>
            <w:pStyle w:val="Koptekst"/>
            <w:pBdr>
              <w:top w:val="nil"/>
              <w:left w:val="nil"/>
              <w:bottom w:val="nil"/>
              <w:right w:val="nil"/>
              <w:between w:val="nil"/>
              <w:bar w:val="nil"/>
            </w:pBdr>
            <w:rPr>
              <w:highlight w:val="black"/>
            </w:rPr>
          </w:pPr>
          <w:r w:rsidRPr="008A1256">
            <w:rPr>
              <w:highlight w:val="black"/>
            </w:rPr>
            <w:t>Vereniging tot Behoud van Natuurmonumenten in Nederland</w:t>
          </w:r>
        </w:p>
        <w:p w14:paraId="30893187" w14:textId="30DD86C0" w:rsidR="000E6E6F" w:rsidRPr="008A1256" w:rsidRDefault="00284CDA">
          <w:pPr>
            <w:pStyle w:val="Koptekst"/>
            <w:pBdr>
              <w:top w:val="nil"/>
              <w:left w:val="nil"/>
              <w:bottom w:val="nil"/>
              <w:right w:val="nil"/>
              <w:between w:val="nil"/>
              <w:bar w:val="nil"/>
            </w:pBdr>
            <w:rPr>
              <w:rFonts w:ascii="Calibri" w:eastAsia="Calibri" w:hAnsi="Calibri" w:cs="Times New Roman"/>
              <w:highlight w:val="black"/>
              <w:bdr w:val="nil"/>
            </w:rPr>
          </w:pPr>
          <w:r w:rsidRPr="008A1256">
            <w:rPr>
              <w:highlight w:val="black"/>
            </w:rPr>
            <w:t>T.a.v. mevrouw T. Koekoek</w:t>
          </w:r>
          <w:r w:rsidR="00606A73" w:rsidRPr="008A1256">
            <w:rPr>
              <w:highlight w:val="black"/>
            </w:rPr>
            <w:t xml:space="preserve"> </w:t>
          </w:r>
        </w:p>
        <w:p w14:paraId="1A3DE362" w14:textId="5BF9D3A8" w:rsidR="000E6E6F" w:rsidRPr="008A1256" w:rsidRDefault="00606A73">
          <w:pPr>
            <w:pStyle w:val="Koptekst"/>
            <w:pBdr>
              <w:top w:val="nil"/>
              <w:left w:val="nil"/>
              <w:bottom w:val="nil"/>
              <w:right w:val="nil"/>
              <w:between w:val="nil"/>
              <w:bar w:val="nil"/>
            </w:pBdr>
            <w:rPr>
              <w:rFonts w:ascii="Calibri" w:eastAsia="Calibri" w:hAnsi="Calibri" w:cs="Times New Roman"/>
              <w:highlight w:val="black"/>
              <w:bdr w:val="nil"/>
            </w:rPr>
          </w:pPr>
          <w:r w:rsidRPr="008A1256">
            <w:rPr>
              <w:highlight w:val="black"/>
            </w:rPr>
            <w:t>Postbus 2166</w:t>
          </w:r>
        </w:p>
        <w:p w14:paraId="5348EA30" w14:textId="7A8C60EB" w:rsidR="000E6E6F" w:rsidRDefault="00606A73" w:rsidP="007D76EA">
          <w:pPr>
            <w:pStyle w:val="Koptekst"/>
            <w:pBdr>
              <w:top w:val="nil"/>
              <w:left w:val="nil"/>
              <w:bottom w:val="nil"/>
              <w:right w:val="nil"/>
              <w:between w:val="nil"/>
              <w:bar w:val="nil"/>
            </w:pBdr>
            <w:rPr>
              <w:rFonts w:ascii="Calibri" w:eastAsia="Calibri" w:hAnsi="Calibri" w:cs="Times New Roman"/>
              <w:bdr w:val="nil"/>
            </w:rPr>
          </w:pPr>
          <w:r w:rsidRPr="008A1256">
            <w:rPr>
              <w:highlight w:val="black"/>
            </w:rPr>
            <w:t>3800 CD  AMERSFOORT</w:t>
          </w:r>
        </w:p>
      </w:tc>
      <w:tc>
        <w:tcPr>
          <w:tcW w:w="4086" w:type="dxa"/>
          <w:gridSpan w:val="3"/>
          <w:vMerge/>
        </w:tcPr>
        <w:p w14:paraId="2F4D0722" w14:textId="77777777" w:rsidR="00D53E50" w:rsidRDefault="00D53E50">
          <w:pPr>
            <w:pStyle w:val="Koptekst"/>
          </w:pPr>
        </w:p>
      </w:tc>
    </w:tr>
    <w:tr w:rsidR="000E6E6F" w14:paraId="136EBA68" w14:textId="77777777" w:rsidTr="00094FF5">
      <w:trPr>
        <w:trHeight w:hRule="exact" w:val="1191"/>
      </w:trPr>
      <w:tc>
        <w:tcPr>
          <w:tcW w:w="5924" w:type="dxa"/>
          <w:gridSpan w:val="2"/>
          <w:vMerge/>
        </w:tcPr>
        <w:p w14:paraId="548C7996" w14:textId="77777777" w:rsidR="00D53E50" w:rsidRDefault="00D53E50">
          <w:pPr>
            <w:pStyle w:val="Koptekst"/>
          </w:pPr>
        </w:p>
      </w:tc>
      <w:tc>
        <w:tcPr>
          <w:tcW w:w="4086" w:type="dxa"/>
          <w:gridSpan w:val="3"/>
        </w:tcPr>
        <w:p w14:paraId="2C21455D" w14:textId="77777777" w:rsidR="00D53E50" w:rsidRDefault="00E47F50">
          <w:pPr>
            <w:pStyle w:val="Koptekst"/>
          </w:pPr>
          <w:r>
            <w:rPr>
              <w:noProof/>
              <w:lang w:eastAsia="nl-NL"/>
            </w:rPr>
            <w:drawing>
              <wp:anchor distT="0" distB="0" distL="114300" distR="114300" simplePos="0" relativeHeight="251656704" behindDoc="0" locked="0" layoutInCell="1" allowOverlap="1" wp14:anchorId="05CD637C" wp14:editId="336E4C69">
                <wp:simplePos x="0" y="0"/>
                <wp:positionH relativeFrom="page">
                  <wp:posOffset>103094</wp:posOffset>
                </wp:positionH>
                <wp:positionV relativeFrom="paragraph">
                  <wp:posOffset>-201705</wp:posOffset>
                </wp:positionV>
                <wp:extent cx="2451600" cy="619200"/>
                <wp:effectExtent l="0" t="0" r="6350" b="0"/>
                <wp:wrapSquare wrapText="bothSides"/>
                <wp:docPr id="306363799" name="Afbeelding 30636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Vlogo2CMYK.png"/>
                        <pic:cNvPicPr/>
                      </pic:nvPicPr>
                      <pic:blipFill>
                        <a:blip r:embed="rId1">
                          <a:extLst>
                            <a:ext uri="{28A0092B-C50C-407E-A947-70E740481C1C}">
                              <a14:useLocalDpi xmlns:a14="http://schemas.microsoft.com/office/drawing/2010/main" val="0"/>
                            </a:ext>
                          </a:extLst>
                        </a:blip>
                        <a:stretch>
                          <a:fillRect/>
                        </a:stretch>
                      </pic:blipFill>
                      <pic:spPr>
                        <a:xfrm>
                          <a:off x="0" y="0"/>
                          <a:ext cx="2451600" cy="619200"/>
                        </a:xfrm>
                        <a:prstGeom prst="rect">
                          <a:avLst/>
                        </a:prstGeom>
                      </pic:spPr>
                    </pic:pic>
                  </a:graphicData>
                </a:graphic>
              </wp:anchor>
            </w:drawing>
          </w:r>
        </w:p>
      </w:tc>
    </w:tr>
    <w:tr w:rsidR="000E6E6F" w14:paraId="735A500C" w14:textId="77777777" w:rsidTr="00094FF5">
      <w:trPr>
        <w:trHeight w:val="255"/>
      </w:trPr>
      <w:tc>
        <w:tcPr>
          <w:tcW w:w="5924" w:type="dxa"/>
          <w:gridSpan w:val="2"/>
          <w:vMerge/>
        </w:tcPr>
        <w:p w14:paraId="19F1F569" w14:textId="77777777" w:rsidR="00D53E50" w:rsidRDefault="00D53E50">
          <w:pPr>
            <w:pStyle w:val="Koptekst"/>
          </w:pPr>
        </w:p>
      </w:tc>
      <w:tc>
        <w:tcPr>
          <w:tcW w:w="1393" w:type="dxa"/>
        </w:tcPr>
        <w:p w14:paraId="72607783" w14:textId="77777777" w:rsidR="00E47F50" w:rsidRDefault="00E47F50">
          <w:pPr>
            <w:pStyle w:val="Kenmerken"/>
          </w:pPr>
        </w:p>
        <w:p w14:paraId="79D5C988" w14:textId="77777777" w:rsidR="00E47F50" w:rsidRDefault="00E47F50">
          <w:pPr>
            <w:pStyle w:val="Kenmerken"/>
          </w:pPr>
        </w:p>
        <w:p w14:paraId="19A16ACF" w14:textId="77777777" w:rsidR="00E47F50" w:rsidRDefault="00E47F50">
          <w:pPr>
            <w:pStyle w:val="Kenmerken"/>
          </w:pPr>
        </w:p>
        <w:p w14:paraId="608B392D" w14:textId="77777777" w:rsidR="00D53E50" w:rsidRDefault="00725AD4">
          <w:pPr>
            <w:pStyle w:val="Kenmerken"/>
          </w:pPr>
          <w:r>
            <w:t>Groningen</w:t>
          </w:r>
        </w:p>
      </w:tc>
      <w:tc>
        <w:tcPr>
          <w:tcW w:w="54" w:type="dxa"/>
        </w:tcPr>
        <w:p w14:paraId="581D531B" w14:textId="77777777" w:rsidR="00D53E50" w:rsidRDefault="00D53E50">
          <w:pPr>
            <w:pStyle w:val="Kenmerken"/>
          </w:pPr>
        </w:p>
      </w:tc>
      <w:tc>
        <w:tcPr>
          <w:tcW w:w="2639" w:type="dxa"/>
        </w:tcPr>
        <w:p w14:paraId="780A11E4" w14:textId="77777777" w:rsidR="00D53E50" w:rsidRDefault="00D53E50" w:rsidP="00C6266B">
          <w:pPr>
            <w:pStyle w:val="Kenmerken"/>
          </w:pPr>
        </w:p>
        <w:p w14:paraId="355D44ED" w14:textId="77777777" w:rsidR="00E47F50" w:rsidRDefault="00E47F50" w:rsidP="00C6266B">
          <w:pPr>
            <w:pStyle w:val="Kenmerken"/>
          </w:pPr>
        </w:p>
        <w:p w14:paraId="55CE8666" w14:textId="77777777" w:rsidR="00F04072" w:rsidRDefault="00F04072" w:rsidP="00C6266B">
          <w:pPr>
            <w:pStyle w:val="Kenmerken"/>
          </w:pPr>
        </w:p>
        <w:p w14:paraId="23F1190A" w14:textId="296D0110" w:rsidR="00E47F50" w:rsidRPr="004A5715" w:rsidRDefault="00F04072" w:rsidP="00C6266B">
          <w:pPr>
            <w:pStyle w:val="Kenmerken"/>
          </w:pPr>
          <w:r>
            <w:t>18 augustus 2025</w:t>
          </w:r>
        </w:p>
      </w:tc>
    </w:tr>
    <w:tr w:rsidR="000E6E6F" w14:paraId="0E44FB03" w14:textId="77777777" w:rsidTr="00094FF5">
      <w:trPr>
        <w:trHeight w:val="255"/>
      </w:trPr>
      <w:tc>
        <w:tcPr>
          <w:tcW w:w="5924" w:type="dxa"/>
          <w:gridSpan w:val="2"/>
          <w:vMerge/>
        </w:tcPr>
        <w:p w14:paraId="6ABDDE22" w14:textId="77777777" w:rsidR="00D53E50" w:rsidRDefault="00D53E50">
          <w:pPr>
            <w:pStyle w:val="Koptekst"/>
          </w:pPr>
        </w:p>
      </w:tc>
      <w:tc>
        <w:tcPr>
          <w:tcW w:w="1393" w:type="dxa"/>
        </w:tcPr>
        <w:p w14:paraId="10FFAF46" w14:textId="77777777" w:rsidR="00D53E50" w:rsidRDefault="005C749B">
          <w:pPr>
            <w:pStyle w:val="Kenmerken"/>
          </w:pPr>
          <w:r>
            <w:t>Zaaknummer</w:t>
          </w:r>
        </w:p>
      </w:tc>
      <w:tc>
        <w:tcPr>
          <w:tcW w:w="54" w:type="dxa"/>
        </w:tcPr>
        <w:p w14:paraId="3BF3B9A4" w14:textId="77777777" w:rsidR="00D53E50" w:rsidRDefault="00D53E50">
          <w:pPr>
            <w:pStyle w:val="Kenmerken"/>
          </w:pPr>
        </w:p>
      </w:tc>
      <w:tc>
        <w:tcPr>
          <w:tcW w:w="2639" w:type="dxa"/>
        </w:tcPr>
        <w:p w14:paraId="10259EAD" w14:textId="6EA358CC" w:rsidR="00D53E50" w:rsidRPr="004A5715" w:rsidRDefault="005D0D15" w:rsidP="00BC0193">
          <w:pPr>
            <w:pStyle w:val="Kenmerken"/>
          </w:pPr>
          <w:r w:rsidRPr="004A5715">
            <w:t>Z/</w:t>
          </w:r>
          <w:r w:rsidR="00EF3A66">
            <w:t>2</w:t>
          </w:r>
          <w:r w:rsidR="00606A73">
            <w:t>5</w:t>
          </w:r>
          <w:r w:rsidRPr="004A5715">
            <w:t>/</w:t>
          </w:r>
          <w:r w:rsidR="00386B52">
            <w:t>0</w:t>
          </w:r>
          <w:r w:rsidR="00606A73">
            <w:t>82277</w:t>
          </w:r>
        </w:p>
      </w:tc>
    </w:tr>
    <w:tr w:rsidR="000E6E6F" w14:paraId="6F004CF8" w14:textId="77777777" w:rsidTr="00094FF5">
      <w:trPr>
        <w:trHeight w:val="255"/>
      </w:trPr>
      <w:tc>
        <w:tcPr>
          <w:tcW w:w="5924" w:type="dxa"/>
          <w:gridSpan w:val="2"/>
          <w:vMerge/>
        </w:tcPr>
        <w:p w14:paraId="075E635B" w14:textId="77777777" w:rsidR="00D53E50" w:rsidRDefault="00D53E50">
          <w:pPr>
            <w:pStyle w:val="Koptekst"/>
          </w:pPr>
        </w:p>
      </w:tc>
      <w:tc>
        <w:tcPr>
          <w:tcW w:w="1393" w:type="dxa"/>
        </w:tcPr>
        <w:p w14:paraId="4B16558D" w14:textId="77777777" w:rsidR="00D53E50" w:rsidRDefault="00725AD4">
          <w:pPr>
            <w:pStyle w:val="Kenmerken"/>
          </w:pPr>
          <w:r>
            <w:t>Contactpersoon</w:t>
          </w:r>
        </w:p>
      </w:tc>
      <w:tc>
        <w:tcPr>
          <w:tcW w:w="54" w:type="dxa"/>
        </w:tcPr>
        <w:p w14:paraId="32DCE49B" w14:textId="77777777" w:rsidR="00D53E50" w:rsidRDefault="00D53E50">
          <w:pPr>
            <w:pStyle w:val="Kenmerken"/>
          </w:pPr>
        </w:p>
      </w:tc>
      <w:tc>
        <w:tcPr>
          <w:tcW w:w="2639" w:type="dxa"/>
        </w:tcPr>
        <w:p w14:paraId="5F3AD4BD" w14:textId="76F49BFE" w:rsidR="00481B6A" w:rsidRPr="004A5715" w:rsidRDefault="00606A73">
          <w:pPr>
            <w:pStyle w:val="Kenmerken"/>
          </w:pPr>
          <w:r w:rsidRPr="008A1256">
            <w:rPr>
              <w:highlight w:val="black"/>
            </w:rPr>
            <w:t>Kirsten Hartman</w:t>
          </w:r>
        </w:p>
      </w:tc>
    </w:tr>
    <w:tr w:rsidR="000E6E6F" w14:paraId="27D141BF" w14:textId="77777777" w:rsidTr="00094FF5">
      <w:trPr>
        <w:trHeight w:val="255"/>
      </w:trPr>
      <w:tc>
        <w:tcPr>
          <w:tcW w:w="5924" w:type="dxa"/>
          <w:gridSpan w:val="2"/>
          <w:vMerge/>
        </w:tcPr>
        <w:p w14:paraId="7995BF06" w14:textId="77777777" w:rsidR="00D53E50" w:rsidRDefault="00D53E50">
          <w:pPr>
            <w:pStyle w:val="Koptekst"/>
          </w:pPr>
        </w:p>
      </w:tc>
      <w:tc>
        <w:tcPr>
          <w:tcW w:w="1393" w:type="dxa"/>
        </w:tcPr>
        <w:p w14:paraId="00CE4FFB" w14:textId="77777777" w:rsidR="00481B6A" w:rsidRDefault="00481B6A" w:rsidP="00094FF5">
          <w:pPr>
            <w:pStyle w:val="Kenmerken"/>
            <w:ind w:right="-49"/>
          </w:pPr>
          <w:r>
            <w:t xml:space="preserve">Uw </w:t>
          </w:r>
          <w:r w:rsidR="004A794C">
            <w:t>aanvraag</w:t>
          </w:r>
          <w:r>
            <w:t xml:space="preserve"> </w:t>
          </w:r>
          <w:r w:rsidR="00094FF5">
            <w:t>v</w:t>
          </w:r>
          <w:r>
            <w:t>an</w:t>
          </w:r>
        </w:p>
      </w:tc>
      <w:tc>
        <w:tcPr>
          <w:tcW w:w="54" w:type="dxa"/>
        </w:tcPr>
        <w:p w14:paraId="05DEFAF9" w14:textId="77777777" w:rsidR="00D53E50" w:rsidRDefault="00D53E50">
          <w:pPr>
            <w:pStyle w:val="Kenmerken"/>
          </w:pPr>
        </w:p>
      </w:tc>
      <w:tc>
        <w:tcPr>
          <w:tcW w:w="2639" w:type="dxa"/>
        </w:tcPr>
        <w:p w14:paraId="564ECB11" w14:textId="4C796A27" w:rsidR="00D53E50" w:rsidRPr="004A5715" w:rsidRDefault="00606A73">
          <w:pPr>
            <w:pStyle w:val="Kenmerken"/>
          </w:pPr>
          <w:r>
            <w:t>2 juni 2025</w:t>
          </w:r>
        </w:p>
      </w:tc>
    </w:tr>
    <w:tr w:rsidR="000E6E6F" w14:paraId="109F4374" w14:textId="77777777" w:rsidTr="00094FF5">
      <w:trPr>
        <w:trHeight w:val="255"/>
      </w:trPr>
      <w:tc>
        <w:tcPr>
          <w:tcW w:w="5924" w:type="dxa"/>
          <w:gridSpan w:val="2"/>
          <w:vMerge/>
        </w:tcPr>
        <w:p w14:paraId="21D40C90" w14:textId="77777777" w:rsidR="00D53E50" w:rsidRDefault="00D53E50">
          <w:pPr>
            <w:pStyle w:val="Koptekst"/>
          </w:pPr>
        </w:p>
      </w:tc>
      <w:tc>
        <w:tcPr>
          <w:tcW w:w="1393" w:type="dxa"/>
        </w:tcPr>
        <w:p w14:paraId="5EF2B16C" w14:textId="77777777" w:rsidR="00D53E50" w:rsidRDefault="004A794C">
          <w:pPr>
            <w:pStyle w:val="Kenmerken"/>
          </w:pPr>
          <w:r>
            <w:t xml:space="preserve">Uw </w:t>
          </w:r>
          <w:r w:rsidR="00094FF5">
            <w:t>k</w:t>
          </w:r>
          <w:r w:rsidR="00481B6A">
            <w:t>enmerk</w:t>
          </w:r>
        </w:p>
      </w:tc>
      <w:tc>
        <w:tcPr>
          <w:tcW w:w="54" w:type="dxa"/>
        </w:tcPr>
        <w:p w14:paraId="1F8D7685" w14:textId="77777777" w:rsidR="00D53E50" w:rsidRDefault="00D53E50">
          <w:pPr>
            <w:pStyle w:val="Kenmerken"/>
          </w:pPr>
        </w:p>
      </w:tc>
      <w:tc>
        <w:tcPr>
          <w:tcW w:w="2639" w:type="dxa"/>
        </w:tcPr>
        <w:p w14:paraId="11089094" w14:textId="00561200" w:rsidR="00D53E50" w:rsidRPr="004A5715" w:rsidRDefault="00606A73" w:rsidP="007D76EA">
          <w:pPr>
            <w:pStyle w:val="Kenmerken"/>
          </w:pPr>
          <w:r w:rsidRPr="00606A73">
            <w:t>2025060201039</w:t>
          </w:r>
        </w:p>
      </w:tc>
    </w:tr>
    <w:tr w:rsidR="000E6E6F" w14:paraId="181B95AC" w14:textId="77777777" w:rsidTr="00094FF5">
      <w:trPr>
        <w:trHeight w:val="255"/>
      </w:trPr>
      <w:tc>
        <w:tcPr>
          <w:tcW w:w="5924" w:type="dxa"/>
          <w:gridSpan w:val="2"/>
          <w:vMerge/>
        </w:tcPr>
        <w:p w14:paraId="48EB69C5" w14:textId="77777777" w:rsidR="00D53E50" w:rsidRDefault="00D53E50">
          <w:pPr>
            <w:pStyle w:val="Koptekst"/>
          </w:pPr>
        </w:p>
      </w:tc>
      <w:tc>
        <w:tcPr>
          <w:tcW w:w="1393" w:type="dxa"/>
        </w:tcPr>
        <w:p w14:paraId="0A457FFD" w14:textId="77777777" w:rsidR="00D53E50" w:rsidRDefault="00D53E50">
          <w:pPr>
            <w:pStyle w:val="Kenmerken"/>
          </w:pPr>
        </w:p>
      </w:tc>
      <w:tc>
        <w:tcPr>
          <w:tcW w:w="54" w:type="dxa"/>
        </w:tcPr>
        <w:p w14:paraId="274BC316" w14:textId="77777777" w:rsidR="00D53E50" w:rsidRDefault="00D53E50">
          <w:pPr>
            <w:pStyle w:val="Kenmerken"/>
          </w:pPr>
        </w:p>
      </w:tc>
      <w:tc>
        <w:tcPr>
          <w:tcW w:w="2639" w:type="dxa"/>
        </w:tcPr>
        <w:p w14:paraId="2087E2FC" w14:textId="77777777" w:rsidR="00D53E50" w:rsidRDefault="00D53E50">
          <w:pPr>
            <w:pStyle w:val="Kenmerken"/>
          </w:pPr>
        </w:p>
      </w:tc>
    </w:tr>
    <w:tr w:rsidR="000E6E6F" w14:paraId="74712D5C" w14:textId="77777777" w:rsidTr="00094FF5">
      <w:trPr>
        <w:trHeight w:val="353"/>
      </w:trPr>
      <w:tc>
        <w:tcPr>
          <w:tcW w:w="5924" w:type="dxa"/>
          <w:gridSpan w:val="2"/>
          <w:vMerge/>
        </w:tcPr>
        <w:p w14:paraId="75499CD5" w14:textId="77777777" w:rsidR="00D53E50" w:rsidRDefault="00D53E50">
          <w:pPr>
            <w:pStyle w:val="Koptekst"/>
          </w:pPr>
        </w:p>
      </w:tc>
      <w:tc>
        <w:tcPr>
          <w:tcW w:w="4086" w:type="dxa"/>
          <w:gridSpan w:val="3"/>
        </w:tcPr>
        <w:p w14:paraId="24127DCF" w14:textId="77777777" w:rsidR="00D53E50" w:rsidRDefault="00D53E50">
          <w:pPr>
            <w:pStyle w:val="Koptekst"/>
          </w:pPr>
        </w:p>
      </w:tc>
    </w:tr>
    <w:tr w:rsidR="000E6E6F" w14:paraId="5ECFAB5A" w14:textId="77777777" w:rsidTr="00094FF5">
      <w:trPr>
        <w:trHeight w:val="266"/>
      </w:trPr>
      <w:tc>
        <w:tcPr>
          <w:tcW w:w="1134" w:type="dxa"/>
        </w:tcPr>
        <w:p w14:paraId="34E62758" w14:textId="77777777" w:rsidR="00D53E50" w:rsidRDefault="00725AD4">
          <w:pPr>
            <w:pStyle w:val="Kenmerken"/>
          </w:pPr>
          <w:r w:rsidRPr="00125F15">
            <w:rPr>
              <w:sz w:val="22"/>
            </w:rPr>
            <w:t>Onderwerp:</w:t>
          </w:r>
          <w:r>
            <w:t xml:space="preserve"> </w:t>
          </w:r>
        </w:p>
      </w:tc>
      <w:tc>
        <w:tcPr>
          <w:tcW w:w="8876" w:type="dxa"/>
          <w:gridSpan w:val="4"/>
        </w:tcPr>
        <w:p w14:paraId="7C803DCC" w14:textId="77777777" w:rsidR="00D53E50" w:rsidRDefault="004A794C">
          <w:pPr>
            <w:pStyle w:val="Koptekst"/>
          </w:pPr>
          <w:r>
            <w:t xml:space="preserve">Besluit op uw aanvraag om een </w:t>
          </w:r>
          <w:r w:rsidR="0047211E">
            <w:t>omgevings</w:t>
          </w:r>
          <w:r w:rsidR="00725AD4">
            <w:t>vergunning</w:t>
          </w:r>
          <w:r w:rsidR="005C749B">
            <w:t xml:space="preserve"> </w:t>
          </w:r>
        </w:p>
      </w:tc>
    </w:tr>
    <w:tr w:rsidR="000E6E6F" w14:paraId="3B907CC1" w14:textId="77777777" w:rsidTr="00094FF5">
      <w:trPr>
        <w:trHeight w:val="266"/>
      </w:trPr>
      <w:tc>
        <w:tcPr>
          <w:tcW w:w="1134" w:type="dxa"/>
        </w:tcPr>
        <w:p w14:paraId="5FED796E" w14:textId="77777777" w:rsidR="00D53E50" w:rsidRDefault="00D53E50">
          <w:pPr>
            <w:pStyle w:val="Kenmerken"/>
          </w:pPr>
        </w:p>
      </w:tc>
      <w:tc>
        <w:tcPr>
          <w:tcW w:w="8876" w:type="dxa"/>
          <w:gridSpan w:val="4"/>
        </w:tcPr>
        <w:p w14:paraId="345853B8" w14:textId="77777777" w:rsidR="007B6293" w:rsidRDefault="007B6293" w:rsidP="00481B6A">
          <w:pPr>
            <w:pStyle w:val="Koptekst"/>
          </w:pPr>
        </w:p>
      </w:tc>
    </w:tr>
    <w:tr w:rsidR="000E6E6F" w14:paraId="6F65F7F8" w14:textId="77777777" w:rsidTr="00094FF5">
      <w:trPr>
        <w:trHeight w:val="266"/>
      </w:trPr>
      <w:tc>
        <w:tcPr>
          <w:tcW w:w="1134" w:type="dxa"/>
        </w:tcPr>
        <w:p w14:paraId="310ED9D2" w14:textId="77777777" w:rsidR="00D53E50" w:rsidRDefault="00D53E50">
          <w:pPr>
            <w:pStyle w:val="Kenmerken"/>
          </w:pPr>
        </w:p>
      </w:tc>
      <w:tc>
        <w:tcPr>
          <w:tcW w:w="8876" w:type="dxa"/>
          <w:gridSpan w:val="4"/>
        </w:tcPr>
        <w:p w14:paraId="21C721BC" w14:textId="77777777" w:rsidR="00D53E50" w:rsidRDefault="00D53E50">
          <w:pPr>
            <w:pStyle w:val="Koptekst"/>
          </w:pPr>
        </w:p>
      </w:tc>
    </w:tr>
    <w:tr w:rsidR="000E6E6F" w14:paraId="745F38B8" w14:textId="77777777" w:rsidTr="00D53E50">
      <w:trPr>
        <w:trHeight w:val="68"/>
      </w:trPr>
      <w:tc>
        <w:tcPr>
          <w:tcW w:w="10010" w:type="dxa"/>
          <w:gridSpan w:val="5"/>
        </w:tcPr>
        <w:p w14:paraId="35E6DAA8" w14:textId="4CE59DA1" w:rsidR="005D0D15" w:rsidRPr="005D0D15" w:rsidRDefault="00725AD4" w:rsidP="0047211E">
          <w:pPr>
            <w:pStyle w:val="Koptekst"/>
            <w:tabs>
              <w:tab w:val="clear" w:pos="4536"/>
              <w:tab w:val="clear" w:pos="9072"/>
              <w:tab w:val="left" w:pos="2292"/>
              <w:tab w:val="left" w:pos="3494"/>
            </w:tabs>
          </w:pPr>
          <w:r w:rsidRPr="005D0D15">
            <w:t>Geachte</w:t>
          </w:r>
          <w:r w:rsidR="00876BE5" w:rsidRPr="005D0D15">
            <w:t xml:space="preserve"> </w:t>
          </w:r>
          <w:r w:rsidR="00BC0193" w:rsidRPr="008A1256">
            <w:rPr>
              <w:highlight w:val="black"/>
            </w:rPr>
            <w:t>mevrou</w:t>
          </w:r>
          <w:r w:rsidR="005D0D15" w:rsidRPr="008A1256">
            <w:rPr>
              <w:highlight w:val="black"/>
            </w:rPr>
            <w:t>w</w:t>
          </w:r>
          <w:r w:rsidR="00284CDA" w:rsidRPr="008A1256">
            <w:rPr>
              <w:highlight w:val="black"/>
            </w:rPr>
            <w:t xml:space="preserve"> Koekoek</w:t>
          </w:r>
          <w:r w:rsidR="005D0D15" w:rsidRPr="008A1256">
            <w:rPr>
              <w:highlight w:val="black"/>
            </w:rPr>
            <w:t>,</w:t>
          </w:r>
          <w:r w:rsidR="0047211E">
            <w:tab/>
          </w:r>
        </w:p>
      </w:tc>
    </w:tr>
  </w:tbl>
  <w:p w14:paraId="040FD4F2" w14:textId="77777777" w:rsidR="00D53E50" w:rsidRDefault="00D53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9C4E92A">
      <w:start w:val="1"/>
      <w:numFmt w:val="bullet"/>
      <w:lvlText w:val=""/>
      <w:lvlJc w:val="left"/>
      <w:pPr>
        <w:tabs>
          <w:tab w:val="num" w:pos="720"/>
        </w:tabs>
        <w:ind w:left="720" w:hanging="360"/>
      </w:pPr>
      <w:rPr>
        <w:rFonts w:ascii="Symbol" w:hAnsi="Symbol"/>
        <w:b w:val="0"/>
        <w:bCs w:val="0"/>
        <w:i w:val="0"/>
        <w:iCs w:val="0"/>
        <w:color w:val="000000"/>
        <w:bdr w:val="nil"/>
      </w:rPr>
    </w:lvl>
    <w:lvl w:ilvl="1" w:tplc="834C77FA">
      <w:start w:val="1"/>
      <w:numFmt w:val="bullet"/>
      <w:lvlText w:val="o"/>
      <w:lvlJc w:val="left"/>
      <w:pPr>
        <w:tabs>
          <w:tab w:val="num" w:pos="1440"/>
        </w:tabs>
        <w:ind w:left="1440" w:hanging="360"/>
      </w:pPr>
      <w:rPr>
        <w:rFonts w:ascii="Courier New" w:hAnsi="Courier New"/>
      </w:rPr>
    </w:lvl>
    <w:lvl w:ilvl="2" w:tplc="56BA8100">
      <w:start w:val="1"/>
      <w:numFmt w:val="bullet"/>
      <w:lvlText w:val=""/>
      <w:lvlJc w:val="left"/>
      <w:pPr>
        <w:tabs>
          <w:tab w:val="num" w:pos="2160"/>
        </w:tabs>
        <w:ind w:left="2160" w:hanging="360"/>
      </w:pPr>
      <w:rPr>
        <w:rFonts w:ascii="Wingdings" w:hAnsi="Wingdings"/>
      </w:rPr>
    </w:lvl>
    <w:lvl w:ilvl="3" w:tplc="808A981A">
      <w:start w:val="1"/>
      <w:numFmt w:val="bullet"/>
      <w:lvlText w:val=""/>
      <w:lvlJc w:val="left"/>
      <w:pPr>
        <w:tabs>
          <w:tab w:val="num" w:pos="2880"/>
        </w:tabs>
        <w:ind w:left="2880" w:hanging="360"/>
      </w:pPr>
      <w:rPr>
        <w:rFonts w:ascii="Symbol" w:hAnsi="Symbol"/>
      </w:rPr>
    </w:lvl>
    <w:lvl w:ilvl="4" w:tplc="A64A03FA">
      <w:start w:val="1"/>
      <w:numFmt w:val="bullet"/>
      <w:lvlText w:val="o"/>
      <w:lvlJc w:val="left"/>
      <w:pPr>
        <w:tabs>
          <w:tab w:val="num" w:pos="3600"/>
        </w:tabs>
        <w:ind w:left="3600" w:hanging="360"/>
      </w:pPr>
      <w:rPr>
        <w:rFonts w:ascii="Courier New" w:hAnsi="Courier New"/>
      </w:rPr>
    </w:lvl>
    <w:lvl w:ilvl="5" w:tplc="DF80E1AE">
      <w:start w:val="1"/>
      <w:numFmt w:val="bullet"/>
      <w:lvlText w:val=""/>
      <w:lvlJc w:val="left"/>
      <w:pPr>
        <w:tabs>
          <w:tab w:val="num" w:pos="4320"/>
        </w:tabs>
        <w:ind w:left="4320" w:hanging="360"/>
      </w:pPr>
      <w:rPr>
        <w:rFonts w:ascii="Wingdings" w:hAnsi="Wingdings"/>
      </w:rPr>
    </w:lvl>
    <w:lvl w:ilvl="6" w:tplc="515A4EBC">
      <w:start w:val="1"/>
      <w:numFmt w:val="bullet"/>
      <w:lvlText w:val=""/>
      <w:lvlJc w:val="left"/>
      <w:pPr>
        <w:tabs>
          <w:tab w:val="num" w:pos="5040"/>
        </w:tabs>
        <w:ind w:left="5040" w:hanging="360"/>
      </w:pPr>
      <w:rPr>
        <w:rFonts w:ascii="Symbol" w:hAnsi="Symbol"/>
      </w:rPr>
    </w:lvl>
    <w:lvl w:ilvl="7" w:tplc="E820BD82">
      <w:start w:val="1"/>
      <w:numFmt w:val="bullet"/>
      <w:lvlText w:val="o"/>
      <w:lvlJc w:val="left"/>
      <w:pPr>
        <w:tabs>
          <w:tab w:val="num" w:pos="5760"/>
        </w:tabs>
        <w:ind w:left="5760" w:hanging="360"/>
      </w:pPr>
      <w:rPr>
        <w:rFonts w:ascii="Courier New" w:hAnsi="Courier New"/>
      </w:rPr>
    </w:lvl>
    <w:lvl w:ilvl="8" w:tplc="BC5A7DF2">
      <w:start w:val="1"/>
      <w:numFmt w:val="bullet"/>
      <w:lvlText w:val=""/>
      <w:lvlJc w:val="left"/>
      <w:pPr>
        <w:tabs>
          <w:tab w:val="num" w:pos="6480"/>
        </w:tabs>
        <w:ind w:left="6480" w:hanging="360"/>
      </w:pPr>
      <w:rPr>
        <w:rFonts w:ascii="Wingdings" w:hAnsi="Wingdings"/>
      </w:rPr>
    </w:lvl>
  </w:abstractNum>
  <w:abstractNum w:abstractNumId="1" w15:restartNumberingAfterBreak="0">
    <w:nsid w:val="01497F36"/>
    <w:multiLevelType w:val="hybridMultilevel"/>
    <w:tmpl w:val="3CFC1976"/>
    <w:lvl w:ilvl="0" w:tplc="04130001">
      <w:start w:val="1"/>
      <w:numFmt w:val="bullet"/>
      <w:lvlText w:val=""/>
      <w:lvlJc w:val="left"/>
      <w:pPr>
        <w:tabs>
          <w:tab w:val="num" w:pos="700"/>
        </w:tabs>
        <w:ind w:left="700" w:hanging="360"/>
      </w:pPr>
      <w:rPr>
        <w:rFonts w:ascii="Symbol" w:hAnsi="Symbol" w:hint="default"/>
      </w:rPr>
    </w:lvl>
    <w:lvl w:ilvl="1" w:tplc="48F2E134">
      <w:numFmt w:val="bullet"/>
      <w:lvlText w:val="-"/>
      <w:lvlJc w:val="left"/>
      <w:pPr>
        <w:tabs>
          <w:tab w:val="num" w:pos="1420"/>
        </w:tabs>
        <w:ind w:left="1420" w:hanging="360"/>
      </w:pPr>
      <w:rPr>
        <w:rFonts w:ascii="Verdana" w:eastAsia="Times New Roman" w:hAnsi="Verdana" w:hint="default"/>
      </w:rPr>
    </w:lvl>
    <w:lvl w:ilvl="2" w:tplc="0413001B" w:tentative="1">
      <w:start w:val="1"/>
      <w:numFmt w:val="lowerRoman"/>
      <w:lvlText w:val="%3."/>
      <w:lvlJc w:val="right"/>
      <w:pPr>
        <w:tabs>
          <w:tab w:val="num" w:pos="2140"/>
        </w:tabs>
        <w:ind w:left="2140" w:hanging="180"/>
      </w:pPr>
      <w:rPr>
        <w:rFonts w:cs="Times New Roman"/>
      </w:rPr>
    </w:lvl>
    <w:lvl w:ilvl="3" w:tplc="0413000F" w:tentative="1">
      <w:start w:val="1"/>
      <w:numFmt w:val="decimal"/>
      <w:lvlText w:val="%4."/>
      <w:lvlJc w:val="left"/>
      <w:pPr>
        <w:tabs>
          <w:tab w:val="num" w:pos="2860"/>
        </w:tabs>
        <w:ind w:left="2860" w:hanging="360"/>
      </w:pPr>
      <w:rPr>
        <w:rFonts w:cs="Times New Roman"/>
      </w:rPr>
    </w:lvl>
    <w:lvl w:ilvl="4" w:tplc="04130019" w:tentative="1">
      <w:start w:val="1"/>
      <w:numFmt w:val="lowerLetter"/>
      <w:lvlText w:val="%5."/>
      <w:lvlJc w:val="left"/>
      <w:pPr>
        <w:tabs>
          <w:tab w:val="num" w:pos="3580"/>
        </w:tabs>
        <w:ind w:left="3580" w:hanging="360"/>
      </w:pPr>
      <w:rPr>
        <w:rFonts w:cs="Times New Roman"/>
      </w:rPr>
    </w:lvl>
    <w:lvl w:ilvl="5" w:tplc="0413001B" w:tentative="1">
      <w:start w:val="1"/>
      <w:numFmt w:val="lowerRoman"/>
      <w:lvlText w:val="%6."/>
      <w:lvlJc w:val="right"/>
      <w:pPr>
        <w:tabs>
          <w:tab w:val="num" w:pos="4300"/>
        </w:tabs>
        <w:ind w:left="4300" w:hanging="180"/>
      </w:pPr>
      <w:rPr>
        <w:rFonts w:cs="Times New Roman"/>
      </w:rPr>
    </w:lvl>
    <w:lvl w:ilvl="6" w:tplc="0413000F" w:tentative="1">
      <w:start w:val="1"/>
      <w:numFmt w:val="decimal"/>
      <w:lvlText w:val="%7."/>
      <w:lvlJc w:val="left"/>
      <w:pPr>
        <w:tabs>
          <w:tab w:val="num" w:pos="5020"/>
        </w:tabs>
        <w:ind w:left="5020" w:hanging="360"/>
      </w:pPr>
      <w:rPr>
        <w:rFonts w:cs="Times New Roman"/>
      </w:rPr>
    </w:lvl>
    <w:lvl w:ilvl="7" w:tplc="04130019" w:tentative="1">
      <w:start w:val="1"/>
      <w:numFmt w:val="lowerLetter"/>
      <w:lvlText w:val="%8."/>
      <w:lvlJc w:val="left"/>
      <w:pPr>
        <w:tabs>
          <w:tab w:val="num" w:pos="5740"/>
        </w:tabs>
        <w:ind w:left="5740" w:hanging="360"/>
      </w:pPr>
      <w:rPr>
        <w:rFonts w:cs="Times New Roman"/>
      </w:rPr>
    </w:lvl>
    <w:lvl w:ilvl="8" w:tplc="0413001B" w:tentative="1">
      <w:start w:val="1"/>
      <w:numFmt w:val="lowerRoman"/>
      <w:lvlText w:val="%9."/>
      <w:lvlJc w:val="right"/>
      <w:pPr>
        <w:tabs>
          <w:tab w:val="num" w:pos="6460"/>
        </w:tabs>
        <w:ind w:left="6460" w:hanging="180"/>
      </w:pPr>
      <w:rPr>
        <w:rFonts w:cs="Times New Roman"/>
      </w:rPr>
    </w:lvl>
  </w:abstractNum>
  <w:abstractNum w:abstractNumId="2" w15:restartNumberingAfterBreak="0">
    <w:nsid w:val="07B1393C"/>
    <w:multiLevelType w:val="hybridMultilevel"/>
    <w:tmpl w:val="F9B88BB4"/>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 w15:restartNumberingAfterBreak="0">
    <w:nsid w:val="08721DD4"/>
    <w:multiLevelType w:val="hybridMultilevel"/>
    <w:tmpl w:val="D488F640"/>
    <w:lvl w:ilvl="0" w:tplc="23B8B07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B3794E"/>
    <w:multiLevelType w:val="multilevel"/>
    <w:tmpl w:val="79E4A2DE"/>
    <w:lvl w:ilvl="0">
      <w:start w:val="1"/>
      <w:numFmt w:val="decimal"/>
      <w:lvlText w:val="%1."/>
      <w:lvlJc w:val="left"/>
      <w:pPr>
        <w:ind w:left="360" w:hanging="360"/>
      </w:pPr>
      <w:rPr>
        <w:rFonts w:asciiTheme="minorHAnsi" w:eastAsia="Times New Roman" w:hAnsiTheme="minorHAnsi" w:cstheme="minorHAnsi"/>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A7296D"/>
    <w:multiLevelType w:val="hybridMultilevel"/>
    <w:tmpl w:val="A2AACE1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400BA4"/>
    <w:multiLevelType w:val="hybridMultilevel"/>
    <w:tmpl w:val="89B0C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994F85"/>
    <w:multiLevelType w:val="hybridMultilevel"/>
    <w:tmpl w:val="D966B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2E7188"/>
    <w:multiLevelType w:val="hybridMultilevel"/>
    <w:tmpl w:val="71EE1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5177F3"/>
    <w:multiLevelType w:val="hybridMultilevel"/>
    <w:tmpl w:val="FF40039E"/>
    <w:lvl w:ilvl="0" w:tplc="CA90B178">
      <w:numFmt w:val="bullet"/>
      <w:lvlText w:val="-"/>
      <w:lvlJc w:val="left"/>
      <w:pPr>
        <w:ind w:left="1428" w:hanging="360"/>
      </w:pPr>
      <w:rPr>
        <w:rFonts w:ascii="Calibri" w:eastAsia="Times New Roman"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EB82CDE"/>
    <w:multiLevelType w:val="hybridMultilevel"/>
    <w:tmpl w:val="C6AA00AA"/>
    <w:lvl w:ilvl="0" w:tplc="0413000F">
      <w:start w:val="13"/>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2AB30B7"/>
    <w:multiLevelType w:val="hybridMultilevel"/>
    <w:tmpl w:val="30C2E9D2"/>
    <w:lvl w:ilvl="0" w:tplc="04130001">
      <w:start w:val="1"/>
      <w:numFmt w:val="bullet"/>
      <w:lvlText w:val=""/>
      <w:lvlJc w:val="left"/>
      <w:pPr>
        <w:tabs>
          <w:tab w:val="num" w:pos="1780"/>
        </w:tabs>
        <w:ind w:left="1780" w:hanging="360"/>
      </w:pPr>
      <w:rPr>
        <w:rFonts w:ascii="Symbol" w:hAnsi="Symbol" w:hint="default"/>
      </w:rPr>
    </w:lvl>
    <w:lvl w:ilvl="1" w:tplc="48F2E134">
      <w:numFmt w:val="bullet"/>
      <w:lvlText w:val="-"/>
      <w:lvlJc w:val="left"/>
      <w:pPr>
        <w:tabs>
          <w:tab w:val="num" w:pos="2500"/>
        </w:tabs>
        <w:ind w:left="2500" w:hanging="360"/>
      </w:pPr>
      <w:rPr>
        <w:rFonts w:ascii="Verdana" w:eastAsia="Times New Roman" w:hAnsi="Verdana" w:hint="default"/>
      </w:rPr>
    </w:lvl>
    <w:lvl w:ilvl="2" w:tplc="0413001B" w:tentative="1">
      <w:start w:val="1"/>
      <w:numFmt w:val="lowerRoman"/>
      <w:lvlText w:val="%3."/>
      <w:lvlJc w:val="right"/>
      <w:pPr>
        <w:tabs>
          <w:tab w:val="num" w:pos="3220"/>
        </w:tabs>
        <w:ind w:left="3220" w:hanging="180"/>
      </w:pPr>
      <w:rPr>
        <w:rFonts w:cs="Times New Roman"/>
      </w:rPr>
    </w:lvl>
    <w:lvl w:ilvl="3" w:tplc="0413000F" w:tentative="1">
      <w:start w:val="1"/>
      <w:numFmt w:val="decimal"/>
      <w:lvlText w:val="%4."/>
      <w:lvlJc w:val="left"/>
      <w:pPr>
        <w:tabs>
          <w:tab w:val="num" w:pos="3940"/>
        </w:tabs>
        <w:ind w:left="3940" w:hanging="360"/>
      </w:pPr>
      <w:rPr>
        <w:rFonts w:cs="Times New Roman"/>
      </w:rPr>
    </w:lvl>
    <w:lvl w:ilvl="4" w:tplc="04130019" w:tentative="1">
      <w:start w:val="1"/>
      <w:numFmt w:val="lowerLetter"/>
      <w:lvlText w:val="%5."/>
      <w:lvlJc w:val="left"/>
      <w:pPr>
        <w:tabs>
          <w:tab w:val="num" w:pos="4660"/>
        </w:tabs>
        <w:ind w:left="4660" w:hanging="360"/>
      </w:pPr>
      <w:rPr>
        <w:rFonts w:cs="Times New Roman"/>
      </w:rPr>
    </w:lvl>
    <w:lvl w:ilvl="5" w:tplc="0413001B" w:tentative="1">
      <w:start w:val="1"/>
      <w:numFmt w:val="lowerRoman"/>
      <w:lvlText w:val="%6."/>
      <w:lvlJc w:val="right"/>
      <w:pPr>
        <w:tabs>
          <w:tab w:val="num" w:pos="5380"/>
        </w:tabs>
        <w:ind w:left="5380" w:hanging="180"/>
      </w:pPr>
      <w:rPr>
        <w:rFonts w:cs="Times New Roman"/>
      </w:rPr>
    </w:lvl>
    <w:lvl w:ilvl="6" w:tplc="0413000F" w:tentative="1">
      <w:start w:val="1"/>
      <w:numFmt w:val="decimal"/>
      <w:lvlText w:val="%7."/>
      <w:lvlJc w:val="left"/>
      <w:pPr>
        <w:tabs>
          <w:tab w:val="num" w:pos="6100"/>
        </w:tabs>
        <w:ind w:left="6100" w:hanging="360"/>
      </w:pPr>
      <w:rPr>
        <w:rFonts w:cs="Times New Roman"/>
      </w:rPr>
    </w:lvl>
    <w:lvl w:ilvl="7" w:tplc="04130019" w:tentative="1">
      <w:start w:val="1"/>
      <w:numFmt w:val="lowerLetter"/>
      <w:lvlText w:val="%8."/>
      <w:lvlJc w:val="left"/>
      <w:pPr>
        <w:tabs>
          <w:tab w:val="num" w:pos="6820"/>
        </w:tabs>
        <w:ind w:left="6820" w:hanging="360"/>
      </w:pPr>
      <w:rPr>
        <w:rFonts w:cs="Times New Roman"/>
      </w:rPr>
    </w:lvl>
    <w:lvl w:ilvl="8" w:tplc="0413001B" w:tentative="1">
      <w:start w:val="1"/>
      <w:numFmt w:val="lowerRoman"/>
      <w:lvlText w:val="%9."/>
      <w:lvlJc w:val="right"/>
      <w:pPr>
        <w:tabs>
          <w:tab w:val="num" w:pos="7540"/>
        </w:tabs>
        <w:ind w:left="7540" w:hanging="180"/>
      </w:pPr>
      <w:rPr>
        <w:rFonts w:cs="Times New Roman"/>
      </w:rPr>
    </w:lvl>
  </w:abstractNum>
  <w:abstractNum w:abstractNumId="12" w15:restartNumberingAfterBreak="0">
    <w:nsid w:val="30B36E8C"/>
    <w:multiLevelType w:val="hybridMultilevel"/>
    <w:tmpl w:val="2F2AA67A"/>
    <w:lvl w:ilvl="0" w:tplc="12CEE7AC">
      <w:start w:val="1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C404AB"/>
    <w:multiLevelType w:val="multilevel"/>
    <w:tmpl w:val="ACA48A9A"/>
    <w:lvl w:ilvl="0">
      <w:start w:val="1"/>
      <w:numFmt w:val="lowerLetter"/>
      <w:pStyle w:val="5Onderdeelab"/>
      <w:lvlText w:val="%1."/>
      <w:lvlJc w:val="left"/>
      <w:pPr>
        <w:tabs>
          <w:tab w:val="num" w:pos="851"/>
        </w:tabs>
        <w:ind w:left="851" w:hanging="426"/>
      </w:pPr>
      <w:rPr>
        <w:rFonts w:hint="default"/>
        <w:b w:val="0"/>
        <w:bCs w:val="0"/>
      </w:rPr>
    </w:lvl>
    <w:lvl w:ilvl="1">
      <w:start w:val="1"/>
      <w:numFmt w:val="decimal"/>
      <w:pStyle w:val="6Subonderdeel12"/>
      <w:lvlText w:val="%2º."/>
      <w:lvlJc w:val="left"/>
      <w:pPr>
        <w:tabs>
          <w:tab w:val="num" w:pos="1276"/>
        </w:tabs>
        <w:ind w:left="1276" w:hanging="425"/>
      </w:pPr>
      <w:rPr>
        <w:rFonts w:asciiTheme="minorHAnsi" w:eastAsiaTheme="minorHAnsi" w:hAnsiTheme="minorHAnsi" w:cstheme="minorHAnsi" w:hint="default"/>
      </w:rPr>
    </w:lvl>
    <w:lvl w:ilvl="2">
      <w:start w:val="1"/>
      <w:numFmt w:val="none"/>
      <w:lvlText w:val="%3"/>
      <w:lvlJc w:val="left"/>
      <w:pPr>
        <w:ind w:left="-143" w:firstLine="0"/>
      </w:pPr>
      <w:rPr>
        <w:rFonts w:hint="default"/>
      </w:rPr>
    </w:lvl>
    <w:lvl w:ilvl="3">
      <w:start w:val="1"/>
      <w:numFmt w:val="none"/>
      <w:lvlText w:val=""/>
      <w:lvlJc w:val="left"/>
      <w:pPr>
        <w:ind w:left="-143" w:firstLine="0"/>
      </w:pPr>
      <w:rPr>
        <w:rFonts w:hint="default"/>
      </w:rPr>
    </w:lvl>
    <w:lvl w:ilvl="4">
      <w:start w:val="1"/>
      <w:numFmt w:val="none"/>
      <w:lvlText w:val=""/>
      <w:lvlJc w:val="left"/>
      <w:pPr>
        <w:ind w:left="-143" w:firstLine="0"/>
      </w:pPr>
      <w:rPr>
        <w:rFonts w:hint="default"/>
      </w:rPr>
    </w:lvl>
    <w:lvl w:ilvl="5">
      <w:start w:val="1"/>
      <w:numFmt w:val="none"/>
      <w:lvlText w:val=""/>
      <w:lvlJc w:val="left"/>
      <w:pPr>
        <w:ind w:left="-143" w:firstLine="0"/>
      </w:pPr>
      <w:rPr>
        <w:rFonts w:hint="default"/>
      </w:rPr>
    </w:lvl>
    <w:lvl w:ilvl="6">
      <w:start w:val="1"/>
      <w:numFmt w:val="none"/>
      <w:lvlText w:val=""/>
      <w:lvlJc w:val="left"/>
      <w:pPr>
        <w:ind w:left="-143" w:firstLine="0"/>
      </w:pPr>
      <w:rPr>
        <w:rFonts w:hint="default"/>
      </w:rPr>
    </w:lvl>
    <w:lvl w:ilvl="7">
      <w:start w:val="1"/>
      <w:numFmt w:val="none"/>
      <w:lvlText w:val=""/>
      <w:lvlJc w:val="left"/>
      <w:pPr>
        <w:ind w:left="-143" w:firstLine="0"/>
      </w:pPr>
      <w:rPr>
        <w:rFonts w:hint="default"/>
      </w:rPr>
    </w:lvl>
    <w:lvl w:ilvl="8">
      <w:start w:val="1"/>
      <w:numFmt w:val="none"/>
      <w:lvlText w:val=""/>
      <w:lvlJc w:val="left"/>
      <w:pPr>
        <w:ind w:left="-143" w:firstLine="0"/>
      </w:pPr>
      <w:rPr>
        <w:rFonts w:hint="default"/>
      </w:rPr>
    </w:lvl>
  </w:abstractNum>
  <w:abstractNum w:abstractNumId="14" w15:restartNumberingAfterBreak="0">
    <w:nsid w:val="56D025D5"/>
    <w:multiLevelType w:val="multilevel"/>
    <w:tmpl w:val="4C6644FA"/>
    <w:lvl w:ilvl="0">
      <w:start w:val="1"/>
      <w:numFmt w:val="decimal"/>
      <w:pStyle w:val="5Lid"/>
      <w:lvlText w:val="%1"/>
      <w:lvlJc w:val="left"/>
      <w:pPr>
        <w:tabs>
          <w:tab w:val="num" w:pos="851"/>
        </w:tabs>
        <w:ind w:left="851" w:hanging="426"/>
      </w:pPr>
      <w:rPr>
        <w:rFonts w:hint="default"/>
        <w:b w:val="0"/>
        <w:bCs w:val="0"/>
        <w:strike w:val="0"/>
      </w:rPr>
    </w:lvl>
    <w:lvl w:ilvl="1">
      <w:start w:val="1"/>
      <w:numFmt w:val="lowerLetter"/>
      <w:pStyle w:val="6Onderdeelab"/>
      <w:lvlText w:val="%2."/>
      <w:lvlJc w:val="left"/>
      <w:pPr>
        <w:tabs>
          <w:tab w:val="num" w:pos="1276"/>
        </w:tabs>
        <w:ind w:left="1276" w:hanging="425"/>
      </w:pPr>
      <w:rPr>
        <w:rFonts w:hint="default"/>
        <w:i w:val="0"/>
        <w:iCs/>
      </w:rPr>
    </w:lvl>
    <w:lvl w:ilvl="2">
      <w:start w:val="1"/>
      <w:numFmt w:val="decimal"/>
      <w:pStyle w:val="7Subonderdeel12"/>
      <w:lvlText w:val="%3º."/>
      <w:lvlJc w:val="left"/>
      <w:pPr>
        <w:tabs>
          <w:tab w:val="num" w:pos="1701"/>
        </w:tabs>
        <w:ind w:left="1701" w:hanging="42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A041B8F"/>
    <w:multiLevelType w:val="hybridMultilevel"/>
    <w:tmpl w:val="D9BC8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4F60B2"/>
    <w:multiLevelType w:val="hybridMultilevel"/>
    <w:tmpl w:val="483A5920"/>
    <w:lvl w:ilvl="0" w:tplc="9F12F592">
      <w:start w:val="1"/>
      <w:numFmt w:val="decimal"/>
      <w:lvlText w:val="%1."/>
      <w:lvlJc w:val="left"/>
      <w:pPr>
        <w:ind w:left="1417" w:hanging="708"/>
      </w:pPr>
      <w:rPr>
        <w:rFonts w:asciiTheme="minorHAnsi" w:eastAsia="Calibri" w:hAnsiTheme="minorHAnsi" w:cstheme="minorHAnsi"/>
        <w:sz w:val="22"/>
        <w:szCs w:val="22"/>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61147AA1"/>
    <w:multiLevelType w:val="hybridMultilevel"/>
    <w:tmpl w:val="E0001F96"/>
    <w:lvl w:ilvl="0" w:tplc="0413000F">
      <w:start w:val="1"/>
      <w:numFmt w:val="decimal"/>
      <w:lvlText w:val="%1."/>
      <w:lvlJc w:val="left"/>
      <w:pPr>
        <w:ind w:left="360" w:hanging="360"/>
      </w:pPr>
      <w:rPr>
        <w:rFonts w:hint="default"/>
      </w:r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69497154"/>
    <w:multiLevelType w:val="hybridMultilevel"/>
    <w:tmpl w:val="28665F9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F7E13B4"/>
    <w:multiLevelType w:val="hybridMultilevel"/>
    <w:tmpl w:val="32AA31E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0901123"/>
    <w:multiLevelType w:val="hybridMultilevel"/>
    <w:tmpl w:val="CE902654"/>
    <w:lvl w:ilvl="0" w:tplc="2370D4D0">
      <w:start w:val="1"/>
      <w:numFmt w:val="upperRoman"/>
      <w:lvlText w:val="%1."/>
      <w:lvlJc w:val="left"/>
      <w:pPr>
        <w:ind w:left="1709" w:hanging="720"/>
      </w:pPr>
      <w:rPr>
        <w:rFonts w:eastAsia="Calibri" w:cs="Calibri" w:hint="default"/>
        <w:color w:val="000000"/>
      </w:rPr>
    </w:lvl>
    <w:lvl w:ilvl="1" w:tplc="04130019" w:tentative="1">
      <w:start w:val="1"/>
      <w:numFmt w:val="lowerLetter"/>
      <w:lvlText w:val="%2."/>
      <w:lvlJc w:val="left"/>
      <w:pPr>
        <w:ind w:left="2069" w:hanging="360"/>
      </w:pPr>
    </w:lvl>
    <w:lvl w:ilvl="2" w:tplc="0413001B" w:tentative="1">
      <w:start w:val="1"/>
      <w:numFmt w:val="lowerRoman"/>
      <w:lvlText w:val="%3."/>
      <w:lvlJc w:val="right"/>
      <w:pPr>
        <w:ind w:left="2789" w:hanging="180"/>
      </w:pPr>
    </w:lvl>
    <w:lvl w:ilvl="3" w:tplc="0413000F" w:tentative="1">
      <w:start w:val="1"/>
      <w:numFmt w:val="decimal"/>
      <w:lvlText w:val="%4."/>
      <w:lvlJc w:val="left"/>
      <w:pPr>
        <w:ind w:left="3509" w:hanging="360"/>
      </w:pPr>
    </w:lvl>
    <w:lvl w:ilvl="4" w:tplc="04130019" w:tentative="1">
      <w:start w:val="1"/>
      <w:numFmt w:val="lowerLetter"/>
      <w:lvlText w:val="%5."/>
      <w:lvlJc w:val="left"/>
      <w:pPr>
        <w:ind w:left="4229" w:hanging="360"/>
      </w:pPr>
    </w:lvl>
    <w:lvl w:ilvl="5" w:tplc="0413001B" w:tentative="1">
      <w:start w:val="1"/>
      <w:numFmt w:val="lowerRoman"/>
      <w:lvlText w:val="%6."/>
      <w:lvlJc w:val="right"/>
      <w:pPr>
        <w:ind w:left="4949" w:hanging="180"/>
      </w:pPr>
    </w:lvl>
    <w:lvl w:ilvl="6" w:tplc="0413000F" w:tentative="1">
      <w:start w:val="1"/>
      <w:numFmt w:val="decimal"/>
      <w:lvlText w:val="%7."/>
      <w:lvlJc w:val="left"/>
      <w:pPr>
        <w:ind w:left="5669" w:hanging="360"/>
      </w:pPr>
    </w:lvl>
    <w:lvl w:ilvl="7" w:tplc="04130019" w:tentative="1">
      <w:start w:val="1"/>
      <w:numFmt w:val="lowerLetter"/>
      <w:lvlText w:val="%8."/>
      <w:lvlJc w:val="left"/>
      <w:pPr>
        <w:ind w:left="6389" w:hanging="360"/>
      </w:pPr>
    </w:lvl>
    <w:lvl w:ilvl="8" w:tplc="0413001B" w:tentative="1">
      <w:start w:val="1"/>
      <w:numFmt w:val="lowerRoman"/>
      <w:lvlText w:val="%9."/>
      <w:lvlJc w:val="right"/>
      <w:pPr>
        <w:ind w:left="7109" w:hanging="180"/>
      </w:pPr>
    </w:lvl>
  </w:abstractNum>
  <w:abstractNum w:abstractNumId="21" w15:restartNumberingAfterBreak="0">
    <w:nsid w:val="757E3BAD"/>
    <w:multiLevelType w:val="hybridMultilevel"/>
    <w:tmpl w:val="50986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7C7E4B"/>
    <w:multiLevelType w:val="hybridMultilevel"/>
    <w:tmpl w:val="40102712"/>
    <w:lvl w:ilvl="0" w:tplc="476EA340">
      <w:start w:val="1"/>
      <w:numFmt w:val="decimal"/>
      <w:lvlText w:val="%1."/>
      <w:lvlJc w:val="left"/>
      <w:pPr>
        <w:tabs>
          <w:tab w:val="num" w:pos="1068"/>
        </w:tabs>
        <w:ind w:left="1068" w:hanging="360"/>
      </w:pPr>
      <w:rPr>
        <w:sz w:val="22"/>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3" w15:restartNumberingAfterBreak="0">
    <w:nsid w:val="78995DB3"/>
    <w:multiLevelType w:val="hybridMultilevel"/>
    <w:tmpl w:val="EFBC88DE"/>
    <w:lvl w:ilvl="0" w:tplc="04130001">
      <w:start w:val="1"/>
      <w:numFmt w:val="bullet"/>
      <w:lvlText w:val=""/>
      <w:lvlJc w:val="left"/>
      <w:pPr>
        <w:tabs>
          <w:tab w:val="num" w:pos="1060"/>
        </w:tabs>
        <w:ind w:left="1060" w:hanging="360"/>
      </w:pPr>
      <w:rPr>
        <w:rFonts w:ascii="Symbol" w:hAnsi="Symbol" w:hint="default"/>
      </w:rPr>
    </w:lvl>
    <w:lvl w:ilvl="1" w:tplc="48F2E134">
      <w:numFmt w:val="bullet"/>
      <w:lvlText w:val="-"/>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rPr>
        <w:rFonts w:cs="Times New Roman"/>
      </w:rPr>
    </w:lvl>
    <w:lvl w:ilvl="3" w:tplc="0413000F" w:tentative="1">
      <w:start w:val="1"/>
      <w:numFmt w:val="decimal"/>
      <w:lvlText w:val="%4."/>
      <w:lvlJc w:val="left"/>
      <w:pPr>
        <w:tabs>
          <w:tab w:val="num" w:pos="3220"/>
        </w:tabs>
        <w:ind w:left="3220" w:hanging="360"/>
      </w:pPr>
      <w:rPr>
        <w:rFonts w:cs="Times New Roman"/>
      </w:rPr>
    </w:lvl>
    <w:lvl w:ilvl="4" w:tplc="04130019" w:tentative="1">
      <w:start w:val="1"/>
      <w:numFmt w:val="lowerLetter"/>
      <w:lvlText w:val="%5."/>
      <w:lvlJc w:val="left"/>
      <w:pPr>
        <w:tabs>
          <w:tab w:val="num" w:pos="3940"/>
        </w:tabs>
        <w:ind w:left="3940" w:hanging="360"/>
      </w:pPr>
      <w:rPr>
        <w:rFonts w:cs="Times New Roman"/>
      </w:rPr>
    </w:lvl>
    <w:lvl w:ilvl="5" w:tplc="0413001B" w:tentative="1">
      <w:start w:val="1"/>
      <w:numFmt w:val="lowerRoman"/>
      <w:lvlText w:val="%6."/>
      <w:lvlJc w:val="right"/>
      <w:pPr>
        <w:tabs>
          <w:tab w:val="num" w:pos="4660"/>
        </w:tabs>
        <w:ind w:left="4660" w:hanging="180"/>
      </w:pPr>
      <w:rPr>
        <w:rFonts w:cs="Times New Roman"/>
      </w:rPr>
    </w:lvl>
    <w:lvl w:ilvl="6" w:tplc="0413000F" w:tentative="1">
      <w:start w:val="1"/>
      <w:numFmt w:val="decimal"/>
      <w:lvlText w:val="%7."/>
      <w:lvlJc w:val="left"/>
      <w:pPr>
        <w:tabs>
          <w:tab w:val="num" w:pos="5380"/>
        </w:tabs>
        <w:ind w:left="5380" w:hanging="360"/>
      </w:pPr>
      <w:rPr>
        <w:rFonts w:cs="Times New Roman"/>
      </w:rPr>
    </w:lvl>
    <w:lvl w:ilvl="7" w:tplc="04130019" w:tentative="1">
      <w:start w:val="1"/>
      <w:numFmt w:val="lowerLetter"/>
      <w:lvlText w:val="%8."/>
      <w:lvlJc w:val="left"/>
      <w:pPr>
        <w:tabs>
          <w:tab w:val="num" w:pos="6100"/>
        </w:tabs>
        <w:ind w:left="6100" w:hanging="360"/>
      </w:pPr>
      <w:rPr>
        <w:rFonts w:cs="Times New Roman"/>
      </w:rPr>
    </w:lvl>
    <w:lvl w:ilvl="8" w:tplc="0413001B" w:tentative="1">
      <w:start w:val="1"/>
      <w:numFmt w:val="lowerRoman"/>
      <w:lvlText w:val="%9."/>
      <w:lvlJc w:val="right"/>
      <w:pPr>
        <w:tabs>
          <w:tab w:val="num" w:pos="6820"/>
        </w:tabs>
        <w:ind w:left="6820" w:hanging="180"/>
      </w:pPr>
      <w:rPr>
        <w:rFonts w:cs="Times New Roman"/>
      </w:rPr>
    </w:lvl>
  </w:abstractNum>
  <w:num w:numId="1" w16cid:durableId="772554582">
    <w:abstractNumId w:val="0"/>
  </w:num>
  <w:num w:numId="2" w16cid:durableId="96684670">
    <w:abstractNumId w:val="3"/>
  </w:num>
  <w:num w:numId="3" w16cid:durableId="455413981">
    <w:abstractNumId w:val="20"/>
  </w:num>
  <w:num w:numId="4" w16cid:durableId="1760640818">
    <w:abstractNumId w:val="7"/>
  </w:num>
  <w:num w:numId="5" w16cid:durableId="687951676">
    <w:abstractNumId w:val="8"/>
  </w:num>
  <w:num w:numId="6" w16cid:durableId="1430782854">
    <w:abstractNumId w:val="18"/>
  </w:num>
  <w:num w:numId="7" w16cid:durableId="1091388652">
    <w:abstractNumId w:val="22"/>
  </w:num>
  <w:num w:numId="8" w16cid:durableId="2005160375">
    <w:abstractNumId w:val="19"/>
  </w:num>
  <w:num w:numId="9" w16cid:durableId="2078673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257730">
    <w:abstractNumId w:val="16"/>
  </w:num>
  <w:num w:numId="11" w16cid:durableId="1916670612">
    <w:abstractNumId w:val="4"/>
  </w:num>
  <w:num w:numId="12" w16cid:durableId="713120234">
    <w:abstractNumId w:val="11"/>
  </w:num>
  <w:num w:numId="13" w16cid:durableId="248807279">
    <w:abstractNumId w:val="23"/>
  </w:num>
  <w:num w:numId="14" w16cid:durableId="931813698">
    <w:abstractNumId w:val="1"/>
  </w:num>
  <w:num w:numId="15" w16cid:durableId="214855693">
    <w:abstractNumId w:val="9"/>
  </w:num>
  <w:num w:numId="16" w16cid:durableId="571700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337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1870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352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664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0137591">
    <w:abstractNumId w:val="14"/>
  </w:num>
  <w:num w:numId="22" w16cid:durableId="404379143">
    <w:abstractNumId w:val="14"/>
    <w:lvlOverride w:ilvl="0">
      <w:startOverride w:val="1"/>
      <w:lvl w:ilvl="0">
        <w:start w:val="1"/>
        <w:numFmt w:val="decimal"/>
        <w:pStyle w:val="5Lid"/>
        <w:lvlText w:val="%1"/>
        <w:lvlJc w:val="left"/>
        <w:pPr>
          <w:tabs>
            <w:tab w:val="num" w:pos="851"/>
          </w:tabs>
          <w:ind w:left="851" w:hanging="426"/>
        </w:pPr>
        <w:rPr>
          <w:rFonts w:hint="default"/>
          <w:i w:val="0"/>
          <w:iCs w:val="0"/>
          <w:strike w:val="0"/>
        </w:rPr>
      </w:lvl>
    </w:lvlOverride>
    <w:lvlOverride w:ilvl="1">
      <w:startOverride w:val="1"/>
      <w:lvl w:ilvl="1">
        <w:start w:val="1"/>
        <w:numFmt w:val="lowerLetter"/>
        <w:pStyle w:val="6Onderdeelab"/>
        <w:lvlText w:val="%2."/>
        <w:lvlJc w:val="left"/>
        <w:pPr>
          <w:tabs>
            <w:tab w:val="num" w:pos="1276"/>
          </w:tabs>
          <w:ind w:left="1276" w:hanging="425"/>
        </w:pPr>
        <w:rPr>
          <w:rFonts w:hint="default"/>
        </w:rPr>
      </w:lvl>
    </w:lvlOverride>
    <w:lvlOverride w:ilvl="2">
      <w:startOverride w:val="1"/>
      <w:lvl w:ilvl="2">
        <w:start w:val="1"/>
        <w:numFmt w:val="decimal"/>
        <w:pStyle w:val="7Subonderdeel12"/>
        <w:lvlText w:val="%3º."/>
        <w:lvlJc w:val="left"/>
        <w:pPr>
          <w:tabs>
            <w:tab w:val="num" w:pos="1701"/>
          </w:tabs>
          <w:ind w:left="1701" w:hanging="425"/>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23" w16cid:durableId="2108646602">
    <w:abstractNumId w:val="13"/>
  </w:num>
  <w:num w:numId="24" w16cid:durableId="70760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3744769">
    <w:abstractNumId w:val="14"/>
    <w:lvlOverride w:ilvl="0">
      <w:startOverride w:val="1"/>
    </w:lvlOverride>
  </w:num>
  <w:num w:numId="26" w16cid:durableId="919145561">
    <w:abstractNumId w:val="14"/>
    <w:lvlOverride w:ilvl="0">
      <w:startOverride w:val="1"/>
      <w:lvl w:ilvl="0">
        <w:start w:val="1"/>
        <w:numFmt w:val="decimal"/>
        <w:pStyle w:val="5Lid"/>
        <w:lvlText w:val="%1"/>
        <w:lvlJc w:val="left"/>
        <w:pPr>
          <w:tabs>
            <w:tab w:val="num" w:pos="426"/>
          </w:tabs>
          <w:ind w:left="426" w:hanging="426"/>
        </w:pPr>
        <w:rPr>
          <w:rFonts w:hint="default"/>
          <w:i w:val="0"/>
          <w:iCs w:val="0"/>
          <w:strike w:val="0"/>
        </w:rPr>
      </w:lvl>
    </w:lvlOverride>
    <w:lvlOverride w:ilvl="1">
      <w:startOverride w:val="1"/>
      <w:lvl w:ilvl="1">
        <w:start w:val="1"/>
        <w:numFmt w:val="lowerLetter"/>
        <w:pStyle w:val="6Onderdeelab"/>
        <w:lvlText w:val="%2."/>
        <w:lvlJc w:val="left"/>
        <w:pPr>
          <w:tabs>
            <w:tab w:val="num" w:pos="851"/>
          </w:tabs>
          <w:ind w:left="851" w:hanging="425"/>
        </w:pPr>
        <w:rPr>
          <w:rFonts w:hint="default"/>
        </w:rPr>
      </w:lvl>
    </w:lvlOverride>
    <w:lvlOverride w:ilvl="2">
      <w:startOverride w:val="1"/>
      <w:lvl w:ilvl="2">
        <w:start w:val="1"/>
        <w:numFmt w:val="decimal"/>
        <w:pStyle w:val="7Subonderdeel12"/>
        <w:lvlText w:val="%3º."/>
        <w:lvlJc w:val="left"/>
        <w:pPr>
          <w:tabs>
            <w:tab w:val="num" w:pos="1276"/>
          </w:tabs>
          <w:ind w:left="1276" w:hanging="425"/>
        </w:pPr>
        <w:rPr>
          <w:rFonts w:hint="default"/>
        </w:rPr>
      </w:lvl>
    </w:lvlOverride>
    <w:lvlOverride w:ilvl="3">
      <w:startOverride w:val="1"/>
      <w:lvl w:ilvl="3">
        <w:start w:val="1"/>
        <w:numFmt w:val="decimal"/>
        <w:lvlText w:val="%4."/>
        <w:lvlJc w:val="left"/>
        <w:pPr>
          <w:ind w:left="2095" w:hanging="360"/>
        </w:pPr>
        <w:rPr>
          <w:rFonts w:hint="default"/>
        </w:rPr>
      </w:lvl>
    </w:lvlOverride>
    <w:lvlOverride w:ilvl="4">
      <w:startOverride w:val="1"/>
      <w:lvl w:ilvl="4">
        <w:start w:val="1"/>
        <w:numFmt w:val="lowerLetter"/>
        <w:lvlText w:val="%5."/>
        <w:lvlJc w:val="left"/>
        <w:pPr>
          <w:ind w:left="2815" w:hanging="360"/>
        </w:pPr>
        <w:rPr>
          <w:rFonts w:hint="default"/>
        </w:rPr>
      </w:lvl>
    </w:lvlOverride>
    <w:lvlOverride w:ilvl="5">
      <w:startOverride w:val="1"/>
      <w:lvl w:ilvl="5">
        <w:start w:val="1"/>
        <w:numFmt w:val="lowerRoman"/>
        <w:lvlText w:val="%6."/>
        <w:lvlJc w:val="right"/>
        <w:pPr>
          <w:ind w:left="3535" w:hanging="180"/>
        </w:pPr>
        <w:rPr>
          <w:rFonts w:hint="default"/>
        </w:rPr>
      </w:lvl>
    </w:lvlOverride>
    <w:lvlOverride w:ilvl="6">
      <w:startOverride w:val="1"/>
      <w:lvl w:ilvl="6">
        <w:start w:val="1"/>
        <w:numFmt w:val="decimal"/>
        <w:lvlText w:val="%7."/>
        <w:lvlJc w:val="left"/>
        <w:pPr>
          <w:ind w:left="4255" w:hanging="360"/>
        </w:pPr>
        <w:rPr>
          <w:rFonts w:hint="default"/>
        </w:rPr>
      </w:lvl>
    </w:lvlOverride>
    <w:lvlOverride w:ilvl="7">
      <w:startOverride w:val="1"/>
      <w:lvl w:ilvl="7">
        <w:start w:val="1"/>
        <w:numFmt w:val="lowerLetter"/>
        <w:lvlText w:val="%8."/>
        <w:lvlJc w:val="left"/>
        <w:pPr>
          <w:ind w:left="4975" w:hanging="360"/>
        </w:pPr>
        <w:rPr>
          <w:rFonts w:hint="default"/>
        </w:rPr>
      </w:lvl>
    </w:lvlOverride>
    <w:lvlOverride w:ilvl="8">
      <w:startOverride w:val="1"/>
      <w:lvl w:ilvl="8">
        <w:start w:val="1"/>
        <w:numFmt w:val="lowerRoman"/>
        <w:lvlText w:val="%9."/>
        <w:lvlJc w:val="right"/>
        <w:pPr>
          <w:ind w:left="5695" w:hanging="180"/>
        </w:pPr>
        <w:rPr>
          <w:rFonts w:hint="default"/>
        </w:rPr>
      </w:lvl>
    </w:lvlOverride>
  </w:num>
  <w:num w:numId="27" w16cid:durableId="739906480">
    <w:abstractNumId w:val="14"/>
    <w:lvlOverride w:ilvl="0">
      <w:startOverride w:val="1"/>
      <w:lvl w:ilvl="0">
        <w:start w:val="1"/>
        <w:numFmt w:val="decimal"/>
        <w:pStyle w:val="5Lid"/>
        <w:lvlText w:val="%1"/>
        <w:lvlJc w:val="left"/>
        <w:pPr>
          <w:tabs>
            <w:tab w:val="num" w:pos="426"/>
          </w:tabs>
          <w:ind w:left="426" w:hanging="426"/>
        </w:pPr>
        <w:rPr>
          <w:rFonts w:hint="default"/>
          <w:i w:val="0"/>
          <w:iCs w:val="0"/>
          <w:strike w:val="0"/>
        </w:rPr>
      </w:lvl>
    </w:lvlOverride>
    <w:lvlOverride w:ilvl="1">
      <w:startOverride w:val="1"/>
      <w:lvl w:ilvl="1">
        <w:start w:val="1"/>
        <w:numFmt w:val="lowerLetter"/>
        <w:pStyle w:val="6Onderdeelab"/>
        <w:lvlText w:val="%2."/>
        <w:lvlJc w:val="left"/>
        <w:pPr>
          <w:tabs>
            <w:tab w:val="num" w:pos="851"/>
          </w:tabs>
          <w:ind w:left="851" w:hanging="425"/>
        </w:pPr>
        <w:rPr>
          <w:rFonts w:hint="default"/>
        </w:rPr>
      </w:lvl>
    </w:lvlOverride>
    <w:lvlOverride w:ilvl="2">
      <w:startOverride w:val="1"/>
      <w:lvl w:ilvl="2">
        <w:start w:val="1"/>
        <w:numFmt w:val="decimal"/>
        <w:pStyle w:val="7Subonderdeel12"/>
        <w:lvlText w:val="%3º."/>
        <w:lvlJc w:val="left"/>
        <w:pPr>
          <w:tabs>
            <w:tab w:val="num" w:pos="1276"/>
          </w:tabs>
          <w:ind w:left="1276" w:hanging="425"/>
        </w:pPr>
        <w:rPr>
          <w:rFonts w:hint="default"/>
        </w:rPr>
      </w:lvl>
    </w:lvlOverride>
    <w:lvlOverride w:ilvl="3">
      <w:startOverride w:val="1"/>
      <w:lvl w:ilvl="3">
        <w:start w:val="1"/>
        <w:numFmt w:val="decimal"/>
        <w:lvlText w:val="%4."/>
        <w:lvlJc w:val="left"/>
        <w:pPr>
          <w:ind w:left="2095" w:hanging="360"/>
        </w:pPr>
        <w:rPr>
          <w:rFonts w:hint="default"/>
        </w:rPr>
      </w:lvl>
    </w:lvlOverride>
    <w:lvlOverride w:ilvl="4">
      <w:startOverride w:val="1"/>
      <w:lvl w:ilvl="4">
        <w:start w:val="1"/>
        <w:numFmt w:val="lowerLetter"/>
        <w:lvlText w:val="%5."/>
        <w:lvlJc w:val="left"/>
        <w:pPr>
          <w:ind w:left="2815" w:hanging="360"/>
        </w:pPr>
        <w:rPr>
          <w:rFonts w:hint="default"/>
        </w:rPr>
      </w:lvl>
    </w:lvlOverride>
    <w:lvlOverride w:ilvl="5">
      <w:startOverride w:val="1"/>
      <w:lvl w:ilvl="5">
        <w:start w:val="1"/>
        <w:numFmt w:val="lowerRoman"/>
        <w:lvlText w:val="%6."/>
        <w:lvlJc w:val="right"/>
        <w:pPr>
          <w:ind w:left="3535" w:hanging="180"/>
        </w:pPr>
        <w:rPr>
          <w:rFonts w:hint="default"/>
        </w:rPr>
      </w:lvl>
    </w:lvlOverride>
    <w:lvlOverride w:ilvl="6">
      <w:startOverride w:val="1"/>
      <w:lvl w:ilvl="6">
        <w:start w:val="1"/>
        <w:numFmt w:val="decimal"/>
        <w:lvlText w:val="%7."/>
        <w:lvlJc w:val="left"/>
        <w:pPr>
          <w:ind w:left="4255" w:hanging="360"/>
        </w:pPr>
        <w:rPr>
          <w:rFonts w:hint="default"/>
        </w:rPr>
      </w:lvl>
    </w:lvlOverride>
    <w:lvlOverride w:ilvl="7">
      <w:startOverride w:val="1"/>
      <w:lvl w:ilvl="7">
        <w:start w:val="1"/>
        <w:numFmt w:val="lowerLetter"/>
        <w:lvlText w:val="%8."/>
        <w:lvlJc w:val="left"/>
        <w:pPr>
          <w:ind w:left="4975" w:hanging="360"/>
        </w:pPr>
        <w:rPr>
          <w:rFonts w:hint="default"/>
        </w:rPr>
      </w:lvl>
    </w:lvlOverride>
    <w:lvlOverride w:ilvl="8">
      <w:startOverride w:val="1"/>
      <w:lvl w:ilvl="8">
        <w:start w:val="1"/>
        <w:numFmt w:val="lowerRoman"/>
        <w:lvlText w:val="%9."/>
        <w:lvlJc w:val="right"/>
        <w:pPr>
          <w:ind w:left="5695" w:hanging="180"/>
        </w:pPr>
        <w:rPr>
          <w:rFonts w:hint="default"/>
        </w:rPr>
      </w:lvl>
    </w:lvlOverride>
  </w:num>
  <w:num w:numId="28" w16cid:durableId="863636767">
    <w:abstractNumId w:val="14"/>
    <w:lvlOverride w:ilvl="0">
      <w:startOverride w:val="1"/>
      <w:lvl w:ilvl="0">
        <w:start w:val="1"/>
        <w:numFmt w:val="decimal"/>
        <w:pStyle w:val="5Lid"/>
        <w:lvlText w:val="%1"/>
        <w:lvlJc w:val="left"/>
        <w:pPr>
          <w:tabs>
            <w:tab w:val="num" w:pos="426"/>
          </w:tabs>
          <w:ind w:left="426" w:hanging="426"/>
        </w:pPr>
        <w:rPr>
          <w:rFonts w:hint="default"/>
          <w:i w:val="0"/>
          <w:iCs w:val="0"/>
          <w:strike w:val="0"/>
        </w:rPr>
      </w:lvl>
    </w:lvlOverride>
    <w:lvlOverride w:ilvl="1">
      <w:startOverride w:val="1"/>
      <w:lvl w:ilvl="1">
        <w:start w:val="1"/>
        <w:numFmt w:val="lowerLetter"/>
        <w:pStyle w:val="6Onderdeelab"/>
        <w:lvlText w:val="%2."/>
        <w:lvlJc w:val="left"/>
        <w:pPr>
          <w:tabs>
            <w:tab w:val="num" w:pos="851"/>
          </w:tabs>
          <w:ind w:left="851" w:hanging="425"/>
        </w:pPr>
        <w:rPr>
          <w:rFonts w:hint="default"/>
        </w:rPr>
      </w:lvl>
    </w:lvlOverride>
    <w:lvlOverride w:ilvl="2">
      <w:startOverride w:val="1"/>
      <w:lvl w:ilvl="2">
        <w:start w:val="1"/>
        <w:numFmt w:val="decimal"/>
        <w:pStyle w:val="7Subonderdeel12"/>
        <w:lvlText w:val="%3º."/>
        <w:lvlJc w:val="left"/>
        <w:pPr>
          <w:tabs>
            <w:tab w:val="num" w:pos="1276"/>
          </w:tabs>
          <w:ind w:left="1276" w:hanging="425"/>
        </w:pPr>
        <w:rPr>
          <w:rFonts w:hint="default"/>
        </w:rPr>
      </w:lvl>
    </w:lvlOverride>
    <w:lvlOverride w:ilvl="3">
      <w:startOverride w:val="1"/>
      <w:lvl w:ilvl="3">
        <w:start w:val="1"/>
        <w:numFmt w:val="decimal"/>
        <w:lvlText w:val="%4."/>
        <w:lvlJc w:val="left"/>
        <w:pPr>
          <w:ind w:left="2095" w:hanging="360"/>
        </w:pPr>
        <w:rPr>
          <w:rFonts w:hint="default"/>
        </w:rPr>
      </w:lvl>
    </w:lvlOverride>
    <w:lvlOverride w:ilvl="4">
      <w:startOverride w:val="1"/>
      <w:lvl w:ilvl="4">
        <w:start w:val="1"/>
        <w:numFmt w:val="lowerLetter"/>
        <w:lvlText w:val="%5."/>
        <w:lvlJc w:val="left"/>
        <w:pPr>
          <w:ind w:left="2815" w:hanging="360"/>
        </w:pPr>
        <w:rPr>
          <w:rFonts w:hint="default"/>
        </w:rPr>
      </w:lvl>
    </w:lvlOverride>
    <w:lvlOverride w:ilvl="5">
      <w:startOverride w:val="1"/>
      <w:lvl w:ilvl="5">
        <w:start w:val="1"/>
        <w:numFmt w:val="lowerRoman"/>
        <w:lvlText w:val="%6."/>
        <w:lvlJc w:val="right"/>
        <w:pPr>
          <w:ind w:left="3535" w:hanging="180"/>
        </w:pPr>
        <w:rPr>
          <w:rFonts w:hint="default"/>
        </w:rPr>
      </w:lvl>
    </w:lvlOverride>
    <w:lvlOverride w:ilvl="6">
      <w:startOverride w:val="1"/>
      <w:lvl w:ilvl="6">
        <w:start w:val="1"/>
        <w:numFmt w:val="decimal"/>
        <w:lvlText w:val="%7."/>
        <w:lvlJc w:val="left"/>
        <w:pPr>
          <w:ind w:left="4255" w:hanging="360"/>
        </w:pPr>
        <w:rPr>
          <w:rFonts w:hint="default"/>
        </w:rPr>
      </w:lvl>
    </w:lvlOverride>
    <w:lvlOverride w:ilvl="7">
      <w:startOverride w:val="1"/>
      <w:lvl w:ilvl="7">
        <w:start w:val="1"/>
        <w:numFmt w:val="lowerLetter"/>
        <w:lvlText w:val="%8."/>
        <w:lvlJc w:val="left"/>
        <w:pPr>
          <w:ind w:left="4975" w:hanging="360"/>
        </w:pPr>
        <w:rPr>
          <w:rFonts w:hint="default"/>
        </w:rPr>
      </w:lvl>
    </w:lvlOverride>
    <w:lvlOverride w:ilvl="8">
      <w:startOverride w:val="1"/>
      <w:lvl w:ilvl="8">
        <w:start w:val="1"/>
        <w:numFmt w:val="lowerRoman"/>
        <w:lvlText w:val="%9."/>
        <w:lvlJc w:val="right"/>
        <w:pPr>
          <w:ind w:left="5695" w:hanging="180"/>
        </w:pPr>
        <w:rPr>
          <w:rFonts w:hint="default"/>
        </w:rPr>
      </w:lvl>
    </w:lvlOverride>
  </w:num>
  <w:num w:numId="29" w16cid:durableId="1688286758">
    <w:abstractNumId w:val="14"/>
    <w:lvlOverride w:ilvl="0">
      <w:startOverride w:val="1"/>
      <w:lvl w:ilvl="0">
        <w:start w:val="1"/>
        <w:numFmt w:val="decimal"/>
        <w:pStyle w:val="5Lid"/>
        <w:lvlText w:val="%1"/>
        <w:lvlJc w:val="left"/>
        <w:pPr>
          <w:tabs>
            <w:tab w:val="num" w:pos="851"/>
          </w:tabs>
          <w:ind w:left="851" w:hanging="426"/>
        </w:pPr>
        <w:rPr>
          <w:rFonts w:hint="default"/>
          <w:i w:val="0"/>
          <w:iCs w:val="0"/>
          <w:strike w:val="0"/>
        </w:rPr>
      </w:lvl>
    </w:lvlOverride>
    <w:lvlOverride w:ilvl="1">
      <w:startOverride w:val="1"/>
      <w:lvl w:ilvl="1">
        <w:start w:val="1"/>
        <w:numFmt w:val="lowerLetter"/>
        <w:pStyle w:val="6Onderdeelab"/>
        <w:lvlText w:val="%2."/>
        <w:lvlJc w:val="left"/>
        <w:pPr>
          <w:tabs>
            <w:tab w:val="num" w:pos="1276"/>
          </w:tabs>
          <w:ind w:left="1276" w:hanging="425"/>
        </w:pPr>
        <w:rPr>
          <w:rFonts w:hint="default"/>
        </w:rPr>
      </w:lvl>
    </w:lvlOverride>
    <w:lvlOverride w:ilvl="2">
      <w:startOverride w:val="1"/>
      <w:lvl w:ilvl="2">
        <w:start w:val="1"/>
        <w:numFmt w:val="decimal"/>
        <w:pStyle w:val="7Subonderdeel12"/>
        <w:lvlText w:val="%3º."/>
        <w:lvlJc w:val="left"/>
        <w:pPr>
          <w:tabs>
            <w:tab w:val="num" w:pos="1701"/>
          </w:tabs>
          <w:ind w:left="1701" w:hanging="425"/>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0" w16cid:durableId="1273778564">
    <w:abstractNumId w:val="17"/>
  </w:num>
  <w:num w:numId="31" w16cid:durableId="1257011266">
    <w:abstractNumId w:val="2"/>
  </w:num>
  <w:num w:numId="32" w16cid:durableId="445347826">
    <w:abstractNumId w:val="5"/>
  </w:num>
  <w:num w:numId="33" w16cid:durableId="1399129929">
    <w:abstractNumId w:val="14"/>
    <w:lvlOverride w:ilvl="0">
      <w:lvl w:ilvl="0">
        <w:start w:val="1"/>
        <w:numFmt w:val="decimal"/>
        <w:pStyle w:val="5Lid"/>
        <w:lvlText w:val="%1"/>
        <w:lvlJc w:val="left"/>
        <w:pPr>
          <w:tabs>
            <w:tab w:val="num" w:pos="851"/>
          </w:tabs>
          <w:ind w:left="851" w:hanging="426"/>
        </w:pPr>
        <w:rPr>
          <w:rFonts w:hint="default"/>
          <w:i w:val="0"/>
          <w:iCs w:val="0"/>
          <w:strike w:val="0"/>
        </w:rPr>
      </w:lvl>
    </w:lvlOverride>
    <w:lvlOverride w:ilvl="1">
      <w:lvl w:ilvl="1">
        <w:start w:val="1"/>
        <w:numFmt w:val="lowerLetter"/>
        <w:pStyle w:val="6Onderdeelab"/>
        <w:lvlText w:val="%2."/>
        <w:lvlJc w:val="left"/>
        <w:pPr>
          <w:tabs>
            <w:tab w:val="num" w:pos="1276"/>
          </w:tabs>
          <w:ind w:left="1276" w:hanging="425"/>
        </w:pPr>
        <w:rPr>
          <w:rFonts w:hint="default"/>
        </w:rPr>
      </w:lvl>
    </w:lvlOverride>
    <w:lvlOverride w:ilvl="2">
      <w:lvl w:ilvl="2">
        <w:start w:val="1"/>
        <w:numFmt w:val="decimal"/>
        <w:pStyle w:val="7Subonderdeel12"/>
        <w:lvlText w:val="%3º."/>
        <w:lvlJc w:val="left"/>
        <w:pPr>
          <w:tabs>
            <w:tab w:val="num" w:pos="1701"/>
          </w:tabs>
          <w:ind w:left="1701" w:hanging="425"/>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2013219635">
    <w:abstractNumId w:val="14"/>
    <w:lvlOverride w:ilvl="0">
      <w:startOverride w:val="1"/>
      <w:lvl w:ilvl="0">
        <w:start w:val="1"/>
        <w:numFmt w:val="decimal"/>
        <w:pStyle w:val="5Lid"/>
        <w:lvlText w:val="%1"/>
        <w:lvlJc w:val="left"/>
        <w:pPr>
          <w:tabs>
            <w:tab w:val="num" w:pos="851"/>
          </w:tabs>
          <w:ind w:left="851" w:hanging="426"/>
        </w:pPr>
        <w:rPr>
          <w:rFonts w:hint="default"/>
          <w:i w:val="0"/>
          <w:iCs w:val="0"/>
          <w:strike w:val="0"/>
        </w:rPr>
      </w:lvl>
    </w:lvlOverride>
    <w:lvlOverride w:ilvl="1">
      <w:startOverride w:val="1"/>
      <w:lvl w:ilvl="1">
        <w:start w:val="1"/>
        <w:numFmt w:val="lowerLetter"/>
        <w:pStyle w:val="6Onderdeelab"/>
        <w:lvlText w:val="%2."/>
        <w:lvlJc w:val="left"/>
        <w:pPr>
          <w:tabs>
            <w:tab w:val="num" w:pos="1276"/>
          </w:tabs>
          <w:ind w:left="1276" w:hanging="425"/>
        </w:pPr>
        <w:rPr>
          <w:rFonts w:hint="default"/>
        </w:rPr>
      </w:lvl>
    </w:lvlOverride>
    <w:lvlOverride w:ilvl="2">
      <w:startOverride w:val="1"/>
      <w:lvl w:ilvl="2">
        <w:start w:val="1"/>
        <w:numFmt w:val="decimal"/>
        <w:pStyle w:val="7Subonderdeel12"/>
        <w:lvlText w:val="%3º."/>
        <w:lvlJc w:val="left"/>
        <w:pPr>
          <w:tabs>
            <w:tab w:val="num" w:pos="1701"/>
          </w:tabs>
          <w:ind w:left="1701" w:hanging="425"/>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5" w16cid:durableId="801653636">
    <w:abstractNumId w:val="10"/>
  </w:num>
  <w:num w:numId="36" w16cid:durableId="1002973746">
    <w:abstractNumId w:val="12"/>
  </w:num>
  <w:num w:numId="37" w16cid:durableId="1919554094">
    <w:abstractNumId w:val="6"/>
  </w:num>
  <w:num w:numId="38" w16cid:durableId="335499785">
    <w:abstractNumId w:val="15"/>
  </w:num>
  <w:num w:numId="39" w16cid:durableId="9763710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417"/>
    <w:rsid w:val="000061B7"/>
    <w:rsid w:val="0001290F"/>
    <w:rsid w:val="00032814"/>
    <w:rsid w:val="00032AFF"/>
    <w:rsid w:val="00053AA9"/>
    <w:rsid w:val="000542EC"/>
    <w:rsid w:val="00057106"/>
    <w:rsid w:val="00074F83"/>
    <w:rsid w:val="00083968"/>
    <w:rsid w:val="00091068"/>
    <w:rsid w:val="00094FF5"/>
    <w:rsid w:val="000A5CB4"/>
    <w:rsid w:val="000C2F74"/>
    <w:rsid w:val="000C6E54"/>
    <w:rsid w:val="000E6E6F"/>
    <w:rsid w:val="000F54C7"/>
    <w:rsid w:val="001047E5"/>
    <w:rsid w:val="00120086"/>
    <w:rsid w:val="00125F15"/>
    <w:rsid w:val="00132030"/>
    <w:rsid w:val="00133F1C"/>
    <w:rsid w:val="001536E7"/>
    <w:rsid w:val="00175A96"/>
    <w:rsid w:val="001870F5"/>
    <w:rsid w:val="00197D06"/>
    <w:rsid w:val="001A2EB2"/>
    <w:rsid w:val="001C63FA"/>
    <w:rsid w:val="001C6FB2"/>
    <w:rsid w:val="001D33E7"/>
    <w:rsid w:val="001F0CD8"/>
    <w:rsid w:val="00200B30"/>
    <w:rsid w:val="0023032B"/>
    <w:rsid w:val="00236842"/>
    <w:rsid w:val="0024191B"/>
    <w:rsid w:val="00251872"/>
    <w:rsid w:val="00252C2F"/>
    <w:rsid w:val="00255651"/>
    <w:rsid w:val="00266939"/>
    <w:rsid w:val="00275345"/>
    <w:rsid w:val="00275A88"/>
    <w:rsid w:val="00282FCC"/>
    <w:rsid w:val="00284CDA"/>
    <w:rsid w:val="002A6BD6"/>
    <w:rsid w:val="002B1E85"/>
    <w:rsid w:val="002B6025"/>
    <w:rsid w:val="002C6782"/>
    <w:rsid w:val="002C796E"/>
    <w:rsid w:val="002D58C4"/>
    <w:rsid w:val="002D6E2E"/>
    <w:rsid w:val="002E04CB"/>
    <w:rsid w:val="002E08F8"/>
    <w:rsid w:val="002E6F8D"/>
    <w:rsid w:val="003022AE"/>
    <w:rsid w:val="003159D7"/>
    <w:rsid w:val="00315E8E"/>
    <w:rsid w:val="00327F16"/>
    <w:rsid w:val="003358B0"/>
    <w:rsid w:val="00377B42"/>
    <w:rsid w:val="00386B52"/>
    <w:rsid w:val="003A0138"/>
    <w:rsid w:val="003A4A1B"/>
    <w:rsid w:val="003B175B"/>
    <w:rsid w:val="003B4995"/>
    <w:rsid w:val="003B569D"/>
    <w:rsid w:val="003B6DF5"/>
    <w:rsid w:val="003C0730"/>
    <w:rsid w:val="003C0B98"/>
    <w:rsid w:val="003C1CFC"/>
    <w:rsid w:val="003E072C"/>
    <w:rsid w:val="003E0B59"/>
    <w:rsid w:val="003F5F67"/>
    <w:rsid w:val="00404AD0"/>
    <w:rsid w:val="00426417"/>
    <w:rsid w:val="00445368"/>
    <w:rsid w:val="00452B26"/>
    <w:rsid w:val="00463E9A"/>
    <w:rsid w:val="0047101B"/>
    <w:rsid w:val="0047211E"/>
    <w:rsid w:val="00481B6A"/>
    <w:rsid w:val="00487E09"/>
    <w:rsid w:val="00494389"/>
    <w:rsid w:val="004A5715"/>
    <w:rsid w:val="004A794C"/>
    <w:rsid w:val="004E19B6"/>
    <w:rsid w:val="004E4B78"/>
    <w:rsid w:val="004F49C5"/>
    <w:rsid w:val="004F5C9A"/>
    <w:rsid w:val="00511EE7"/>
    <w:rsid w:val="00527EC4"/>
    <w:rsid w:val="00537A7F"/>
    <w:rsid w:val="005433A7"/>
    <w:rsid w:val="005460CC"/>
    <w:rsid w:val="00560AB4"/>
    <w:rsid w:val="00563955"/>
    <w:rsid w:val="00566471"/>
    <w:rsid w:val="00574A5B"/>
    <w:rsid w:val="0058033F"/>
    <w:rsid w:val="005936CD"/>
    <w:rsid w:val="005960BF"/>
    <w:rsid w:val="005A29DA"/>
    <w:rsid w:val="005C3864"/>
    <w:rsid w:val="005C749B"/>
    <w:rsid w:val="005D0D15"/>
    <w:rsid w:val="005D2F76"/>
    <w:rsid w:val="005E4E3E"/>
    <w:rsid w:val="00606A73"/>
    <w:rsid w:val="00610522"/>
    <w:rsid w:val="00615B9C"/>
    <w:rsid w:val="00617B74"/>
    <w:rsid w:val="00632B2D"/>
    <w:rsid w:val="00636773"/>
    <w:rsid w:val="00645471"/>
    <w:rsid w:val="00661E00"/>
    <w:rsid w:val="00662AD0"/>
    <w:rsid w:val="00671B94"/>
    <w:rsid w:val="006752A6"/>
    <w:rsid w:val="006800CF"/>
    <w:rsid w:val="00680830"/>
    <w:rsid w:val="006C6918"/>
    <w:rsid w:val="006E1EA5"/>
    <w:rsid w:val="006E29B2"/>
    <w:rsid w:val="007248AE"/>
    <w:rsid w:val="00725AD4"/>
    <w:rsid w:val="00747DAB"/>
    <w:rsid w:val="00753427"/>
    <w:rsid w:val="00770926"/>
    <w:rsid w:val="00771237"/>
    <w:rsid w:val="00777F38"/>
    <w:rsid w:val="00781F1A"/>
    <w:rsid w:val="00783636"/>
    <w:rsid w:val="00794B8D"/>
    <w:rsid w:val="007A72C9"/>
    <w:rsid w:val="007B6293"/>
    <w:rsid w:val="007C0E60"/>
    <w:rsid w:val="007C7F08"/>
    <w:rsid w:val="007D76EA"/>
    <w:rsid w:val="007E37B0"/>
    <w:rsid w:val="007F40C4"/>
    <w:rsid w:val="0080063F"/>
    <w:rsid w:val="008062B0"/>
    <w:rsid w:val="00807934"/>
    <w:rsid w:val="00821593"/>
    <w:rsid w:val="008224CE"/>
    <w:rsid w:val="00834893"/>
    <w:rsid w:val="008354A7"/>
    <w:rsid w:val="008540CC"/>
    <w:rsid w:val="0085742E"/>
    <w:rsid w:val="008675C0"/>
    <w:rsid w:val="00876BE5"/>
    <w:rsid w:val="0088660F"/>
    <w:rsid w:val="008949BD"/>
    <w:rsid w:val="00895644"/>
    <w:rsid w:val="008A1256"/>
    <w:rsid w:val="008A2A8B"/>
    <w:rsid w:val="008C6CAB"/>
    <w:rsid w:val="008D2EF2"/>
    <w:rsid w:val="008D6A09"/>
    <w:rsid w:val="008E421A"/>
    <w:rsid w:val="008E791B"/>
    <w:rsid w:val="00901491"/>
    <w:rsid w:val="0090560C"/>
    <w:rsid w:val="00906E25"/>
    <w:rsid w:val="00913EE0"/>
    <w:rsid w:val="00921FB3"/>
    <w:rsid w:val="009333F5"/>
    <w:rsid w:val="00936767"/>
    <w:rsid w:val="00950CDF"/>
    <w:rsid w:val="009602DE"/>
    <w:rsid w:val="00962824"/>
    <w:rsid w:val="00981A73"/>
    <w:rsid w:val="00985BDB"/>
    <w:rsid w:val="00985C49"/>
    <w:rsid w:val="009865EC"/>
    <w:rsid w:val="009A0827"/>
    <w:rsid w:val="009C48B5"/>
    <w:rsid w:val="009C5CDC"/>
    <w:rsid w:val="009E1B05"/>
    <w:rsid w:val="009E2CD1"/>
    <w:rsid w:val="009F217B"/>
    <w:rsid w:val="00A0360E"/>
    <w:rsid w:val="00A16115"/>
    <w:rsid w:val="00A21738"/>
    <w:rsid w:val="00A21770"/>
    <w:rsid w:val="00A35C64"/>
    <w:rsid w:val="00A50BCE"/>
    <w:rsid w:val="00A73FBB"/>
    <w:rsid w:val="00A80CF5"/>
    <w:rsid w:val="00B03886"/>
    <w:rsid w:val="00B129A1"/>
    <w:rsid w:val="00B13EFB"/>
    <w:rsid w:val="00B15216"/>
    <w:rsid w:val="00B50925"/>
    <w:rsid w:val="00B72907"/>
    <w:rsid w:val="00B74EEE"/>
    <w:rsid w:val="00B77CF9"/>
    <w:rsid w:val="00B9119F"/>
    <w:rsid w:val="00B96A36"/>
    <w:rsid w:val="00BA2BD0"/>
    <w:rsid w:val="00BA3E19"/>
    <w:rsid w:val="00BB42AA"/>
    <w:rsid w:val="00BC0193"/>
    <w:rsid w:val="00BC04EF"/>
    <w:rsid w:val="00BC378D"/>
    <w:rsid w:val="00BD2501"/>
    <w:rsid w:val="00BD790D"/>
    <w:rsid w:val="00BE247B"/>
    <w:rsid w:val="00C009D0"/>
    <w:rsid w:val="00C24303"/>
    <w:rsid w:val="00C4571A"/>
    <w:rsid w:val="00C544DD"/>
    <w:rsid w:val="00C56DB1"/>
    <w:rsid w:val="00C6266B"/>
    <w:rsid w:val="00C72F51"/>
    <w:rsid w:val="00C8272E"/>
    <w:rsid w:val="00C8542A"/>
    <w:rsid w:val="00C97651"/>
    <w:rsid w:val="00CA06C8"/>
    <w:rsid w:val="00CA7011"/>
    <w:rsid w:val="00CB4B36"/>
    <w:rsid w:val="00CE3DB6"/>
    <w:rsid w:val="00CE5E01"/>
    <w:rsid w:val="00CF4664"/>
    <w:rsid w:val="00D01A80"/>
    <w:rsid w:val="00D135B7"/>
    <w:rsid w:val="00D14F47"/>
    <w:rsid w:val="00D21297"/>
    <w:rsid w:val="00D307CB"/>
    <w:rsid w:val="00D329EF"/>
    <w:rsid w:val="00D34983"/>
    <w:rsid w:val="00D430DA"/>
    <w:rsid w:val="00D53E50"/>
    <w:rsid w:val="00D613A5"/>
    <w:rsid w:val="00D75467"/>
    <w:rsid w:val="00D804B7"/>
    <w:rsid w:val="00D910AA"/>
    <w:rsid w:val="00DA20CC"/>
    <w:rsid w:val="00DA583C"/>
    <w:rsid w:val="00DB2AE1"/>
    <w:rsid w:val="00DB5C86"/>
    <w:rsid w:val="00DC0213"/>
    <w:rsid w:val="00DC1419"/>
    <w:rsid w:val="00DC27F3"/>
    <w:rsid w:val="00DD13A2"/>
    <w:rsid w:val="00DF7793"/>
    <w:rsid w:val="00E00876"/>
    <w:rsid w:val="00E13580"/>
    <w:rsid w:val="00E13654"/>
    <w:rsid w:val="00E148D5"/>
    <w:rsid w:val="00E222D9"/>
    <w:rsid w:val="00E47F50"/>
    <w:rsid w:val="00E51EB2"/>
    <w:rsid w:val="00E571A3"/>
    <w:rsid w:val="00E73B81"/>
    <w:rsid w:val="00E93E8C"/>
    <w:rsid w:val="00E977CB"/>
    <w:rsid w:val="00EB0757"/>
    <w:rsid w:val="00EC0786"/>
    <w:rsid w:val="00ED4782"/>
    <w:rsid w:val="00ED4DF6"/>
    <w:rsid w:val="00ED641A"/>
    <w:rsid w:val="00EE1D8A"/>
    <w:rsid w:val="00EF3A66"/>
    <w:rsid w:val="00F01F5F"/>
    <w:rsid w:val="00F04072"/>
    <w:rsid w:val="00F13A94"/>
    <w:rsid w:val="00F153B0"/>
    <w:rsid w:val="00F32384"/>
    <w:rsid w:val="00F3292E"/>
    <w:rsid w:val="00F336E9"/>
    <w:rsid w:val="00F36E9A"/>
    <w:rsid w:val="00F42A44"/>
    <w:rsid w:val="00F51C99"/>
    <w:rsid w:val="00F617CB"/>
    <w:rsid w:val="00F63932"/>
    <w:rsid w:val="00F64F4C"/>
    <w:rsid w:val="00F670D5"/>
    <w:rsid w:val="00F72CFC"/>
    <w:rsid w:val="00F945BD"/>
    <w:rsid w:val="00FC143B"/>
    <w:rsid w:val="00FC5D08"/>
    <w:rsid w:val="00FC625E"/>
    <w:rsid w:val="00FD5499"/>
    <w:rsid w:val="00FF5B1C"/>
    <w:rsid w:val="00FF6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36E6"/>
  <w15:docId w15:val="{78128D1D-F918-42CD-8994-38358386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0086"/>
  </w:style>
  <w:style w:type="paragraph" w:styleId="Kop5">
    <w:name w:val="heading 5"/>
    <w:aliases w:val="4 Artikel"/>
    <w:basedOn w:val="Standaard"/>
    <w:next w:val="Standaard"/>
    <w:link w:val="Kop5Char"/>
    <w:uiPriority w:val="3"/>
    <w:qFormat/>
    <w:rsid w:val="00D307CB"/>
    <w:pPr>
      <w:keepNext/>
      <w:keepLines/>
      <w:spacing w:before="40" w:after="0" w:line="240" w:lineRule="auto"/>
      <w:outlineLvl w:val="4"/>
    </w:pPr>
    <w:rPr>
      <w:rFonts w:eastAsiaTheme="majorEastAsia" w:cstheme="majorBid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2A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2AA8"/>
  </w:style>
  <w:style w:type="paragraph" w:styleId="Voettekst">
    <w:name w:val="footer"/>
    <w:basedOn w:val="Standaard"/>
    <w:link w:val="VoettekstChar"/>
    <w:uiPriority w:val="99"/>
    <w:unhideWhenUsed/>
    <w:rsid w:val="00D42A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2AA8"/>
  </w:style>
  <w:style w:type="table" w:styleId="Tabelraster">
    <w:name w:val="Table Grid"/>
    <w:basedOn w:val="Standaardtabel"/>
    <w:uiPriority w:val="39"/>
    <w:rsid w:val="00D42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
    <w:name w:val="Kenmerken"/>
    <w:basedOn w:val="Koptekst"/>
    <w:link w:val="KenmerkenChar"/>
    <w:qFormat/>
    <w:rsid w:val="00D42AA8"/>
    <w:rPr>
      <w:sz w:val="20"/>
    </w:rPr>
  </w:style>
  <w:style w:type="character" w:customStyle="1" w:styleId="KenmerkenChar">
    <w:name w:val="Kenmerken Char"/>
    <w:basedOn w:val="KoptekstChar"/>
    <w:link w:val="Kenmerken"/>
    <w:rsid w:val="00D42AA8"/>
    <w:rPr>
      <w:sz w:val="20"/>
    </w:rPr>
  </w:style>
  <w:style w:type="character" w:styleId="Hyperlink">
    <w:name w:val="Hyperlink"/>
    <w:basedOn w:val="Standaardalinea-lettertype"/>
    <w:uiPriority w:val="99"/>
    <w:unhideWhenUsed/>
    <w:rsid w:val="00537ACE"/>
    <w:rPr>
      <w:color w:val="0563C1" w:themeColor="hyperlink"/>
      <w:u w:val="single"/>
    </w:rPr>
  </w:style>
  <w:style w:type="character" w:customStyle="1" w:styleId="Vermelding1">
    <w:name w:val="Vermelding1"/>
    <w:basedOn w:val="Standaardalinea-lettertype"/>
    <w:uiPriority w:val="99"/>
    <w:rsid w:val="00537ACE"/>
    <w:rPr>
      <w:color w:val="2B579A"/>
      <w:shd w:val="clear" w:color="auto" w:fill="E6E6E6"/>
    </w:rPr>
  </w:style>
  <w:style w:type="paragraph" w:styleId="Lijstalinea">
    <w:name w:val="List Paragraph"/>
    <w:basedOn w:val="Standaard"/>
    <w:uiPriority w:val="34"/>
    <w:qFormat/>
    <w:rsid w:val="00032AFF"/>
    <w:pPr>
      <w:ind w:left="720"/>
      <w:contextualSpacing/>
    </w:pPr>
  </w:style>
  <w:style w:type="character" w:styleId="Verwijzingopmerking">
    <w:name w:val="annotation reference"/>
    <w:basedOn w:val="Standaardalinea-lettertype"/>
    <w:uiPriority w:val="99"/>
    <w:semiHidden/>
    <w:unhideWhenUsed/>
    <w:rsid w:val="00901491"/>
    <w:rPr>
      <w:sz w:val="16"/>
      <w:szCs w:val="16"/>
    </w:rPr>
  </w:style>
  <w:style w:type="paragraph" w:styleId="Tekstopmerking">
    <w:name w:val="annotation text"/>
    <w:basedOn w:val="Standaard"/>
    <w:link w:val="TekstopmerkingChar"/>
    <w:uiPriority w:val="99"/>
    <w:unhideWhenUsed/>
    <w:rsid w:val="00901491"/>
    <w:pPr>
      <w:spacing w:line="240" w:lineRule="auto"/>
    </w:pPr>
    <w:rPr>
      <w:sz w:val="20"/>
      <w:szCs w:val="20"/>
    </w:rPr>
  </w:style>
  <w:style w:type="character" w:customStyle="1" w:styleId="TekstopmerkingChar">
    <w:name w:val="Tekst opmerking Char"/>
    <w:basedOn w:val="Standaardalinea-lettertype"/>
    <w:link w:val="Tekstopmerking"/>
    <w:uiPriority w:val="99"/>
    <w:rsid w:val="00901491"/>
    <w:rPr>
      <w:sz w:val="20"/>
      <w:szCs w:val="20"/>
    </w:rPr>
  </w:style>
  <w:style w:type="paragraph" w:styleId="Onderwerpvanopmerking">
    <w:name w:val="annotation subject"/>
    <w:basedOn w:val="Tekstopmerking"/>
    <w:next w:val="Tekstopmerking"/>
    <w:link w:val="OnderwerpvanopmerkingChar"/>
    <w:uiPriority w:val="99"/>
    <w:semiHidden/>
    <w:unhideWhenUsed/>
    <w:rsid w:val="00901491"/>
    <w:rPr>
      <w:b/>
      <w:bCs/>
    </w:rPr>
  </w:style>
  <w:style w:type="character" w:customStyle="1" w:styleId="OnderwerpvanopmerkingChar">
    <w:name w:val="Onderwerp van opmerking Char"/>
    <w:basedOn w:val="TekstopmerkingChar"/>
    <w:link w:val="Onderwerpvanopmerking"/>
    <w:uiPriority w:val="99"/>
    <w:semiHidden/>
    <w:rsid w:val="00901491"/>
    <w:rPr>
      <w:b/>
      <w:bCs/>
      <w:sz w:val="20"/>
      <w:szCs w:val="20"/>
    </w:rPr>
  </w:style>
  <w:style w:type="paragraph" w:styleId="Ballontekst">
    <w:name w:val="Balloon Text"/>
    <w:basedOn w:val="Standaard"/>
    <w:link w:val="BallontekstChar"/>
    <w:uiPriority w:val="99"/>
    <w:semiHidden/>
    <w:unhideWhenUsed/>
    <w:rsid w:val="009014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1491"/>
    <w:rPr>
      <w:rFonts w:ascii="Segoe UI" w:hAnsi="Segoe UI" w:cs="Segoe UI"/>
      <w:sz w:val="18"/>
      <w:szCs w:val="18"/>
    </w:rPr>
  </w:style>
  <w:style w:type="paragraph" w:styleId="Geenafstand">
    <w:name w:val="No Spacing"/>
    <w:uiPriority w:val="1"/>
    <w:qFormat/>
    <w:rsid w:val="00807934"/>
    <w:pPr>
      <w:spacing w:after="0" w:line="240" w:lineRule="auto"/>
    </w:pPr>
    <w:rPr>
      <w:rFonts w:ascii="Calibri" w:eastAsia="Calibri" w:hAnsi="Calibri" w:cs="Times New Roman"/>
      <w:lang w:eastAsia="nl-NL"/>
    </w:rPr>
  </w:style>
  <w:style w:type="character" w:styleId="Onopgelostemelding">
    <w:name w:val="Unresolved Mention"/>
    <w:basedOn w:val="Standaardalinea-lettertype"/>
    <w:uiPriority w:val="99"/>
    <w:semiHidden/>
    <w:unhideWhenUsed/>
    <w:rsid w:val="005D0D15"/>
    <w:rPr>
      <w:color w:val="605E5C"/>
      <w:shd w:val="clear" w:color="auto" w:fill="E1DFDD"/>
    </w:rPr>
  </w:style>
  <w:style w:type="character" w:customStyle="1" w:styleId="Kop5Char">
    <w:name w:val="Kop 5 Char"/>
    <w:aliases w:val="4 Artikel Char"/>
    <w:basedOn w:val="Standaardalinea-lettertype"/>
    <w:link w:val="Kop5"/>
    <w:uiPriority w:val="3"/>
    <w:rsid w:val="00D307CB"/>
    <w:rPr>
      <w:rFonts w:eastAsiaTheme="majorEastAsia" w:cstheme="majorBidi"/>
      <w:b/>
    </w:rPr>
  </w:style>
  <w:style w:type="paragraph" w:customStyle="1" w:styleId="5Lid">
    <w:name w:val="5 Lid"/>
    <w:basedOn w:val="Geenafstand"/>
    <w:link w:val="5LidChar"/>
    <w:uiPriority w:val="6"/>
    <w:qFormat/>
    <w:rsid w:val="00D307CB"/>
    <w:pPr>
      <w:numPr>
        <w:numId w:val="17"/>
      </w:numPr>
    </w:pPr>
    <w:rPr>
      <w:rFonts w:asciiTheme="minorHAnsi" w:eastAsiaTheme="minorHAnsi" w:hAnsiTheme="minorHAnsi" w:cstheme="minorHAnsi"/>
      <w:lang w:eastAsia="en-US"/>
    </w:rPr>
  </w:style>
  <w:style w:type="paragraph" w:customStyle="1" w:styleId="6Onderdeelab">
    <w:name w:val="6 Onderdeel a/b"/>
    <w:basedOn w:val="Standaard"/>
    <w:link w:val="6OnderdeelabChar"/>
    <w:uiPriority w:val="7"/>
    <w:qFormat/>
    <w:rsid w:val="00D307CB"/>
    <w:pPr>
      <w:numPr>
        <w:ilvl w:val="1"/>
        <w:numId w:val="17"/>
      </w:numPr>
      <w:spacing w:after="0" w:line="240" w:lineRule="auto"/>
    </w:pPr>
    <w:rPr>
      <w:rFonts w:cstheme="minorHAnsi"/>
    </w:rPr>
  </w:style>
  <w:style w:type="character" w:customStyle="1" w:styleId="5LidChar">
    <w:name w:val="5 Lid Char"/>
    <w:basedOn w:val="Standaardalinea-lettertype"/>
    <w:link w:val="5Lid"/>
    <w:uiPriority w:val="6"/>
    <w:rsid w:val="00D307CB"/>
    <w:rPr>
      <w:rFonts w:cstheme="minorHAnsi"/>
    </w:rPr>
  </w:style>
  <w:style w:type="paragraph" w:customStyle="1" w:styleId="7Subonderdeel12">
    <w:name w:val="7 Subonderdeel 1º/2º"/>
    <w:basedOn w:val="Standaard"/>
    <w:link w:val="7Subonderdeel12Char"/>
    <w:uiPriority w:val="8"/>
    <w:qFormat/>
    <w:rsid w:val="00D307CB"/>
    <w:pPr>
      <w:numPr>
        <w:ilvl w:val="2"/>
        <w:numId w:val="17"/>
      </w:numPr>
      <w:spacing w:after="0" w:line="240" w:lineRule="auto"/>
    </w:pPr>
    <w:rPr>
      <w:rFonts w:cstheme="minorHAnsi"/>
      <w:lang w:eastAsia="nl-NL"/>
    </w:rPr>
  </w:style>
  <w:style w:type="character" w:customStyle="1" w:styleId="6OnderdeelabChar">
    <w:name w:val="6 Onderdeel a/b Char"/>
    <w:basedOn w:val="Standaardalinea-lettertype"/>
    <w:link w:val="6Onderdeelab"/>
    <w:uiPriority w:val="7"/>
    <w:rsid w:val="00D307CB"/>
    <w:rPr>
      <w:rFonts w:cstheme="minorHAnsi"/>
    </w:rPr>
  </w:style>
  <w:style w:type="character" w:customStyle="1" w:styleId="7Subonderdeel12Char">
    <w:name w:val="7 Subonderdeel 1º/2º Char"/>
    <w:basedOn w:val="Standaardalinea-lettertype"/>
    <w:link w:val="7Subonderdeel12"/>
    <w:uiPriority w:val="8"/>
    <w:rsid w:val="007E37B0"/>
    <w:rPr>
      <w:rFonts w:cstheme="minorHAnsi"/>
      <w:lang w:eastAsia="nl-NL"/>
    </w:rPr>
  </w:style>
  <w:style w:type="character" w:customStyle="1" w:styleId="cf01">
    <w:name w:val="cf01"/>
    <w:basedOn w:val="Standaardalinea-lettertype"/>
    <w:rsid w:val="00781F1A"/>
    <w:rPr>
      <w:rFonts w:ascii="Segoe UI" w:hAnsi="Segoe UI" w:cs="Segoe UI" w:hint="default"/>
      <w:sz w:val="18"/>
      <w:szCs w:val="18"/>
    </w:rPr>
  </w:style>
  <w:style w:type="paragraph" w:customStyle="1" w:styleId="5Onderdeelab">
    <w:name w:val="5 Onderdeel a/b"/>
    <w:basedOn w:val="Standaard"/>
    <w:uiPriority w:val="9"/>
    <w:qFormat/>
    <w:rsid w:val="003B569D"/>
    <w:pPr>
      <w:numPr>
        <w:numId w:val="23"/>
      </w:numPr>
      <w:spacing w:after="0" w:line="240" w:lineRule="auto"/>
    </w:pPr>
    <w:rPr>
      <w:rFonts w:cstheme="minorHAnsi"/>
    </w:rPr>
  </w:style>
  <w:style w:type="paragraph" w:customStyle="1" w:styleId="6Subonderdeel12">
    <w:name w:val="6 Subonderdeel 1º/2º"/>
    <w:uiPriority w:val="10"/>
    <w:qFormat/>
    <w:rsid w:val="003B569D"/>
    <w:pPr>
      <w:numPr>
        <w:ilvl w:val="1"/>
        <w:numId w:val="23"/>
      </w:numPr>
      <w:spacing w:after="0" w:line="240" w:lineRule="auto"/>
    </w:pPr>
    <w:rPr>
      <w:rFonts w:cstheme="minorHAnsi"/>
    </w:rPr>
  </w:style>
  <w:style w:type="paragraph" w:styleId="Revisie">
    <w:name w:val="Revision"/>
    <w:hidden/>
    <w:uiPriority w:val="99"/>
    <w:semiHidden/>
    <w:rsid w:val="008354A7"/>
    <w:pPr>
      <w:spacing w:after="0" w:line="240" w:lineRule="auto"/>
    </w:pPr>
  </w:style>
  <w:style w:type="character" w:customStyle="1" w:styleId="ui-provider">
    <w:name w:val="ui-provider"/>
    <w:basedOn w:val="Standaardalinea-lettertype"/>
    <w:rsid w:val="003C0B98"/>
  </w:style>
  <w:style w:type="character" w:styleId="Vermelding">
    <w:name w:val="Mention"/>
    <w:basedOn w:val="Standaardalinea-lettertype"/>
    <w:uiPriority w:val="99"/>
    <w:unhideWhenUsed/>
    <w:rsid w:val="003C0B98"/>
    <w:rPr>
      <w:color w:val="2B579A"/>
      <w:shd w:val="clear" w:color="auto" w:fill="E1DFDD"/>
    </w:rPr>
  </w:style>
  <w:style w:type="paragraph" w:customStyle="1" w:styleId="pf0">
    <w:name w:val="pf0"/>
    <w:basedOn w:val="Standaard"/>
    <w:rsid w:val="005960BF"/>
    <w:pPr>
      <w:spacing w:before="100" w:beforeAutospacing="1" w:after="100" w:afterAutospacing="1" w:line="240" w:lineRule="auto"/>
    </w:pPr>
    <w:rPr>
      <w:rFonts w:ascii="Times New Roman" w:eastAsia="Times New Roman" w:hAnsi="Times New Roman" w:cs="Times New Roman"/>
      <w:sz w:val="24"/>
      <w:szCs w:val="24"/>
      <w:lang w:eastAsia="nl-NL"/>
      <w14:ligatures w14:val="standardContextual"/>
    </w:rPr>
  </w:style>
  <w:style w:type="paragraph" w:styleId="Voetnoottekst">
    <w:name w:val="footnote text"/>
    <w:basedOn w:val="Standaard"/>
    <w:link w:val="VoetnoottekstChar"/>
    <w:uiPriority w:val="99"/>
    <w:semiHidden/>
    <w:unhideWhenUsed/>
    <w:rsid w:val="005960BF"/>
    <w:pPr>
      <w:spacing w:after="0"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5960BF"/>
    <w:rPr>
      <w:sz w:val="20"/>
      <w:szCs w:val="20"/>
      <w14:ligatures w14:val="standardContextual"/>
    </w:rPr>
  </w:style>
  <w:style w:type="character" w:styleId="Voetnootmarkering">
    <w:name w:val="footnote reference"/>
    <w:basedOn w:val="Standaardalinea-lettertype"/>
    <w:uiPriority w:val="99"/>
    <w:semiHidden/>
    <w:unhideWhenUsed/>
    <w:rsid w:val="005960BF"/>
    <w:rPr>
      <w:vertAlign w:val="superscript"/>
    </w:rPr>
  </w:style>
  <w:style w:type="character" w:styleId="GevolgdeHyperlink">
    <w:name w:val="FollowedHyperlink"/>
    <w:basedOn w:val="Standaardalinea-lettertype"/>
    <w:uiPriority w:val="99"/>
    <w:semiHidden/>
    <w:unhideWhenUsed/>
    <w:rsid w:val="005960BF"/>
    <w:rPr>
      <w:color w:val="954F72" w:themeColor="followedHyperlink"/>
      <w:u w:val="single"/>
    </w:rPr>
  </w:style>
  <w:style w:type="character" w:customStyle="1" w:styleId="cf11">
    <w:name w:val="cf11"/>
    <w:basedOn w:val="Standaardalinea-lettertype"/>
    <w:rsid w:val="00783636"/>
    <w:rPr>
      <w:rFonts w:ascii="Segoe UI" w:hAnsi="Segoe UI" w:cs="Segoe UI" w:hint="default"/>
      <w:color w:val="0000FF"/>
    </w:rPr>
  </w:style>
  <w:style w:type="character" w:customStyle="1" w:styleId="cf21">
    <w:name w:val="cf21"/>
    <w:basedOn w:val="Standaardalinea-lettertype"/>
    <w:rsid w:val="00783636"/>
    <w:rPr>
      <w:rFonts w:ascii="Segoe UI" w:hAnsi="Segoe UI" w:cs="Segoe UI" w:hint="default"/>
    </w:rPr>
  </w:style>
  <w:style w:type="character" w:customStyle="1" w:styleId="cf31">
    <w:name w:val="cf31"/>
    <w:basedOn w:val="Standaardalinea-lettertype"/>
    <w:rsid w:val="00783636"/>
    <w:rPr>
      <w:rFonts w:ascii="Segoe UI" w:hAnsi="Segoe UI" w:cs="Segoe UI" w:hint="default"/>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5029">
      <w:bodyDiv w:val="1"/>
      <w:marLeft w:val="0"/>
      <w:marRight w:val="0"/>
      <w:marTop w:val="0"/>
      <w:marBottom w:val="0"/>
      <w:divBdr>
        <w:top w:val="none" w:sz="0" w:space="0" w:color="auto"/>
        <w:left w:val="none" w:sz="0" w:space="0" w:color="auto"/>
        <w:bottom w:val="none" w:sz="0" w:space="0" w:color="auto"/>
        <w:right w:val="none" w:sz="0" w:space="0" w:color="auto"/>
      </w:divBdr>
    </w:div>
    <w:div w:id="347802286">
      <w:bodyDiv w:val="1"/>
      <w:marLeft w:val="0"/>
      <w:marRight w:val="0"/>
      <w:marTop w:val="0"/>
      <w:marBottom w:val="0"/>
      <w:divBdr>
        <w:top w:val="none" w:sz="0" w:space="0" w:color="auto"/>
        <w:left w:val="none" w:sz="0" w:space="0" w:color="auto"/>
        <w:bottom w:val="none" w:sz="0" w:space="0" w:color="auto"/>
        <w:right w:val="none" w:sz="0" w:space="0" w:color="auto"/>
      </w:divBdr>
    </w:div>
    <w:div w:id="863443365">
      <w:bodyDiv w:val="1"/>
      <w:marLeft w:val="0"/>
      <w:marRight w:val="0"/>
      <w:marTop w:val="0"/>
      <w:marBottom w:val="0"/>
      <w:divBdr>
        <w:top w:val="none" w:sz="0" w:space="0" w:color="auto"/>
        <w:left w:val="none" w:sz="0" w:space="0" w:color="auto"/>
        <w:bottom w:val="none" w:sz="0" w:space="0" w:color="auto"/>
        <w:right w:val="none" w:sz="0" w:space="0" w:color="auto"/>
      </w:divBdr>
    </w:div>
    <w:div w:id="1491798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kaleregelgeving.overheid.nl/CVDR707414/"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orderzijlvest.nl/nadeelcompensatie-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noorderzijlvest.nl/bezwaar-maken" TargetMode="External"/><Relationship Id="rId10" Type="http://schemas.openxmlformats.org/officeDocument/2006/relationships/hyperlink" Target="mailto:...@noorderzijlvest.n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fficielebekendmakingen.nl/waterschapsblad" TargetMode="External"/><Relationship Id="rId14" Type="http://schemas.openxmlformats.org/officeDocument/2006/relationships/hyperlink" Target="http://www.officielebekendmakingen.nl/waterschapsbl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kaleregelgeving.overheid.nl/CVDR7074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DD16-E411-430A-8F19-B4F31777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3213</Words>
  <Characters>17674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Zwartenkot</dc:creator>
  <cp:keywords/>
  <dc:description/>
  <cp:lastModifiedBy>Anna Lagerweij</cp:lastModifiedBy>
  <cp:revision>2</cp:revision>
  <cp:lastPrinted>2025-08-18T12:13:00Z</cp:lastPrinted>
  <dcterms:created xsi:type="dcterms:W3CDTF">2025-08-18T12:27:00Z</dcterms:created>
  <dcterms:modified xsi:type="dcterms:W3CDTF">2025-08-18T12:27:00Z</dcterms:modified>
</cp:coreProperties>
</file>