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536A3" w14:textId="505245D6" w:rsidR="00C11F20" w:rsidRPr="0066682B" w:rsidRDefault="00C11F20" w:rsidP="0066682B">
      <w:pPr>
        <w:spacing w:line="260" w:lineRule="exact"/>
        <w:rPr>
          <w:rFonts w:cs="Arial"/>
          <w:b/>
          <w:bCs/>
          <w:szCs w:val="20"/>
        </w:rPr>
      </w:pPr>
      <w:bookmarkStart w:id="0" w:name="_Hlk175057815"/>
      <w:r w:rsidRPr="0066682B">
        <w:rPr>
          <w:rFonts w:cs="Arial"/>
          <w:b/>
          <w:bCs/>
          <w:szCs w:val="20"/>
        </w:rPr>
        <w:t xml:space="preserve">ONTWERP BESLUIT OMGEVIGSVERGUNNING  </w:t>
      </w:r>
      <w:r w:rsidR="00CC6187">
        <w:rPr>
          <w:rFonts w:cs="Arial"/>
          <w:b/>
          <w:bCs/>
          <w:szCs w:val="20"/>
        </w:rPr>
        <w:t>1055909</w:t>
      </w:r>
    </w:p>
    <w:p w14:paraId="61B18134" w14:textId="77777777" w:rsidR="00C11F20" w:rsidRPr="0066682B" w:rsidRDefault="00C11F20" w:rsidP="0066682B">
      <w:pPr>
        <w:spacing w:line="260" w:lineRule="exact"/>
        <w:rPr>
          <w:rFonts w:cs="Arial"/>
          <w:b/>
          <w:bCs/>
          <w:szCs w:val="20"/>
        </w:rPr>
      </w:pPr>
    </w:p>
    <w:p w14:paraId="738D7FDC" w14:textId="6771E98C" w:rsidR="00F36C86" w:rsidRDefault="00C11F20" w:rsidP="0066682B">
      <w:pPr>
        <w:pStyle w:val="Default"/>
        <w:spacing w:line="260" w:lineRule="exact"/>
        <w:rPr>
          <w:sz w:val="20"/>
          <w:szCs w:val="20"/>
        </w:rPr>
      </w:pPr>
      <w:r w:rsidRPr="003978EA">
        <w:rPr>
          <w:color w:val="auto"/>
          <w:sz w:val="20"/>
          <w:szCs w:val="20"/>
        </w:rPr>
        <w:t xml:space="preserve">Op </w:t>
      </w:r>
      <w:r w:rsidR="00593078" w:rsidRPr="003978EA">
        <w:rPr>
          <w:color w:val="auto"/>
          <w:sz w:val="20"/>
          <w:szCs w:val="20"/>
        </w:rPr>
        <w:t>7 oktober 2024</w:t>
      </w:r>
      <w:r w:rsidRPr="003978EA">
        <w:rPr>
          <w:color w:val="auto"/>
          <w:sz w:val="20"/>
          <w:szCs w:val="20"/>
        </w:rPr>
        <w:t xml:space="preserve"> heeft Everdenberg Oost C</w:t>
      </w:r>
      <w:r w:rsidR="00593078" w:rsidRPr="003978EA">
        <w:rPr>
          <w:color w:val="auto"/>
          <w:sz w:val="20"/>
          <w:szCs w:val="20"/>
        </w:rPr>
        <w:t>.</w:t>
      </w:r>
      <w:r w:rsidRPr="003978EA">
        <w:rPr>
          <w:color w:val="auto"/>
          <w:sz w:val="20"/>
          <w:szCs w:val="20"/>
        </w:rPr>
        <w:t>V</w:t>
      </w:r>
      <w:r w:rsidR="00593078" w:rsidRPr="003978EA">
        <w:rPr>
          <w:color w:val="auto"/>
          <w:sz w:val="20"/>
          <w:szCs w:val="20"/>
        </w:rPr>
        <w:t xml:space="preserve">. </w:t>
      </w:r>
      <w:r w:rsidRPr="003978EA">
        <w:rPr>
          <w:color w:val="auto"/>
          <w:sz w:val="20"/>
          <w:szCs w:val="20"/>
        </w:rPr>
        <w:t xml:space="preserve">een aanvraag om een omgevingsvergunning met verzoeknummer </w:t>
      </w:r>
      <w:r w:rsidR="005D2B18" w:rsidRPr="003978EA">
        <w:rPr>
          <w:color w:val="auto"/>
          <w:sz w:val="20"/>
          <w:szCs w:val="20"/>
          <w:shd w:val="clear" w:color="auto" w:fill="FFFFFF"/>
        </w:rPr>
        <w:t>2024100701731</w:t>
      </w:r>
      <w:r w:rsidR="005D2B18" w:rsidRPr="003978EA">
        <w:rPr>
          <w:noProof/>
          <w:color w:val="auto"/>
          <w:sz w:val="20"/>
          <w:szCs w:val="20"/>
        </w:rPr>
        <w:t xml:space="preserve"> </w:t>
      </w:r>
      <w:r w:rsidRPr="003978EA">
        <w:rPr>
          <w:color w:val="auto"/>
          <w:sz w:val="20"/>
          <w:szCs w:val="20"/>
        </w:rPr>
        <w:t xml:space="preserve">ingediend voor </w:t>
      </w:r>
      <w:r w:rsidR="009209F5" w:rsidRPr="003978EA">
        <w:rPr>
          <w:color w:val="auto"/>
          <w:sz w:val="20"/>
          <w:szCs w:val="20"/>
        </w:rPr>
        <w:t xml:space="preserve">de </w:t>
      </w:r>
      <w:r w:rsidRPr="003978EA">
        <w:rPr>
          <w:color w:val="auto"/>
          <w:sz w:val="20"/>
          <w:szCs w:val="20"/>
        </w:rPr>
        <w:t xml:space="preserve">gedeeltelijke aanleg van </w:t>
      </w:r>
      <w:r w:rsidR="00043EC0">
        <w:rPr>
          <w:color w:val="auto"/>
          <w:sz w:val="20"/>
          <w:szCs w:val="20"/>
        </w:rPr>
        <w:t xml:space="preserve">een </w:t>
      </w:r>
      <w:r w:rsidRPr="003978EA">
        <w:rPr>
          <w:color w:val="auto"/>
          <w:sz w:val="20"/>
          <w:szCs w:val="20"/>
        </w:rPr>
        <w:t xml:space="preserve"> tijdelijke ontsluitingsweg </w:t>
      </w:r>
      <w:r w:rsidR="00043EC0">
        <w:rPr>
          <w:color w:val="auto"/>
          <w:sz w:val="20"/>
          <w:szCs w:val="20"/>
        </w:rPr>
        <w:t xml:space="preserve">voor het bedrijventerrein </w:t>
      </w:r>
      <w:r w:rsidRPr="003978EA">
        <w:rPr>
          <w:color w:val="auto"/>
          <w:sz w:val="20"/>
          <w:szCs w:val="20"/>
        </w:rPr>
        <w:t xml:space="preserve">Everdenberg Oost, gelegen </w:t>
      </w:r>
      <w:r w:rsidRPr="003978EA">
        <w:rPr>
          <w:sz w:val="20"/>
          <w:szCs w:val="20"/>
        </w:rPr>
        <w:t xml:space="preserve">tussen </w:t>
      </w:r>
      <w:r w:rsidR="00043EC0">
        <w:rPr>
          <w:sz w:val="20"/>
          <w:szCs w:val="20"/>
        </w:rPr>
        <w:t xml:space="preserve">het </w:t>
      </w:r>
      <w:r w:rsidRPr="003978EA">
        <w:rPr>
          <w:sz w:val="20"/>
          <w:szCs w:val="20"/>
        </w:rPr>
        <w:t>bedrijventerrein Everdenberg Oost en de Heistraat</w:t>
      </w:r>
      <w:r w:rsidR="00043EC0">
        <w:rPr>
          <w:sz w:val="20"/>
          <w:szCs w:val="20"/>
        </w:rPr>
        <w:t xml:space="preserve"> (N629)</w:t>
      </w:r>
      <w:r w:rsidRPr="003978EA">
        <w:rPr>
          <w:sz w:val="20"/>
          <w:szCs w:val="20"/>
        </w:rPr>
        <w:t>.</w:t>
      </w:r>
      <w:r w:rsidRPr="0066682B">
        <w:rPr>
          <w:sz w:val="20"/>
          <w:szCs w:val="20"/>
        </w:rPr>
        <w:t xml:space="preserve"> </w:t>
      </w:r>
    </w:p>
    <w:p w14:paraId="722553DA" w14:textId="77777777" w:rsidR="00B62A60" w:rsidRPr="0066682B" w:rsidRDefault="00B62A60" w:rsidP="0066682B">
      <w:pPr>
        <w:pStyle w:val="Default"/>
        <w:spacing w:line="260" w:lineRule="exact"/>
        <w:rPr>
          <w:sz w:val="20"/>
          <w:szCs w:val="20"/>
        </w:rPr>
      </w:pPr>
    </w:p>
    <w:p w14:paraId="40F7D41F" w14:textId="680BC2F8" w:rsidR="00C11F20" w:rsidRPr="00593078" w:rsidRDefault="00C11F20" w:rsidP="0066682B">
      <w:pPr>
        <w:pStyle w:val="Default"/>
        <w:spacing w:line="260" w:lineRule="exact"/>
        <w:rPr>
          <w:color w:val="auto"/>
          <w:sz w:val="20"/>
          <w:szCs w:val="20"/>
        </w:rPr>
      </w:pPr>
      <w:r w:rsidRPr="00593078">
        <w:rPr>
          <w:color w:val="auto"/>
          <w:sz w:val="20"/>
          <w:szCs w:val="20"/>
        </w:rPr>
        <w:t>Het plangebied betreft de percelen, kadastraal bekend gemeente Oosterhout, sectie(s)</w:t>
      </w:r>
      <w:r w:rsidR="00593078" w:rsidRPr="00593078">
        <w:rPr>
          <w:color w:val="auto"/>
          <w:sz w:val="20"/>
          <w:szCs w:val="20"/>
        </w:rPr>
        <w:t xml:space="preserve"> V </w:t>
      </w:r>
      <w:r w:rsidRPr="00593078">
        <w:rPr>
          <w:color w:val="auto"/>
          <w:sz w:val="20"/>
          <w:szCs w:val="20"/>
        </w:rPr>
        <w:t>en nummer(s</w:t>
      </w:r>
      <w:r w:rsidR="00657E72" w:rsidRPr="00593078">
        <w:rPr>
          <w:color w:val="auto"/>
          <w:sz w:val="20"/>
          <w:szCs w:val="20"/>
        </w:rPr>
        <w:t>):</w:t>
      </w:r>
      <w:r w:rsidRPr="00593078">
        <w:rPr>
          <w:color w:val="auto"/>
          <w:sz w:val="20"/>
          <w:szCs w:val="20"/>
        </w:rPr>
        <w:t xml:space="preserve"> 749, 750, 1511, 1576, 1589 en 1595. </w:t>
      </w:r>
    </w:p>
    <w:p w14:paraId="057B67FE" w14:textId="77777777" w:rsidR="00C11F20" w:rsidRPr="0066682B" w:rsidRDefault="00C11F20" w:rsidP="0066682B">
      <w:pPr>
        <w:spacing w:line="260" w:lineRule="exact"/>
        <w:rPr>
          <w:rFonts w:cs="Arial"/>
          <w:b/>
          <w:bCs/>
          <w:szCs w:val="20"/>
        </w:rPr>
      </w:pPr>
    </w:p>
    <w:p w14:paraId="69212AAF" w14:textId="77777777" w:rsidR="00C11F20" w:rsidRPr="0066682B" w:rsidRDefault="00C11F20" w:rsidP="0066682B">
      <w:pPr>
        <w:widowControl w:val="0"/>
        <w:adjustRightInd w:val="0"/>
        <w:spacing w:line="260" w:lineRule="exact"/>
        <w:rPr>
          <w:rFonts w:cs="Arial"/>
          <w:szCs w:val="20"/>
        </w:rPr>
      </w:pPr>
      <w:r w:rsidRPr="0066682B">
        <w:rPr>
          <w:rFonts w:cs="Arial"/>
          <w:b/>
          <w:bCs/>
          <w:szCs w:val="20"/>
        </w:rPr>
        <w:t xml:space="preserve">Ons besluit </w:t>
      </w:r>
    </w:p>
    <w:p w14:paraId="386F6740" w14:textId="39F7B5FC" w:rsidR="00C11F20" w:rsidRPr="0066682B" w:rsidRDefault="00C11F20" w:rsidP="0066682B">
      <w:pPr>
        <w:widowControl w:val="0"/>
        <w:adjustRightInd w:val="0"/>
        <w:spacing w:line="260" w:lineRule="exact"/>
        <w:rPr>
          <w:rFonts w:cs="Arial"/>
          <w:szCs w:val="20"/>
        </w:rPr>
      </w:pPr>
      <w:r w:rsidRPr="0066682B">
        <w:rPr>
          <w:rFonts w:cs="Arial"/>
          <w:szCs w:val="20"/>
        </w:rPr>
        <w:t xml:space="preserve">Wij </w:t>
      </w:r>
      <w:r w:rsidR="00B62A60">
        <w:rPr>
          <w:rFonts w:cs="Arial"/>
          <w:szCs w:val="20"/>
        </w:rPr>
        <w:t xml:space="preserve">zijn voornemens </w:t>
      </w:r>
      <w:r w:rsidR="00F36C86" w:rsidRPr="0066682B">
        <w:rPr>
          <w:rFonts w:cs="Arial"/>
          <w:szCs w:val="20"/>
        </w:rPr>
        <w:t xml:space="preserve">de gevraagde </w:t>
      </w:r>
      <w:r w:rsidRPr="0066682B">
        <w:rPr>
          <w:rFonts w:cs="Arial"/>
          <w:szCs w:val="20"/>
        </w:rPr>
        <w:t>omgevingsvergunning te verlenen.</w:t>
      </w:r>
    </w:p>
    <w:p w14:paraId="7AFD82D1" w14:textId="77777777" w:rsidR="00C11F20" w:rsidRPr="0066682B" w:rsidRDefault="00C11F20" w:rsidP="0066682B">
      <w:pPr>
        <w:widowControl w:val="0"/>
        <w:adjustRightInd w:val="0"/>
        <w:spacing w:line="260" w:lineRule="exact"/>
        <w:rPr>
          <w:rFonts w:cs="Arial"/>
          <w:szCs w:val="20"/>
        </w:rPr>
      </w:pPr>
    </w:p>
    <w:p w14:paraId="1E28427A" w14:textId="77777777" w:rsidR="00C11F20" w:rsidRPr="0066682B" w:rsidRDefault="00C11F20" w:rsidP="0066682B">
      <w:pPr>
        <w:widowControl w:val="0"/>
        <w:adjustRightInd w:val="0"/>
        <w:spacing w:line="260" w:lineRule="exact"/>
        <w:rPr>
          <w:rFonts w:cs="Arial"/>
          <w:szCs w:val="20"/>
        </w:rPr>
      </w:pPr>
      <w:r w:rsidRPr="0066682B">
        <w:rPr>
          <w:rFonts w:cs="Arial"/>
          <w:b/>
          <w:szCs w:val="20"/>
        </w:rPr>
        <w:t xml:space="preserve">Voorwaarden </w:t>
      </w:r>
    </w:p>
    <w:p w14:paraId="3B97F06D" w14:textId="6F0D62CE" w:rsidR="00C11F20" w:rsidRPr="0066682B" w:rsidRDefault="00C11F20" w:rsidP="0066682B">
      <w:pPr>
        <w:autoSpaceDE w:val="0"/>
        <w:autoSpaceDN w:val="0"/>
        <w:spacing w:line="260" w:lineRule="exact"/>
        <w:rPr>
          <w:rFonts w:eastAsia="Tahoma" w:cs="Arial"/>
          <w:color w:val="000000" w:themeColor="text1"/>
          <w:szCs w:val="20"/>
        </w:rPr>
      </w:pPr>
      <w:r w:rsidRPr="0066682B">
        <w:rPr>
          <w:rFonts w:cs="Arial"/>
          <w:szCs w:val="20"/>
        </w:rPr>
        <w:t xml:space="preserve">Wij </w:t>
      </w:r>
      <w:r w:rsidR="00B62A60">
        <w:rPr>
          <w:rFonts w:cs="Arial"/>
          <w:szCs w:val="20"/>
        </w:rPr>
        <w:t xml:space="preserve">zijn voornemens </w:t>
      </w:r>
      <w:r w:rsidRPr="0066682B">
        <w:rPr>
          <w:rFonts w:cs="Arial"/>
          <w:szCs w:val="20"/>
        </w:rPr>
        <w:t xml:space="preserve">de omgevingsvergunning </w:t>
      </w:r>
      <w:r w:rsidR="00B62A60">
        <w:rPr>
          <w:rFonts w:cs="Arial"/>
          <w:szCs w:val="20"/>
        </w:rPr>
        <w:t xml:space="preserve">te verlenen </w:t>
      </w:r>
      <w:r w:rsidRPr="0066682B">
        <w:rPr>
          <w:rFonts w:cs="Arial"/>
          <w:szCs w:val="20"/>
        </w:rPr>
        <w:t xml:space="preserve">onder de bepaling dat de </w:t>
      </w:r>
      <w:r w:rsidR="00F36C86" w:rsidRPr="0066682B">
        <w:rPr>
          <w:rFonts w:cs="Arial"/>
          <w:szCs w:val="20"/>
        </w:rPr>
        <w:t xml:space="preserve">onder “documenten” omschreven gegevens </w:t>
      </w:r>
      <w:r w:rsidRPr="0066682B">
        <w:rPr>
          <w:rFonts w:cs="Arial"/>
          <w:szCs w:val="20"/>
        </w:rPr>
        <w:t xml:space="preserve">deel uitmaken van de vergunning. De omgevingsvergunning wordt verleend voor </w:t>
      </w:r>
      <w:r w:rsidRPr="0066682B">
        <w:rPr>
          <w:rFonts w:eastAsia="Arial" w:cs="Arial"/>
          <w:szCs w:val="20"/>
        </w:rPr>
        <w:t xml:space="preserve">een </w:t>
      </w:r>
      <w:r w:rsidRPr="0066682B">
        <w:rPr>
          <w:rFonts w:eastAsia="Tahoma" w:cs="Arial"/>
          <w:color w:val="000000" w:themeColor="text1"/>
          <w:szCs w:val="20"/>
        </w:rPr>
        <w:t xml:space="preserve">omgevingsplanactiviteit, conform artikel 5.1, eerste lid, onder a, van de Omgevingswet.  </w:t>
      </w:r>
    </w:p>
    <w:p w14:paraId="58504FD7" w14:textId="77777777" w:rsidR="00F36C86" w:rsidRPr="0066682B" w:rsidRDefault="00F36C86" w:rsidP="0066682B">
      <w:pPr>
        <w:autoSpaceDE w:val="0"/>
        <w:autoSpaceDN w:val="0"/>
        <w:spacing w:line="260" w:lineRule="exact"/>
        <w:rPr>
          <w:rFonts w:eastAsia="Tahoma" w:cs="Arial"/>
          <w:color w:val="000000" w:themeColor="text1"/>
          <w:szCs w:val="20"/>
        </w:rPr>
      </w:pPr>
    </w:p>
    <w:p w14:paraId="2B6DF4B6" w14:textId="77777777" w:rsidR="00F36C86" w:rsidRPr="0066682B" w:rsidRDefault="00F36C86" w:rsidP="0066682B">
      <w:pPr>
        <w:keepNext/>
        <w:keepLines/>
        <w:spacing w:line="260" w:lineRule="exact"/>
        <w:outlineLvl w:val="0"/>
        <w:rPr>
          <w:rFonts w:eastAsiaTheme="majorEastAsia" w:cs="Arial"/>
          <w:b/>
          <w:bCs/>
          <w:szCs w:val="20"/>
        </w:rPr>
      </w:pPr>
      <w:r w:rsidRPr="0066682B">
        <w:rPr>
          <w:rFonts w:eastAsiaTheme="majorEastAsia" w:cs="Arial"/>
          <w:b/>
          <w:bCs/>
          <w:szCs w:val="20"/>
        </w:rPr>
        <w:t>Wij hebben gebruik gemaakt van de volgende wet- en regelgeving</w:t>
      </w:r>
    </w:p>
    <w:p w14:paraId="3451B63F" w14:textId="77777777" w:rsidR="00F36C86" w:rsidRPr="0066682B" w:rsidRDefault="00F36C86" w:rsidP="0066682B">
      <w:pPr>
        <w:spacing w:line="260" w:lineRule="exact"/>
        <w:rPr>
          <w:rFonts w:cs="Arial"/>
          <w:szCs w:val="20"/>
        </w:rPr>
      </w:pPr>
      <w:r w:rsidRPr="0066682B">
        <w:rPr>
          <w:rFonts w:cs="Arial"/>
          <w:szCs w:val="20"/>
        </w:rPr>
        <w:t xml:space="preserve">Meer informatie hierover kunt u vinden op </w:t>
      </w:r>
      <w:hyperlink r:id="rId12" w:history="1">
        <w:r w:rsidRPr="0066682B">
          <w:rPr>
            <w:rFonts w:cs="Arial"/>
            <w:szCs w:val="20"/>
          </w:rPr>
          <w:t>wetten.overheid.nl</w:t>
        </w:r>
      </w:hyperlink>
      <w:r w:rsidRPr="0066682B">
        <w:rPr>
          <w:rFonts w:cs="Arial"/>
          <w:szCs w:val="20"/>
        </w:rPr>
        <w:t>.</w:t>
      </w:r>
    </w:p>
    <w:p w14:paraId="3DC95758" w14:textId="2FDFA289" w:rsidR="00F36C86" w:rsidRPr="0066682B" w:rsidRDefault="00F36C86" w:rsidP="0066682B">
      <w:pPr>
        <w:numPr>
          <w:ilvl w:val="0"/>
          <w:numId w:val="19"/>
        </w:numPr>
        <w:spacing w:line="260" w:lineRule="exact"/>
        <w:ind w:left="284" w:hanging="284"/>
        <w:contextualSpacing/>
        <w:rPr>
          <w:rFonts w:cs="Arial"/>
          <w:szCs w:val="20"/>
        </w:rPr>
      </w:pPr>
      <w:r w:rsidRPr="0066682B">
        <w:rPr>
          <w:rFonts w:cs="Arial"/>
          <w:szCs w:val="20"/>
        </w:rPr>
        <w:t xml:space="preserve">Artikel 5.1, lid 1 onder a van de Omgevingswet waarin staat </w:t>
      </w:r>
      <w:r w:rsidR="005A188A">
        <w:rPr>
          <w:rFonts w:cs="Arial"/>
          <w:szCs w:val="20"/>
        </w:rPr>
        <w:t xml:space="preserve">dat </w:t>
      </w:r>
      <w:r w:rsidRPr="0066682B">
        <w:rPr>
          <w:rFonts w:cs="Arial"/>
          <w:szCs w:val="20"/>
        </w:rPr>
        <w:t>het verboden is om zonder omgevingsvergunning deze activiteit uit te voeren;</w:t>
      </w:r>
    </w:p>
    <w:p w14:paraId="7028973E" w14:textId="77777777" w:rsidR="00F36C86" w:rsidRPr="0066682B" w:rsidRDefault="00F36C86" w:rsidP="0066682B">
      <w:pPr>
        <w:numPr>
          <w:ilvl w:val="0"/>
          <w:numId w:val="19"/>
        </w:numPr>
        <w:spacing w:line="260" w:lineRule="exact"/>
        <w:ind w:left="284" w:hanging="284"/>
        <w:contextualSpacing/>
        <w:rPr>
          <w:rFonts w:cs="Arial"/>
          <w:szCs w:val="20"/>
        </w:rPr>
      </w:pPr>
      <w:r w:rsidRPr="0066682B">
        <w:rPr>
          <w:rFonts w:cs="Arial"/>
          <w:szCs w:val="20"/>
        </w:rPr>
        <w:t>§ 5.1.3 van de Omgevingswet, om de aanvraag te beoordelen;</w:t>
      </w:r>
    </w:p>
    <w:p w14:paraId="603F2247" w14:textId="77777777" w:rsidR="00F36C86" w:rsidRPr="0066682B" w:rsidRDefault="00F36C86" w:rsidP="0066682B">
      <w:pPr>
        <w:numPr>
          <w:ilvl w:val="0"/>
          <w:numId w:val="19"/>
        </w:numPr>
        <w:spacing w:line="260" w:lineRule="exact"/>
        <w:ind w:left="284" w:hanging="284"/>
        <w:contextualSpacing/>
        <w:rPr>
          <w:rFonts w:cs="Arial"/>
          <w:szCs w:val="20"/>
        </w:rPr>
      </w:pPr>
      <w:r w:rsidRPr="0066682B">
        <w:rPr>
          <w:rFonts w:cs="Arial"/>
          <w:szCs w:val="20"/>
        </w:rPr>
        <w:t>§ 5.1.4 van de Omgevingswet, om voorschriften te verbinden aan de omgevingsvergunning;</w:t>
      </w:r>
    </w:p>
    <w:p w14:paraId="7112E843" w14:textId="77777777" w:rsidR="00F36C86" w:rsidRPr="0066682B" w:rsidRDefault="00F36C86" w:rsidP="0066682B">
      <w:pPr>
        <w:numPr>
          <w:ilvl w:val="0"/>
          <w:numId w:val="19"/>
        </w:numPr>
        <w:spacing w:line="260" w:lineRule="exact"/>
        <w:ind w:left="284" w:hanging="284"/>
        <w:contextualSpacing/>
        <w:rPr>
          <w:rFonts w:cs="Arial"/>
          <w:szCs w:val="20"/>
        </w:rPr>
      </w:pPr>
      <w:bookmarkStart w:id="1" w:name="_Hlk175119228"/>
      <w:r w:rsidRPr="0066682B">
        <w:rPr>
          <w:rFonts w:cs="Arial"/>
          <w:szCs w:val="20"/>
        </w:rPr>
        <w:t>Artikel 16.65 lid 4 en artikel 16.66 van de Omgevingswet in samenhang met afdeling 3.4 van de Algemene wet bestuursrecht, waarin de uitgebreide voorbereidingsprocedure wordt beschreven met een termijn van 26 weken;</w:t>
      </w:r>
    </w:p>
    <w:bookmarkEnd w:id="1"/>
    <w:p w14:paraId="7D6556CF" w14:textId="77777777" w:rsidR="00F36C86" w:rsidRPr="0066682B" w:rsidRDefault="00F36C86" w:rsidP="0066682B">
      <w:pPr>
        <w:numPr>
          <w:ilvl w:val="0"/>
          <w:numId w:val="19"/>
        </w:numPr>
        <w:spacing w:line="260" w:lineRule="exact"/>
        <w:ind w:left="284" w:hanging="284"/>
        <w:contextualSpacing/>
        <w:rPr>
          <w:rFonts w:cs="Arial"/>
          <w:szCs w:val="20"/>
        </w:rPr>
      </w:pPr>
      <w:r w:rsidRPr="0066682B">
        <w:rPr>
          <w:rFonts w:cs="Arial"/>
          <w:szCs w:val="20"/>
        </w:rPr>
        <w:t>Artikel 7.4 van de Omgevingsregeling, waarin gestimuleerd wordt om bij een aanvraag voor een omgevingsvergunning aan participatie te doen;</w:t>
      </w:r>
    </w:p>
    <w:p w14:paraId="33C048CC" w14:textId="77777777" w:rsidR="00F36C86" w:rsidRPr="0066682B" w:rsidRDefault="00F36C86" w:rsidP="0066682B">
      <w:pPr>
        <w:numPr>
          <w:ilvl w:val="0"/>
          <w:numId w:val="19"/>
        </w:numPr>
        <w:spacing w:line="260" w:lineRule="exact"/>
        <w:ind w:left="284" w:hanging="284"/>
        <w:contextualSpacing/>
        <w:rPr>
          <w:rFonts w:cs="Arial"/>
          <w:szCs w:val="20"/>
        </w:rPr>
      </w:pPr>
      <w:r w:rsidRPr="0066682B">
        <w:rPr>
          <w:rFonts w:cs="Arial"/>
          <w:szCs w:val="20"/>
        </w:rPr>
        <w:t xml:space="preserve">Artikel 8.0a, lid 2 van het Besluit kwaliteit leefomgeving, om af te wijken van het omgevingsplan. </w:t>
      </w:r>
    </w:p>
    <w:p w14:paraId="67CDDE0C" w14:textId="77777777" w:rsidR="00C11F20" w:rsidRPr="0066682B" w:rsidRDefault="00C11F20" w:rsidP="0066682B">
      <w:pPr>
        <w:spacing w:line="260" w:lineRule="exact"/>
        <w:rPr>
          <w:rFonts w:cs="Arial"/>
          <w:b/>
          <w:bCs/>
          <w:szCs w:val="20"/>
        </w:rPr>
      </w:pPr>
    </w:p>
    <w:p w14:paraId="6CB2D0DA" w14:textId="6F946601" w:rsidR="00663C34" w:rsidRPr="0066682B" w:rsidRDefault="00B62A60" w:rsidP="0066682B">
      <w:pPr>
        <w:keepNext/>
        <w:keepLines/>
        <w:spacing w:line="260" w:lineRule="exact"/>
        <w:outlineLvl w:val="0"/>
        <w:rPr>
          <w:rFonts w:eastAsiaTheme="majorEastAsia" w:cs="Arial"/>
          <w:b/>
          <w:bCs/>
          <w:szCs w:val="20"/>
        </w:rPr>
      </w:pPr>
      <w:r>
        <w:rPr>
          <w:rFonts w:eastAsiaTheme="majorEastAsia" w:cs="Arial"/>
          <w:b/>
          <w:bCs/>
          <w:szCs w:val="20"/>
        </w:rPr>
        <w:t>De</w:t>
      </w:r>
      <w:r w:rsidRPr="0066682B">
        <w:rPr>
          <w:rFonts w:eastAsiaTheme="majorEastAsia" w:cs="Arial"/>
          <w:b/>
          <w:bCs/>
          <w:szCs w:val="20"/>
        </w:rPr>
        <w:t xml:space="preserve"> </w:t>
      </w:r>
      <w:r w:rsidR="00663C34" w:rsidRPr="0066682B">
        <w:rPr>
          <w:rFonts w:eastAsiaTheme="majorEastAsia" w:cs="Arial"/>
          <w:b/>
          <w:bCs/>
          <w:szCs w:val="20"/>
        </w:rPr>
        <w:t>aanvraag is compleet</w:t>
      </w:r>
    </w:p>
    <w:p w14:paraId="23032838" w14:textId="77777777" w:rsidR="00663C34" w:rsidRPr="0066682B" w:rsidRDefault="00663C34" w:rsidP="0066682B">
      <w:pPr>
        <w:widowControl w:val="0"/>
        <w:adjustRightInd w:val="0"/>
        <w:spacing w:line="260" w:lineRule="exact"/>
        <w:rPr>
          <w:rFonts w:cs="Arial"/>
          <w:szCs w:val="20"/>
        </w:rPr>
      </w:pPr>
      <w:r w:rsidRPr="0066682B">
        <w:rPr>
          <w:rFonts w:cs="Arial"/>
          <w:szCs w:val="20"/>
        </w:rPr>
        <w:t>De aanvraag bevat voldoende informatie voor een goede beoordeling van de gevolgen van de activiteit(en) op de fysieke leefomgeving. De aanvraag is daarom compleet en wij hebben deze in behandeling genomen.</w:t>
      </w:r>
    </w:p>
    <w:p w14:paraId="4B2AAAE9" w14:textId="77777777" w:rsidR="00663C34" w:rsidRPr="0066682B" w:rsidRDefault="00663C34" w:rsidP="0066682B">
      <w:pPr>
        <w:spacing w:line="260" w:lineRule="exact"/>
        <w:rPr>
          <w:rFonts w:cs="Arial"/>
          <w:szCs w:val="20"/>
        </w:rPr>
      </w:pPr>
    </w:p>
    <w:p w14:paraId="4BDC6C32" w14:textId="2B1A273B" w:rsidR="009E2DB5" w:rsidRPr="0066682B" w:rsidRDefault="00B62A60" w:rsidP="0066682B">
      <w:pPr>
        <w:spacing w:line="260" w:lineRule="exact"/>
        <w:rPr>
          <w:rFonts w:eastAsia="Arial" w:cs="Arial"/>
          <w:szCs w:val="20"/>
        </w:rPr>
      </w:pPr>
      <w:r>
        <w:rPr>
          <w:rFonts w:eastAsia="Arial" w:cs="Arial"/>
          <w:b/>
          <w:szCs w:val="20"/>
        </w:rPr>
        <w:t xml:space="preserve">Er is </w:t>
      </w:r>
      <w:r w:rsidR="009E2DB5" w:rsidRPr="0066682B">
        <w:rPr>
          <w:rFonts w:eastAsia="Arial" w:cs="Arial"/>
          <w:b/>
          <w:szCs w:val="20"/>
        </w:rPr>
        <w:t xml:space="preserve">met de omwonenden overlegd </w:t>
      </w:r>
    </w:p>
    <w:p w14:paraId="367D8817" w14:textId="697B303A" w:rsidR="001D4518" w:rsidRPr="0066682B" w:rsidRDefault="008214A7" w:rsidP="0066682B">
      <w:pPr>
        <w:spacing w:line="260" w:lineRule="exact"/>
        <w:rPr>
          <w:rFonts w:eastAsia="Arial" w:cs="Arial"/>
          <w:szCs w:val="20"/>
        </w:rPr>
      </w:pPr>
      <w:r w:rsidRPr="0066682B">
        <w:rPr>
          <w:rFonts w:eastAsia="Arial" w:cs="Arial"/>
          <w:szCs w:val="20"/>
        </w:rPr>
        <w:t xml:space="preserve">Voordat </w:t>
      </w:r>
      <w:r w:rsidR="001D4518" w:rsidRPr="0066682B">
        <w:rPr>
          <w:rFonts w:eastAsia="Arial" w:cs="Arial"/>
          <w:szCs w:val="20"/>
        </w:rPr>
        <w:t xml:space="preserve">de aanvraag omgevingsvergunning </w:t>
      </w:r>
      <w:r w:rsidR="00B62A60">
        <w:rPr>
          <w:rFonts w:eastAsia="Arial" w:cs="Arial"/>
          <w:szCs w:val="20"/>
        </w:rPr>
        <w:t xml:space="preserve">is </w:t>
      </w:r>
      <w:r w:rsidRPr="0066682B">
        <w:rPr>
          <w:rFonts w:eastAsia="Arial" w:cs="Arial"/>
          <w:szCs w:val="20"/>
        </w:rPr>
        <w:t xml:space="preserve">ingediend, </w:t>
      </w:r>
      <w:r w:rsidR="00B62A60">
        <w:rPr>
          <w:rFonts w:eastAsia="Arial" w:cs="Arial"/>
          <w:szCs w:val="20"/>
        </w:rPr>
        <w:t xml:space="preserve">is er door de initiatiefnemer </w:t>
      </w:r>
      <w:r w:rsidR="001D4518" w:rsidRPr="0066682B">
        <w:rPr>
          <w:rFonts w:eastAsia="Arial" w:cs="Arial"/>
          <w:szCs w:val="20"/>
        </w:rPr>
        <w:t xml:space="preserve">overleg </w:t>
      </w:r>
      <w:r w:rsidRPr="0066682B">
        <w:rPr>
          <w:rFonts w:eastAsia="Arial" w:cs="Arial"/>
          <w:szCs w:val="20"/>
        </w:rPr>
        <w:t xml:space="preserve">gevoerd </w:t>
      </w:r>
      <w:r w:rsidR="001D4518" w:rsidRPr="0066682B">
        <w:rPr>
          <w:rFonts w:eastAsia="Arial" w:cs="Arial"/>
          <w:szCs w:val="20"/>
        </w:rPr>
        <w:t xml:space="preserve">met omwonenden en andere betrokkenen. Het verslag van dit overleg is als bijlage toegevoegd </w:t>
      </w:r>
      <w:r w:rsidR="0093311F" w:rsidRPr="0066682B">
        <w:rPr>
          <w:rFonts w:eastAsia="Arial" w:cs="Arial"/>
          <w:szCs w:val="20"/>
        </w:rPr>
        <w:t xml:space="preserve">aan de ruimtelijke motivering, welke beiden onderdeel uitmaken van de </w:t>
      </w:r>
      <w:r w:rsidR="001D4518" w:rsidRPr="0066682B">
        <w:rPr>
          <w:rFonts w:eastAsia="Arial" w:cs="Arial"/>
          <w:szCs w:val="20"/>
        </w:rPr>
        <w:t>bij dit besluit</w:t>
      </w:r>
      <w:r w:rsidR="0093311F" w:rsidRPr="0066682B">
        <w:rPr>
          <w:rFonts w:eastAsia="Arial" w:cs="Arial"/>
          <w:szCs w:val="20"/>
        </w:rPr>
        <w:t xml:space="preserve"> behorende stukken</w:t>
      </w:r>
      <w:r w:rsidR="001D4518" w:rsidRPr="0066682B">
        <w:rPr>
          <w:rFonts w:eastAsia="Arial" w:cs="Arial"/>
          <w:szCs w:val="20"/>
        </w:rPr>
        <w:t>.</w:t>
      </w:r>
    </w:p>
    <w:p w14:paraId="4E19C296" w14:textId="77777777" w:rsidR="008214A7" w:rsidRPr="0066682B" w:rsidRDefault="008214A7" w:rsidP="0066682B">
      <w:pPr>
        <w:spacing w:line="260" w:lineRule="exact"/>
        <w:rPr>
          <w:rFonts w:eastAsia="Arial" w:cs="Arial"/>
          <w:szCs w:val="20"/>
        </w:rPr>
      </w:pPr>
    </w:p>
    <w:p w14:paraId="348F328D" w14:textId="15851F27" w:rsidR="008214A7" w:rsidRPr="00657E72" w:rsidRDefault="008214A7" w:rsidP="0066682B">
      <w:pPr>
        <w:spacing w:line="260" w:lineRule="exact"/>
        <w:rPr>
          <w:rFonts w:cs="Arial"/>
          <w:szCs w:val="20"/>
        </w:rPr>
      </w:pPr>
      <w:r w:rsidRPr="0066682B">
        <w:rPr>
          <w:rFonts w:cs="Arial"/>
          <w:szCs w:val="20"/>
        </w:rPr>
        <w:t>Uit het verslag en de bijbehorende stukken blijkt dat er is voldaan aan de richtlijnen van de omgevingsdialoog zoals vastgesteld op 22 december 2021</w:t>
      </w:r>
      <w:r w:rsidR="009209F5">
        <w:rPr>
          <w:rFonts w:cs="Arial"/>
          <w:szCs w:val="20"/>
        </w:rPr>
        <w:t xml:space="preserve"> door de gemeenteraad</w:t>
      </w:r>
      <w:r w:rsidRPr="0066682B">
        <w:rPr>
          <w:rFonts w:cs="Arial"/>
          <w:szCs w:val="20"/>
        </w:rPr>
        <w:t>. Gezien</w:t>
      </w:r>
      <w:r w:rsidR="00657E72">
        <w:rPr>
          <w:rFonts w:cs="Arial"/>
          <w:szCs w:val="20"/>
        </w:rPr>
        <w:t xml:space="preserve"> de </w:t>
      </w:r>
      <w:r w:rsidRPr="0066682B">
        <w:rPr>
          <w:rFonts w:cs="Arial"/>
          <w:color w:val="000000"/>
          <w:szCs w:val="20"/>
        </w:rPr>
        <w:t xml:space="preserve">aard van het project en de impact op de omgeving, is met het volgen van deze richtlijnen sprake van voldoende participatie. </w:t>
      </w:r>
    </w:p>
    <w:p w14:paraId="1BB0E57E" w14:textId="77777777" w:rsidR="0082090E" w:rsidRPr="0066682B" w:rsidRDefault="0082090E" w:rsidP="0066682B">
      <w:pPr>
        <w:spacing w:line="260" w:lineRule="exact"/>
        <w:rPr>
          <w:rFonts w:cs="Arial"/>
          <w:color w:val="000000"/>
          <w:szCs w:val="20"/>
        </w:rPr>
      </w:pPr>
    </w:p>
    <w:p w14:paraId="5BA1345D" w14:textId="77777777" w:rsidR="0060691D" w:rsidRPr="0066682B" w:rsidRDefault="0060691D" w:rsidP="0066682B">
      <w:pPr>
        <w:spacing w:line="260" w:lineRule="exact"/>
        <w:rPr>
          <w:rFonts w:cs="Arial"/>
          <w:szCs w:val="20"/>
        </w:rPr>
      </w:pPr>
      <w:r w:rsidRPr="0066682B">
        <w:rPr>
          <w:rFonts w:cs="Arial"/>
          <w:b/>
          <w:szCs w:val="20"/>
        </w:rPr>
        <w:t>Terinzagelegging ontwerpbesluit</w:t>
      </w:r>
    </w:p>
    <w:p w14:paraId="03497FCC" w14:textId="11924DD3" w:rsidR="006344A4" w:rsidRPr="0066682B" w:rsidRDefault="0060691D" w:rsidP="0066682B">
      <w:pPr>
        <w:spacing w:line="260" w:lineRule="exact"/>
        <w:rPr>
          <w:rFonts w:cs="Arial"/>
          <w:szCs w:val="20"/>
        </w:rPr>
      </w:pPr>
      <w:r w:rsidRPr="0066682B">
        <w:rPr>
          <w:rFonts w:cs="Arial"/>
          <w:szCs w:val="20"/>
        </w:rPr>
        <w:t>De aanvraag en het ontwerp</w:t>
      </w:r>
      <w:r w:rsidR="0010776E" w:rsidRPr="0066682B">
        <w:rPr>
          <w:rFonts w:cs="Arial"/>
          <w:szCs w:val="20"/>
        </w:rPr>
        <w:t xml:space="preserve"> van dit </w:t>
      </w:r>
      <w:r w:rsidRPr="0066682B">
        <w:rPr>
          <w:rFonts w:cs="Arial"/>
          <w:szCs w:val="20"/>
        </w:rPr>
        <w:t xml:space="preserve">besluit met bijbehorende stukken </w:t>
      </w:r>
      <w:r w:rsidR="00DB5418" w:rsidRPr="0066682B">
        <w:rPr>
          <w:rFonts w:cs="Arial"/>
          <w:szCs w:val="20"/>
        </w:rPr>
        <w:t xml:space="preserve">heeft </w:t>
      </w:r>
      <w:r w:rsidRPr="0066682B">
        <w:rPr>
          <w:rFonts w:cs="Arial"/>
          <w:szCs w:val="20"/>
        </w:rPr>
        <w:t xml:space="preserve">op grond van de Algemene wet bestuursrecht met ingang van </w:t>
      </w:r>
      <w:r w:rsidR="002B407C">
        <w:rPr>
          <w:rFonts w:cs="Arial"/>
          <w:szCs w:val="20"/>
        </w:rPr>
        <w:t xml:space="preserve">donderdag 24 </w:t>
      </w:r>
      <w:r w:rsidR="00CC6187">
        <w:rPr>
          <w:rFonts w:cs="Arial"/>
          <w:szCs w:val="20"/>
        </w:rPr>
        <w:t>oktober 2024,</w:t>
      </w:r>
      <w:r w:rsidR="00DB5418" w:rsidRPr="0066682B">
        <w:rPr>
          <w:rFonts w:cs="Arial"/>
          <w:szCs w:val="20"/>
        </w:rPr>
        <w:t xml:space="preserve"> voor de duur van 6 </w:t>
      </w:r>
      <w:r w:rsidR="00DB5418" w:rsidRPr="0066682B">
        <w:rPr>
          <w:rFonts w:cs="Arial"/>
          <w:szCs w:val="20"/>
        </w:rPr>
        <w:lastRenderedPageBreak/>
        <w:t>weken,</w:t>
      </w:r>
      <w:r w:rsidR="006344A4" w:rsidRPr="0066682B">
        <w:rPr>
          <w:rFonts w:cs="Arial"/>
          <w:szCs w:val="20"/>
        </w:rPr>
        <w:t xml:space="preserve"> </w:t>
      </w:r>
      <w:r w:rsidRPr="0066682B">
        <w:rPr>
          <w:rFonts w:cs="Arial"/>
          <w:szCs w:val="20"/>
        </w:rPr>
        <w:t xml:space="preserve">ter inzage </w:t>
      </w:r>
      <w:r w:rsidR="00EE4C44">
        <w:rPr>
          <w:rFonts w:cs="Arial"/>
          <w:szCs w:val="20"/>
        </w:rPr>
        <w:t>gelegen</w:t>
      </w:r>
      <w:r w:rsidRPr="0066682B">
        <w:rPr>
          <w:rFonts w:cs="Arial"/>
          <w:szCs w:val="20"/>
        </w:rPr>
        <w:t>. Tijdens de</w:t>
      </w:r>
      <w:r w:rsidR="00F36C86" w:rsidRPr="0066682B">
        <w:rPr>
          <w:rFonts w:cs="Arial"/>
          <w:szCs w:val="20"/>
        </w:rPr>
        <w:t>ze</w:t>
      </w:r>
      <w:r w:rsidRPr="0066682B">
        <w:rPr>
          <w:rFonts w:cs="Arial"/>
          <w:szCs w:val="20"/>
        </w:rPr>
        <w:t xml:space="preserve"> periode van ter inzagelegging </w:t>
      </w:r>
      <w:r w:rsidR="00EE4C44">
        <w:rPr>
          <w:rFonts w:cs="Arial"/>
          <w:szCs w:val="20"/>
        </w:rPr>
        <w:t xml:space="preserve">heeft </w:t>
      </w:r>
      <w:r w:rsidR="00F01706" w:rsidRPr="0066682B">
        <w:rPr>
          <w:rFonts w:cs="Arial"/>
          <w:szCs w:val="20"/>
        </w:rPr>
        <w:t>eenieder</w:t>
      </w:r>
      <w:r w:rsidR="00DB5418" w:rsidRPr="0066682B">
        <w:rPr>
          <w:rFonts w:cs="Arial"/>
          <w:szCs w:val="20"/>
        </w:rPr>
        <w:t xml:space="preserve"> </w:t>
      </w:r>
      <w:r w:rsidRPr="0066682B">
        <w:rPr>
          <w:rFonts w:cs="Arial"/>
          <w:szCs w:val="20"/>
        </w:rPr>
        <w:t xml:space="preserve">de mogelijkheid </w:t>
      </w:r>
      <w:r w:rsidR="00EE4C44">
        <w:rPr>
          <w:rFonts w:cs="Arial"/>
          <w:szCs w:val="20"/>
        </w:rPr>
        <w:t xml:space="preserve">gehad </w:t>
      </w:r>
      <w:r w:rsidRPr="0066682B">
        <w:rPr>
          <w:rFonts w:cs="Arial"/>
          <w:szCs w:val="20"/>
        </w:rPr>
        <w:t xml:space="preserve">een zienswijze in te dienen. </w:t>
      </w:r>
    </w:p>
    <w:p w14:paraId="5809D244" w14:textId="77777777" w:rsidR="0082090E" w:rsidRPr="0066682B" w:rsidRDefault="0082090E" w:rsidP="0066682B">
      <w:pPr>
        <w:spacing w:line="260" w:lineRule="exact"/>
        <w:rPr>
          <w:rFonts w:cs="Arial"/>
          <w:szCs w:val="20"/>
        </w:rPr>
      </w:pPr>
    </w:p>
    <w:p w14:paraId="6C7421E4" w14:textId="5989A6D9" w:rsidR="0082090E" w:rsidRPr="00D02306" w:rsidRDefault="0082090E" w:rsidP="0066682B">
      <w:pPr>
        <w:spacing w:line="260" w:lineRule="exact"/>
        <w:rPr>
          <w:rFonts w:cs="Arial"/>
          <w:i/>
          <w:iCs/>
          <w:color w:val="808080" w:themeColor="background1" w:themeShade="80"/>
          <w:szCs w:val="20"/>
        </w:rPr>
      </w:pPr>
      <w:r w:rsidRPr="00D02306">
        <w:rPr>
          <w:rFonts w:cs="Arial"/>
          <w:i/>
          <w:iCs/>
          <w:color w:val="808080" w:themeColor="background1" w:themeShade="80"/>
          <w:szCs w:val="20"/>
        </w:rPr>
        <w:t>Na de ter inzage legging worden hier de resultaten benoemd van de ter inzage legging</w:t>
      </w:r>
    </w:p>
    <w:p w14:paraId="18F41CC6" w14:textId="77777777" w:rsidR="006344A4" w:rsidRPr="0066682B" w:rsidRDefault="006344A4" w:rsidP="0066682B">
      <w:pPr>
        <w:spacing w:line="260" w:lineRule="exact"/>
        <w:rPr>
          <w:rFonts w:cs="Arial"/>
          <w:szCs w:val="20"/>
        </w:rPr>
      </w:pPr>
    </w:p>
    <w:p w14:paraId="3709730A" w14:textId="066FAE0F" w:rsidR="0060691D" w:rsidRPr="0066682B" w:rsidRDefault="0060691D" w:rsidP="0066682B">
      <w:pPr>
        <w:keepNext/>
        <w:keepLines/>
        <w:spacing w:line="260" w:lineRule="exact"/>
        <w:outlineLvl w:val="0"/>
        <w:rPr>
          <w:rFonts w:eastAsiaTheme="majorEastAsia" w:cs="Arial"/>
          <w:b/>
          <w:bCs/>
          <w:szCs w:val="20"/>
        </w:rPr>
      </w:pPr>
      <w:r w:rsidRPr="0066682B">
        <w:rPr>
          <w:rFonts w:eastAsiaTheme="majorEastAsia" w:cs="Arial"/>
          <w:b/>
          <w:bCs/>
          <w:szCs w:val="20"/>
        </w:rPr>
        <w:t xml:space="preserve">Adviesrecht raad </w:t>
      </w:r>
    </w:p>
    <w:p w14:paraId="24E4B52C" w14:textId="35F62099" w:rsidR="0082090E" w:rsidRPr="0066682B" w:rsidRDefault="0060691D" w:rsidP="0066682B">
      <w:pPr>
        <w:spacing w:line="260" w:lineRule="exact"/>
        <w:rPr>
          <w:rFonts w:cs="Arial"/>
          <w:szCs w:val="20"/>
        </w:rPr>
      </w:pPr>
      <w:r w:rsidRPr="0066682B">
        <w:rPr>
          <w:rFonts w:cs="Arial"/>
          <w:szCs w:val="20"/>
        </w:rPr>
        <w:t xml:space="preserve">Voor </w:t>
      </w:r>
      <w:r w:rsidR="00B62A60">
        <w:rPr>
          <w:rFonts w:cs="Arial"/>
          <w:szCs w:val="20"/>
        </w:rPr>
        <w:t xml:space="preserve">de </w:t>
      </w:r>
      <w:r w:rsidRPr="0066682B">
        <w:rPr>
          <w:rFonts w:cs="Arial"/>
          <w:szCs w:val="20"/>
        </w:rPr>
        <w:t xml:space="preserve">aanvraag geldt </w:t>
      </w:r>
      <w:r w:rsidR="002733A1" w:rsidRPr="0066682B">
        <w:rPr>
          <w:rFonts w:cs="Arial"/>
          <w:szCs w:val="20"/>
        </w:rPr>
        <w:t xml:space="preserve">dat </w:t>
      </w:r>
      <w:r w:rsidRPr="0066682B">
        <w:rPr>
          <w:rFonts w:cs="Arial"/>
          <w:szCs w:val="20"/>
        </w:rPr>
        <w:t xml:space="preserve">de raad een bindend advies moet uitbrengen. </w:t>
      </w:r>
    </w:p>
    <w:p w14:paraId="2D66FAA8" w14:textId="77777777" w:rsidR="0082090E" w:rsidRPr="0066682B" w:rsidRDefault="0082090E" w:rsidP="0066682B">
      <w:pPr>
        <w:spacing w:line="260" w:lineRule="exact"/>
        <w:rPr>
          <w:rFonts w:cs="Arial"/>
          <w:szCs w:val="20"/>
        </w:rPr>
      </w:pPr>
    </w:p>
    <w:p w14:paraId="319CAE72" w14:textId="1AF3B0F0" w:rsidR="0082090E" w:rsidRPr="00D02306" w:rsidRDefault="0082090E" w:rsidP="0066682B">
      <w:pPr>
        <w:spacing w:line="260" w:lineRule="exact"/>
        <w:rPr>
          <w:rFonts w:cs="Arial"/>
          <w:i/>
          <w:iCs/>
          <w:color w:val="808080" w:themeColor="background1" w:themeShade="80"/>
          <w:szCs w:val="20"/>
        </w:rPr>
      </w:pPr>
      <w:r w:rsidRPr="00D02306">
        <w:rPr>
          <w:rFonts w:cs="Arial"/>
          <w:i/>
          <w:iCs/>
          <w:color w:val="808080" w:themeColor="background1" w:themeShade="80"/>
          <w:szCs w:val="20"/>
        </w:rPr>
        <w:t>Na</w:t>
      </w:r>
      <w:r w:rsidR="00F73773" w:rsidRPr="00D02306">
        <w:rPr>
          <w:rFonts w:cs="Arial"/>
          <w:i/>
          <w:iCs/>
          <w:color w:val="808080" w:themeColor="background1" w:themeShade="80"/>
          <w:szCs w:val="20"/>
        </w:rPr>
        <w:t xml:space="preserve">dat de aanvraag voor advies is voorgelegd aan de raad, </w:t>
      </w:r>
      <w:r w:rsidRPr="00D02306">
        <w:rPr>
          <w:rFonts w:cs="Arial"/>
          <w:i/>
          <w:iCs/>
          <w:color w:val="808080" w:themeColor="background1" w:themeShade="80"/>
          <w:szCs w:val="20"/>
        </w:rPr>
        <w:t xml:space="preserve">worden hier </w:t>
      </w:r>
      <w:r w:rsidR="00F73773" w:rsidRPr="00D02306">
        <w:rPr>
          <w:rFonts w:cs="Arial"/>
          <w:i/>
          <w:iCs/>
          <w:color w:val="808080" w:themeColor="background1" w:themeShade="80"/>
          <w:szCs w:val="20"/>
        </w:rPr>
        <w:t xml:space="preserve">het advies verwoord. </w:t>
      </w:r>
    </w:p>
    <w:p w14:paraId="128E09E5" w14:textId="77777777" w:rsidR="0093311F" w:rsidRPr="0066682B" w:rsidRDefault="0093311F" w:rsidP="0066682B">
      <w:pPr>
        <w:keepNext/>
        <w:keepLines/>
        <w:spacing w:line="260" w:lineRule="exact"/>
        <w:outlineLvl w:val="0"/>
        <w:rPr>
          <w:rFonts w:eastAsiaTheme="majorEastAsia" w:cs="Arial"/>
          <w:b/>
          <w:bCs/>
          <w:szCs w:val="20"/>
        </w:rPr>
      </w:pPr>
    </w:p>
    <w:bookmarkEnd w:id="0"/>
    <w:p w14:paraId="6423818F" w14:textId="55C11086" w:rsidR="00706FC8" w:rsidRPr="0066682B" w:rsidRDefault="00B62A60" w:rsidP="0066682B">
      <w:pPr>
        <w:spacing w:line="260" w:lineRule="exact"/>
        <w:rPr>
          <w:rFonts w:cs="Arial"/>
          <w:b/>
          <w:bCs/>
          <w:szCs w:val="20"/>
        </w:rPr>
      </w:pPr>
      <w:r>
        <w:rPr>
          <w:rFonts w:cs="Arial"/>
          <w:b/>
          <w:bCs/>
          <w:szCs w:val="20"/>
        </w:rPr>
        <w:t xml:space="preserve">Het </w:t>
      </w:r>
      <w:r w:rsidR="00706FC8" w:rsidRPr="0066682B">
        <w:rPr>
          <w:rFonts w:cs="Arial"/>
          <w:b/>
          <w:bCs/>
          <w:szCs w:val="20"/>
        </w:rPr>
        <w:t xml:space="preserve">project is getoetst aan het omgevingsplan </w:t>
      </w:r>
      <w:r w:rsidR="00A66BB5" w:rsidRPr="0066682B">
        <w:rPr>
          <w:rFonts w:cs="Arial"/>
          <w:b/>
          <w:bCs/>
          <w:szCs w:val="20"/>
        </w:rPr>
        <w:t xml:space="preserve">gemeente Oosterhout </w:t>
      </w:r>
    </w:p>
    <w:p w14:paraId="15ADFBB0" w14:textId="6AA3D0A6" w:rsidR="00F85A92" w:rsidRPr="0066682B" w:rsidRDefault="00B62A60" w:rsidP="0066682B">
      <w:pPr>
        <w:spacing w:line="260" w:lineRule="exact"/>
        <w:rPr>
          <w:rFonts w:cs="Arial"/>
          <w:szCs w:val="20"/>
        </w:rPr>
      </w:pPr>
      <w:r>
        <w:rPr>
          <w:rFonts w:cs="Arial"/>
          <w:szCs w:val="20"/>
        </w:rPr>
        <w:t xml:space="preserve">Het </w:t>
      </w:r>
      <w:r w:rsidR="00F85A92" w:rsidRPr="0066682B">
        <w:rPr>
          <w:rFonts w:cs="Arial"/>
          <w:szCs w:val="20"/>
        </w:rPr>
        <w:t>project valt in het provinciaal inpassingsplan “N629 Oosterhout – Dongen”, welke onderdeel uitma</w:t>
      </w:r>
      <w:r w:rsidR="00982F5C" w:rsidRPr="0066682B">
        <w:rPr>
          <w:rFonts w:cs="Arial"/>
          <w:szCs w:val="20"/>
        </w:rPr>
        <w:t>a</w:t>
      </w:r>
      <w:r w:rsidR="00F85A92" w:rsidRPr="0066682B">
        <w:rPr>
          <w:rFonts w:cs="Arial"/>
          <w:szCs w:val="20"/>
        </w:rPr>
        <w:t>k</w:t>
      </w:r>
      <w:r w:rsidR="00982F5C" w:rsidRPr="0066682B">
        <w:rPr>
          <w:rFonts w:cs="Arial"/>
          <w:szCs w:val="20"/>
        </w:rPr>
        <w:t>t</w:t>
      </w:r>
      <w:r w:rsidR="00F85A92" w:rsidRPr="0066682B">
        <w:rPr>
          <w:rFonts w:cs="Arial"/>
          <w:szCs w:val="20"/>
        </w:rPr>
        <w:t xml:space="preserve"> van het (tijdelijke) omgevingsplan conform artikel 4.6 Invoeringswet Omgevingswet en artikel 22.1 Omgevingswet. </w:t>
      </w:r>
    </w:p>
    <w:p w14:paraId="02152DAB" w14:textId="77777777" w:rsidR="00F85A92" w:rsidRPr="0066682B" w:rsidRDefault="00F85A92" w:rsidP="0066682B">
      <w:pPr>
        <w:spacing w:line="260" w:lineRule="exact"/>
        <w:rPr>
          <w:rFonts w:cs="Arial"/>
          <w:szCs w:val="20"/>
        </w:rPr>
      </w:pPr>
    </w:p>
    <w:p w14:paraId="404575B7" w14:textId="245FA178" w:rsidR="0092700E" w:rsidRPr="0066682B" w:rsidRDefault="0092700E" w:rsidP="0066682B">
      <w:pPr>
        <w:spacing w:line="260" w:lineRule="exact"/>
        <w:rPr>
          <w:rFonts w:cs="Arial"/>
          <w:szCs w:val="20"/>
        </w:rPr>
      </w:pPr>
      <w:r w:rsidRPr="0066682B">
        <w:rPr>
          <w:rFonts w:cs="Arial"/>
          <w:szCs w:val="20"/>
        </w:rPr>
        <w:t xml:space="preserve">Het project valt </w:t>
      </w:r>
      <w:r w:rsidR="00F36C86" w:rsidRPr="0066682B">
        <w:rPr>
          <w:rFonts w:cs="Arial"/>
          <w:szCs w:val="20"/>
        </w:rPr>
        <w:t xml:space="preserve">in het inpassingsplan </w:t>
      </w:r>
      <w:r w:rsidRPr="0066682B">
        <w:rPr>
          <w:rFonts w:cs="Arial"/>
          <w:szCs w:val="20"/>
        </w:rPr>
        <w:t>op de bestemming “Verkeer”, conform artikel 5 van de planregels</w:t>
      </w:r>
      <w:r w:rsidR="00B957E1" w:rsidRPr="0066682B">
        <w:rPr>
          <w:rFonts w:cs="Arial"/>
          <w:szCs w:val="20"/>
        </w:rPr>
        <w:t xml:space="preserve">. </w:t>
      </w:r>
      <w:r w:rsidRPr="0066682B">
        <w:rPr>
          <w:rFonts w:cs="Arial"/>
          <w:szCs w:val="20"/>
        </w:rPr>
        <w:t>De</w:t>
      </w:r>
      <w:r w:rsidR="00B957E1" w:rsidRPr="0066682B">
        <w:rPr>
          <w:rFonts w:cs="Arial"/>
          <w:szCs w:val="20"/>
        </w:rPr>
        <w:t>ze grond</w:t>
      </w:r>
      <w:r w:rsidRPr="0066682B">
        <w:rPr>
          <w:rFonts w:cs="Arial"/>
          <w:szCs w:val="20"/>
        </w:rPr>
        <w:t xml:space="preserve">en zijn </w:t>
      </w:r>
      <w:r w:rsidR="00B957E1" w:rsidRPr="0066682B">
        <w:rPr>
          <w:rFonts w:cs="Arial"/>
          <w:szCs w:val="20"/>
        </w:rPr>
        <w:t xml:space="preserve">onder ander </w:t>
      </w:r>
      <w:r w:rsidRPr="0066682B">
        <w:rPr>
          <w:rFonts w:cs="Arial"/>
          <w:szCs w:val="20"/>
        </w:rPr>
        <w:t>bestemd voor</w:t>
      </w:r>
      <w:r w:rsidR="00B957E1" w:rsidRPr="0066682B">
        <w:rPr>
          <w:rFonts w:cs="Arial"/>
          <w:szCs w:val="20"/>
        </w:rPr>
        <w:t xml:space="preserve"> w</w:t>
      </w:r>
      <w:r w:rsidRPr="0066682B">
        <w:rPr>
          <w:rFonts w:cs="Arial"/>
          <w:szCs w:val="20"/>
        </w:rPr>
        <w:t>egen, met niet meer dan 2x2 rijstroken, alsmede parallelwegen, opstelstroken, in- en uitvoegstroken, op- en afritten</w:t>
      </w:r>
      <w:r w:rsidR="00D02306">
        <w:rPr>
          <w:rFonts w:cs="Arial"/>
          <w:szCs w:val="20"/>
        </w:rPr>
        <w:t>,</w:t>
      </w:r>
      <w:r w:rsidR="00B957E1" w:rsidRPr="0066682B">
        <w:rPr>
          <w:rFonts w:cs="Arial"/>
          <w:szCs w:val="20"/>
        </w:rPr>
        <w:t xml:space="preserve"> </w:t>
      </w:r>
      <w:r w:rsidRPr="0066682B">
        <w:rPr>
          <w:rFonts w:cs="Arial"/>
          <w:szCs w:val="20"/>
        </w:rPr>
        <w:t>een en ander met bijbehorende voorzieningen, waaronder fietstunnel, geluidwerende voorzieningen, langzaamverkeerverbindingen, zoals voet, bromfiets- en rijwielpaden en overige bij het wegverkeer behorende voorzieningen, zoals bermen, taluds en vluchtstro</w:t>
      </w:r>
      <w:r w:rsidR="00B957E1" w:rsidRPr="0066682B">
        <w:rPr>
          <w:rFonts w:cs="Arial"/>
          <w:szCs w:val="20"/>
        </w:rPr>
        <w:t xml:space="preserve">ken. </w:t>
      </w:r>
    </w:p>
    <w:p w14:paraId="1FBC12A8" w14:textId="586BF9FD" w:rsidR="00B957E1" w:rsidRPr="0066682B" w:rsidRDefault="00B957E1" w:rsidP="0066682B">
      <w:pPr>
        <w:spacing w:line="260" w:lineRule="exact"/>
        <w:rPr>
          <w:rFonts w:cs="Arial"/>
          <w:szCs w:val="20"/>
        </w:rPr>
      </w:pPr>
      <w:r w:rsidRPr="0066682B">
        <w:rPr>
          <w:rFonts w:cs="Arial"/>
          <w:szCs w:val="20"/>
        </w:rPr>
        <w:t>Op grond van artikel 15 gelden voorwaardelijke verplichtingen voordat de voorziening</w:t>
      </w:r>
      <w:r w:rsidR="009209F5">
        <w:rPr>
          <w:rFonts w:cs="Arial"/>
          <w:szCs w:val="20"/>
        </w:rPr>
        <w:t>en</w:t>
      </w:r>
      <w:r w:rsidRPr="0066682B">
        <w:rPr>
          <w:rFonts w:cs="Arial"/>
          <w:szCs w:val="20"/>
        </w:rPr>
        <w:t xml:space="preserve"> op de bestemming “Verkeer” mogen worden uitgevoerd en/of worden gebruikt. </w:t>
      </w:r>
    </w:p>
    <w:p w14:paraId="5DCCDC56" w14:textId="77777777" w:rsidR="0092700E" w:rsidRPr="0066682B" w:rsidRDefault="0092700E" w:rsidP="0066682B">
      <w:pPr>
        <w:spacing w:line="260" w:lineRule="exact"/>
        <w:rPr>
          <w:rFonts w:cs="Arial"/>
          <w:szCs w:val="20"/>
        </w:rPr>
      </w:pPr>
    </w:p>
    <w:p w14:paraId="6A13719F" w14:textId="77777777" w:rsidR="00081EF0" w:rsidRPr="0066682B" w:rsidRDefault="00081EF0" w:rsidP="0066682B">
      <w:pPr>
        <w:spacing w:line="260" w:lineRule="exact"/>
        <w:rPr>
          <w:rFonts w:cs="Arial"/>
          <w:b/>
          <w:bCs/>
          <w:szCs w:val="20"/>
        </w:rPr>
      </w:pPr>
      <w:r w:rsidRPr="0066682B">
        <w:rPr>
          <w:rFonts w:cs="Arial"/>
          <w:b/>
          <w:bCs/>
          <w:szCs w:val="20"/>
        </w:rPr>
        <w:t>Strijdigheid omgevingsplan</w:t>
      </w:r>
    </w:p>
    <w:p w14:paraId="76E4D27D" w14:textId="56CDEFBE" w:rsidR="008E2BDE" w:rsidRPr="0066682B" w:rsidRDefault="00081EF0" w:rsidP="0066682B">
      <w:pPr>
        <w:spacing w:line="260" w:lineRule="exact"/>
        <w:rPr>
          <w:rFonts w:cs="Arial"/>
          <w:szCs w:val="20"/>
        </w:rPr>
      </w:pPr>
      <w:r w:rsidRPr="0066682B">
        <w:rPr>
          <w:rFonts w:cs="Arial"/>
          <w:szCs w:val="20"/>
        </w:rPr>
        <w:t>Het project is in strijd met de voorwaardelijke verplichtingen uit artikel 15.</w:t>
      </w:r>
      <w:r w:rsidR="00F73773" w:rsidRPr="0066682B">
        <w:rPr>
          <w:rFonts w:cs="Arial"/>
          <w:szCs w:val="20"/>
        </w:rPr>
        <w:t>2</w:t>
      </w:r>
      <w:r w:rsidRPr="0066682B">
        <w:rPr>
          <w:rFonts w:cs="Arial"/>
          <w:szCs w:val="20"/>
        </w:rPr>
        <w:t xml:space="preserve"> tot en met artikel 15.4 van het Provinciaal inpassingsplan </w:t>
      </w:r>
      <w:r w:rsidR="008E2BDE" w:rsidRPr="0066682B">
        <w:rPr>
          <w:rFonts w:cs="Arial"/>
          <w:szCs w:val="20"/>
        </w:rPr>
        <w:t xml:space="preserve">“N629 Oosterhout – Dongen”.  </w:t>
      </w:r>
    </w:p>
    <w:p w14:paraId="1CE6DAAF" w14:textId="77777777" w:rsidR="00706FC8" w:rsidRPr="0066682B" w:rsidRDefault="00706FC8" w:rsidP="0066682B">
      <w:pPr>
        <w:spacing w:line="260" w:lineRule="exact"/>
        <w:rPr>
          <w:rFonts w:cs="Arial"/>
          <w:szCs w:val="20"/>
        </w:rPr>
      </w:pPr>
    </w:p>
    <w:p w14:paraId="5F603334" w14:textId="77777777" w:rsidR="00706FC8" w:rsidRPr="0066682B" w:rsidRDefault="00706FC8" w:rsidP="0066682B">
      <w:pPr>
        <w:spacing w:line="260" w:lineRule="exact"/>
        <w:rPr>
          <w:rFonts w:cs="Arial"/>
          <w:b/>
          <w:bCs/>
          <w:szCs w:val="20"/>
        </w:rPr>
      </w:pPr>
      <w:r w:rsidRPr="0066682B">
        <w:rPr>
          <w:rFonts w:cs="Arial"/>
          <w:b/>
          <w:bCs/>
          <w:szCs w:val="20"/>
        </w:rPr>
        <w:t>Ruimtelijke motivering</w:t>
      </w:r>
    </w:p>
    <w:p w14:paraId="59CCD542" w14:textId="6FE0592D" w:rsidR="00F73773" w:rsidRPr="0066682B" w:rsidRDefault="00706FC8" w:rsidP="0066682B">
      <w:pPr>
        <w:spacing w:line="260" w:lineRule="exact"/>
        <w:rPr>
          <w:rFonts w:cs="Arial"/>
          <w:szCs w:val="20"/>
        </w:rPr>
      </w:pPr>
      <w:r w:rsidRPr="0066682B">
        <w:rPr>
          <w:rFonts w:cs="Arial"/>
          <w:szCs w:val="20"/>
        </w:rPr>
        <w:t xml:space="preserve">Uit de </w:t>
      </w:r>
      <w:r w:rsidR="007A75C7" w:rsidRPr="0066682B">
        <w:rPr>
          <w:rFonts w:cs="Arial"/>
          <w:szCs w:val="20"/>
        </w:rPr>
        <w:t xml:space="preserve">ingediende </w:t>
      </w:r>
      <w:r w:rsidRPr="0066682B">
        <w:rPr>
          <w:rFonts w:cs="Arial"/>
          <w:szCs w:val="20"/>
        </w:rPr>
        <w:t>ruimtelijke motivering</w:t>
      </w:r>
      <w:r w:rsidR="007A75C7" w:rsidRPr="0066682B">
        <w:rPr>
          <w:rFonts w:cs="Arial"/>
          <w:szCs w:val="20"/>
        </w:rPr>
        <w:t xml:space="preserve"> “</w:t>
      </w:r>
      <w:r w:rsidR="00450FD1" w:rsidRPr="0066682B">
        <w:rPr>
          <w:rFonts w:cs="Arial"/>
          <w:szCs w:val="20"/>
        </w:rPr>
        <w:t>Onderbouwing buitenplanse omgevingsplanactiviteit tijdelijke ontsluitingsweg Everdenberg Oost, Oosterhout</w:t>
      </w:r>
      <w:r w:rsidR="007A75C7" w:rsidRPr="0066682B">
        <w:rPr>
          <w:rFonts w:cs="Arial"/>
          <w:szCs w:val="20"/>
        </w:rPr>
        <w:t>”</w:t>
      </w:r>
      <w:r w:rsidR="00450FD1" w:rsidRPr="0066682B">
        <w:rPr>
          <w:rFonts w:cs="Arial"/>
          <w:szCs w:val="20"/>
        </w:rPr>
        <w:t xml:space="preserve"> van Stantec BV, referentie 327200859 van d.d</w:t>
      </w:r>
      <w:r w:rsidR="00593078">
        <w:rPr>
          <w:rFonts w:cs="Arial"/>
          <w:szCs w:val="20"/>
        </w:rPr>
        <w:t xml:space="preserve"> </w:t>
      </w:r>
      <w:r w:rsidR="00E578AF">
        <w:rPr>
          <w:rFonts w:cs="Arial"/>
          <w:szCs w:val="20"/>
        </w:rPr>
        <w:t xml:space="preserve">10 </w:t>
      </w:r>
      <w:r w:rsidR="00593078">
        <w:rPr>
          <w:rFonts w:cs="Arial"/>
          <w:szCs w:val="20"/>
        </w:rPr>
        <w:t>oktober 2024,</w:t>
      </w:r>
      <w:r w:rsidR="00450FD1" w:rsidRPr="0066682B">
        <w:rPr>
          <w:rFonts w:cs="Arial"/>
          <w:szCs w:val="20"/>
        </w:rPr>
        <w:t xml:space="preserve"> </w:t>
      </w:r>
      <w:r w:rsidRPr="0066682B">
        <w:rPr>
          <w:rFonts w:cs="Arial"/>
          <w:szCs w:val="20"/>
        </w:rPr>
        <w:t>die onderdeel uitmaakt van d</w:t>
      </w:r>
      <w:r w:rsidR="007A75C7" w:rsidRPr="0066682B">
        <w:rPr>
          <w:rFonts w:cs="Arial"/>
          <w:szCs w:val="20"/>
        </w:rPr>
        <w:t>eze omgevingsvergunning</w:t>
      </w:r>
      <w:r w:rsidRPr="0066682B">
        <w:rPr>
          <w:rFonts w:cs="Arial"/>
          <w:szCs w:val="20"/>
        </w:rPr>
        <w:t xml:space="preserve">, is </w:t>
      </w:r>
      <w:r w:rsidR="00F73773" w:rsidRPr="0066682B">
        <w:rPr>
          <w:rFonts w:cs="Arial"/>
          <w:szCs w:val="20"/>
        </w:rPr>
        <w:t xml:space="preserve">aangetoond dat de afwijking van artikel 15.2 tot en met artikel 15.4 van het Provinciaal inpassingsplan “N629 Oosterhout – Dongen”, onder het stellen van planologisch </w:t>
      </w:r>
      <w:r w:rsidR="00610DC5" w:rsidRPr="0066682B">
        <w:rPr>
          <w:rFonts w:cs="Arial"/>
          <w:szCs w:val="20"/>
        </w:rPr>
        <w:t>voorschriften voldoet</w:t>
      </w:r>
      <w:r w:rsidR="00F73773" w:rsidRPr="0066682B">
        <w:rPr>
          <w:rFonts w:cs="Arial"/>
          <w:szCs w:val="20"/>
        </w:rPr>
        <w:t xml:space="preserve"> aan </w:t>
      </w:r>
      <w:r w:rsidR="00F36C86" w:rsidRPr="0066682B">
        <w:rPr>
          <w:rFonts w:cs="Arial"/>
          <w:szCs w:val="20"/>
        </w:rPr>
        <w:t xml:space="preserve">de </w:t>
      </w:r>
      <w:r w:rsidR="009209F5">
        <w:rPr>
          <w:rFonts w:cs="Arial"/>
          <w:szCs w:val="20"/>
        </w:rPr>
        <w:t xml:space="preserve">geldende </w:t>
      </w:r>
      <w:r w:rsidR="00F73773" w:rsidRPr="0066682B">
        <w:rPr>
          <w:rFonts w:cs="Arial"/>
          <w:szCs w:val="20"/>
        </w:rPr>
        <w:t xml:space="preserve">wet- en regelgeving. </w:t>
      </w:r>
    </w:p>
    <w:p w14:paraId="45EAC048" w14:textId="77777777" w:rsidR="0010776E" w:rsidRPr="0066682B" w:rsidRDefault="0010776E" w:rsidP="0066682B">
      <w:pPr>
        <w:spacing w:line="260" w:lineRule="exact"/>
        <w:rPr>
          <w:rFonts w:cs="Arial"/>
          <w:szCs w:val="20"/>
        </w:rPr>
      </w:pPr>
    </w:p>
    <w:p w14:paraId="64F876EF" w14:textId="6A5F7E5F" w:rsidR="0010776E" w:rsidRPr="0066682B" w:rsidRDefault="0010776E" w:rsidP="0066682B">
      <w:pPr>
        <w:spacing w:line="260" w:lineRule="exact"/>
        <w:rPr>
          <w:rFonts w:cs="Arial"/>
          <w:b/>
          <w:bCs/>
          <w:szCs w:val="20"/>
        </w:rPr>
      </w:pPr>
      <w:r w:rsidRPr="0066682B">
        <w:rPr>
          <w:rFonts w:cs="Arial"/>
          <w:b/>
          <w:bCs/>
          <w:szCs w:val="20"/>
        </w:rPr>
        <w:t xml:space="preserve">Planologische voorschriften </w:t>
      </w:r>
    </w:p>
    <w:p w14:paraId="2D98742A" w14:textId="66C51EE1" w:rsidR="00081EF0" w:rsidRPr="0066682B" w:rsidRDefault="009209F5" w:rsidP="0066682B">
      <w:pPr>
        <w:spacing w:line="260" w:lineRule="exact"/>
        <w:rPr>
          <w:rFonts w:cs="Arial"/>
          <w:szCs w:val="20"/>
        </w:rPr>
      </w:pPr>
      <w:r>
        <w:rPr>
          <w:rFonts w:cs="Arial"/>
          <w:szCs w:val="20"/>
        </w:rPr>
        <w:t xml:space="preserve">Om te </w:t>
      </w:r>
      <w:r w:rsidR="0010776E" w:rsidRPr="0066682B">
        <w:rPr>
          <w:rFonts w:cs="Arial"/>
          <w:szCs w:val="20"/>
        </w:rPr>
        <w:t xml:space="preserve">voldoen aan de wet- en regelgeving maakt dat er specifieke voorschriften </w:t>
      </w:r>
      <w:r>
        <w:rPr>
          <w:rFonts w:cs="Arial"/>
          <w:szCs w:val="20"/>
        </w:rPr>
        <w:t xml:space="preserve">worden </w:t>
      </w:r>
      <w:r w:rsidR="0010776E" w:rsidRPr="0066682B">
        <w:rPr>
          <w:rFonts w:cs="Arial"/>
          <w:szCs w:val="20"/>
        </w:rPr>
        <w:t xml:space="preserve">verbonden aan </w:t>
      </w:r>
      <w:r w:rsidR="003B709B" w:rsidRPr="0066682B">
        <w:rPr>
          <w:rFonts w:cs="Arial"/>
          <w:szCs w:val="20"/>
        </w:rPr>
        <w:t>deze omgevingsvergunning</w:t>
      </w:r>
      <w:r w:rsidR="0010776E" w:rsidRPr="0066682B">
        <w:rPr>
          <w:rFonts w:cs="Arial"/>
          <w:szCs w:val="20"/>
        </w:rPr>
        <w:t>. Te weten:</w:t>
      </w:r>
    </w:p>
    <w:p w14:paraId="2686EF6B" w14:textId="728B0F4F" w:rsidR="00F73773" w:rsidRPr="009209F5" w:rsidRDefault="00081EF0" w:rsidP="0066682B">
      <w:pPr>
        <w:pStyle w:val="Lijstalinea"/>
        <w:numPr>
          <w:ilvl w:val="0"/>
          <w:numId w:val="20"/>
        </w:numPr>
        <w:spacing w:line="260" w:lineRule="exact"/>
        <w:ind w:left="426" w:hanging="426"/>
        <w:rPr>
          <w:rFonts w:cs="Arial"/>
          <w:szCs w:val="20"/>
        </w:rPr>
      </w:pPr>
      <w:r w:rsidRPr="009209F5">
        <w:rPr>
          <w:rFonts w:cs="Arial"/>
          <w:szCs w:val="20"/>
        </w:rPr>
        <w:t xml:space="preserve">Voorliggend project dient te worden ingepast </w:t>
      </w:r>
      <w:r w:rsidR="00F73773" w:rsidRPr="009209F5">
        <w:rPr>
          <w:rFonts w:cs="Arial"/>
          <w:szCs w:val="20"/>
        </w:rPr>
        <w:t xml:space="preserve">en duurzaam te worden beheerd </w:t>
      </w:r>
      <w:r w:rsidRPr="009209F5">
        <w:rPr>
          <w:rFonts w:cs="Arial"/>
          <w:szCs w:val="20"/>
        </w:rPr>
        <w:t xml:space="preserve">zoals opgenomen in het Landschappelijke inpassingsplan dat is toegevoegd als bijlage bij de </w:t>
      </w:r>
      <w:r w:rsidR="009209F5" w:rsidRPr="009209F5">
        <w:rPr>
          <w:rFonts w:cs="Arial"/>
          <w:szCs w:val="20"/>
        </w:rPr>
        <w:t>ruimtelijke motivering</w:t>
      </w:r>
      <w:r w:rsidRPr="009209F5">
        <w:rPr>
          <w:rFonts w:cs="Arial"/>
          <w:szCs w:val="20"/>
        </w:rPr>
        <w:t xml:space="preserve">; </w:t>
      </w:r>
    </w:p>
    <w:p w14:paraId="49032C1A" w14:textId="670BC9AE" w:rsidR="00081EF0" w:rsidRDefault="00081EF0" w:rsidP="0066682B">
      <w:pPr>
        <w:pStyle w:val="Default"/>
        <w:numPr>
          <w:ilvl w:val="0"/>
          <w:numId w:val="20"/>
        </w:numPr>
        <w:spacing w:line="260" w:lineRule="exact"/>
        <w:ind w:left="426" w:hanging="426"/>
        <w:rPr>
          <w:sz w:val="20"/>
          <w:szCs w:val="20"/>
        </w:rPr>
      </w:pPr>
      <w:r w:rsidRPr="009209F5">
        <w:rPr>
          <w:sz w:val="20"/>
          <w:szCs w:val="20"/>
        </w:rPr>
        <w:t xml:space="preserve">Voor de realisatie van voorliggend plan dient rekening te worden gehouden met de genoemde maatregelen in de Natuurtoets die is toegevoegd als bijlage bij de </w:t>
      </w:r>
      <w:r w:rsidR="009209F5" w:rsidRPr="009209F5">
        <w:rPr>
          <w:sz w:val="20"/>
          <w:szCs w:val="20"/>
        </w:rPr>
        <w:t>ruimtelijke motivering</w:t>
      </w:r>
      <w:r w:rsidRPr="009209F5">
        <w:rPr>
          <w:sz w:val="20"/>
          <w:szCs w:val="20"/>
        </w:rPr>
        <w:t xml:space="preserve">. </w:t>
      </w:r>
    </w:p>
    <w:p w14:paraId="4742B03F" w14:textId="77777777" w:rsidR="00E578AF" w:rsidRDefault="00E578AF" w:rsidP="0066682B">
      <w:pPr>
        <w:keepNext/>
        <w:keepLines/>
        <w:spacing w:line="260" w:lineRule="exact"/>
        <w:outlineLvl w:val="0"/>
        <w:rPr>
          <w:rFonts w:eastAsiaTheme="majorEastAsia" w:cs="Arial"/>
          <w:b/>
          <w:bCs/>
          <w:szCs w:val="20"/>
        </w:rPr>
      </w:pPr>
    </w:p>
    <w:p w14:paraId="661B4F42" w14:textId="5C83CC55" w:rsidR="00450FD1" w:rsidRPr="0066682B" w:rsidRDefault="00A060E5" w:rsidP="0066682B">
      <w:pPr>
        <w:keepNext/>
        <w:keepLines/>
        <w:spacing w:line="260" w:lineRule="exact"/>
        <w:outlineLvl w:val="0"/>
        <w:rPr>
          <w:rFonts w:eastAsiaTheme="majorEastAsia" w:cs="Arial"/>
          <w:b/>
          <w:bCs/>
          <w:szCs w:val="20"/>
        </w:rPr>
      </w:pPr>
      <w:r w:rsidRPr="0066682B">
        <w:rPr>
          <w:rFonts w:eastAsiaTheme="majorEastAsia" w:cs="Arial"/>
          <w:b/>
          <w:bCs/>
          <w:szCs w:val="20"/>
        </w:rPr>
        <w:t>Provinci</w:t>
      </w:r>
      <w:r w:rsidR="00450FD1" w:rsidRPr="0066682B">
        <w:rPr>
          <w:rFonts w:eastAsiaTheme="majorEastAsia" w:cs="Arial"/>
          <w:b/>
          <w:bCs/>
          <w:szCs w:val="20"/>
        </w:rPr>
        <w:t>e advies</w:t>
      </w:r>
    </w:p>
    <w:p w14:paraId="15F2BE61" w14:textId="3171CCCA" w:rsidR="00A060E5" w:rsidRPr="0066682B" w:rsidRDefault="00450FD1" w:rsidP="0051334D">
      <w:pPr>
        <w:keepNext/>
        <w:keepLines/>
        <w:spacing w:line="260" w:lineRule="exact"/>
        <w:outlineLvl w:val="0"/>
        <w:rPr>
          <w:rFonts w:cs="Arial"/>
          <w:i/>
          <w:iCs/>
          <w:szCs w:val="20"/>
        </w:rPr>
      </w:pPr>
      <w:r w:rsidRPr="0066682B">
        <w:rPr>
          <w:rFonts w:cs="Arial"/>
          <w:szCs w:val="20"/>
        </w:rPr>
        <w:t>De Omgevingswet biedt de provincie de mogelijkheid om categorieën van gevallen aan te wijzen waarvoor zij ingeval van verlening van een BOPA, (niet bindend) adviesrecht of (wel bindend) instemmingsrecht heeft. De Provincie Noord Brabant heeft op 7 november 2023 besloten geen gebruik te maken van het instemmingsrecht, wel van het adviesrecht voor bepaalde categorieën van gevallen.</w:t>
      </w:r>
      <w:r w:rsidR="0051334D">
        <w:rPr>
          <w:rFonts w:cs="Arial"/>
          <w:szCs w:val="20"/>
        </w:rPr>
        <w:t xml:space="preserve"> </w:t>
      </w:r>
      <w:r w:rsidRPr="0066682B">
        <w:rPr>
          <w:rFonts w:cs="Arial"/>
          <w:szCs w:val="20"/>
        </w:rPr>
        <w:t>Het project valt niet onder d</w:t>
      </w:r>
      <w:r w:rsidR="002E5A40" w:rsidRPr="0066682B">
        <w:rPr>
          <w:rFonts w:cs="Arial"/>
          <w:szCs w:val="20"/>
        </w:rPr>
        <w:t>ie</w:t>
      </w:r>
      <w:r w:rsidRPr="0066682B">
        <w:rPr>
          <w:rFonts w:cs="Arial"/>
          <w:szCs w:val="20"/>
        </w:rPr>
        <w:t xml:space="preserve"> categorieën waarvoor de provincie adviesrecht heeft. </w:t>
      </w:r>
    </w:p>
    <w:p w14:paraId="31FAA1DA" w14:textId="77777777" w:rsidR="00A060E5" w:rsidRPr="0066682B" w:rsidRDefault="00A060E5" w:rsidP="0066682B">
      <w:pPr>
        <w:spacing w:line="260" w:lineRule="exact"/>
        <w:rPr>
          <w:rFonts w:cs="Arial"/>
          <w:szCs w:val="20"/>
        </w:rPr>
      </w:pPr>
    </w:p>
    <w:p w14:paraId="76374565" w14:textId="77777777" w:rsidR="00706FC8" w:rsidRPr="0066682B" w:rsidRDefault="00706FC8" w:rsidP="0066682B">
      <w:pPr>
        <w:keepNext/>
        <w:spacing w:line="260" w:lineRule="exact"/>
        <w:rPr>
          <w:rFonts w:cs="Arial"/>
          <w:b/>
          <w:bCs/>
          <w:szCs w:val="20"/>
        </w:rPr>
      </w:pPr>
      <w:r w:rsidRPr="0066682B">
        <w:rPr>
          <w:rFonts w:cs="Arial"/>
          <w:b/>
          <w:bCs/>
          <w:szCs w:val="20"/>
        </w:rPr>
        <w:t xml:space="preserve">Belangenafweging </w:t>
      </w:r>
    </w:p>
    <w:p w14:paraId="0BB9D789" w14:textId="0A43AB38" w:rsidR="00982F5C" w:rsidRPr="0066682B" w:rsidRDefault="00982F5C" w:rsidP="0066682B">
      <w:pPr>
        <w:spacing w:line="260" w:lineRule="exact"/>
        <w:rPr>
          <w:rFonts w:cs="Arial"/>
          <w:szCs w:val="20"/>
        </w:rPr>
      </w:pPr>
      <w:r w:rsidRPr="0066682B">
        <w:rPr>
          <w:rFonts w:cs="Arial"/>
          <w:szCs w:val="20"/>
        </w:rPr>
        <w:t xml:space="preserve">Wij hebben het algemeen belang, </w:t>
      </w:r>
      <w:r w:rsidR="00B62A60">
        <w:rPr>
          <w:rFonts w:cs="Arial"/>
          <w:szCs w:val="20"/>
        </w:rPr>
        <w:t xml:space="preserve">de </w:t>
      </w:r>
      <w:r w:rsidRPr="0066682B">
        <w:rPr>
          <w:rFonts w:cs="Arial"/>
          <w:szCs w:val="20"/>
        </w:rPr>
        <w:t xml:space="preserve">belangen </w:t>
      </w:r>
      <w:r w:rsidR="00B62A60">
        <w:rPr>
          <w:rFonts w:cs="Arial"/>
          <w:szCs w:val="20"/>
        </w:rPr>
        <w:t xml:space="preserve">van de aanvrager </w:t>
      </w:r>
      <w:r w:rsidRPr="0066682B">
        <w:rPr>
          <w:rFonts w:cs="Arial"/>
          <w:szCs w:val="20"/>
        </w:rPr>
        <w:t>en ook de belangen van omwonenden en (eventuele) andere belanghebbenden</w:t>
      </w:r>
      <w:r w:rsidR="00F36C86" w:rsidRPr="0066682B">
        <w:rPr>
          <w:rFonts w:cs="Arial"/>
          <w:szCs w:val="20"/>
        </w:rPr>
        <w:t>,</w:t>
      </w:r>
      <w:r w:rsidRPr="0066682B">
        <w:rPr>
          <w:rFonts w:cs="Arial"/>
          <w:szCs w:val="20"/>
        </w:rPr>
        <w:t xml:space="preserve"> </w:t>
      </w:r>
      <w:r w:rsidR="00F36C86" w:rsidRPr="0066682B">
        <w:rPr>
          <w:rFonts w:cs="Arial"/>
          <w:szCs w:val="20"/>
        </w:rPr>
        <w:t xml:space="preserve">zover ons huidig bekend, </w:t>
      </w:r>
      <w:r w:rsidRPr="0066682B">
        <w:rPr>
          <w:rFonts w:cs="Arial"/>
          <w:szCs w:val="20"/>
        </w:rPr>
        <w:t>gewogen. Wij vinden dat deze belangen niet onevenredig worden aangetast. Wij werken daarom mee aan een afwijking van het omgevingsplan. Voor meer inzage in deze belangenafweging wordt verwezen naar de voornoemde ruimtelijke motivering en (indien van toepassing) de Reactienota zienswijze</w:t>
      </w:r>
      <w:r w:rsidR="00110573">
        <w:rPr>
          <w:rFonts w:cs="Arial"/>
          <w:szCs w:val="20"/>
        </w:rPr>
        <w:t xml:space="preserve">. </w:t>
      </w:r>
      <w:r w:rsidRPr="0066682B">
        <w:rPr>
          <w:rFonts w:cs="Arial"/>
          <w:szCs w:val="20"/>
        </w:rPr>
        <w:t xml:space="preserve"> </w:t>
      </w:r>
    </w:p>
    <w:p w14:paraId="3C3300FE" w14:textId="77777777" w:rsidR="00982F5C" w:rsidRPr="0066682B" w:rsidRDefault="00982F5C" w:rsidP="0066682B">
      <w:pPr>
        <w:keepNext/>
        <w:spacing w:line="260" w:lineRule="exact"/>
        <w:rPr>
          <w:rFonts w:cs="Arial"/>
          <w:b/>
          <w:bCs/>
          <w:szCs w:val="20"/>
        </w:rPr>
      </w:pPr>
    </w:p>
    <w:p w14:paraId="43704670" w14:textId="20337C01" w:rsidR="00DD1791" w:rsidRPr="0066682B" w:rsidRDefault="00DD1791" w:rsidP="0066682B">
      <w:pPr>
        <w:spacing w:line="260" w:lineRule="exact"/>
        <w:rPr>
          <w:rFonts w:cs="Arial"/>
          <w:i/>
          <w:iCs/>
          <w:szCs w:val="20"/>
        </w:rPr>
      </w:pPr>
      <w:r w:rsidRPr="0066682B">
        <w:rPr>
          <w:rFonts w:cs="Arial"/>
          <w:i/>
          <w:iCs/>
          <w:szCs w:val="20"/>
        </w:rPr>
        <w:t xml:space="preserve">Wordt nader ingevuld, nadat de ter </w:t>
      </w:r>
      <w:r w:rsidR="00F01706" w:rsidRPr="0066682B">
        <w:rPr>
          <w:rFonts w:cs="Arial"/>
          <w:i/>
          <w:iCs/>
          <w:szCs w:val="20"/>
        </w:rPr>
        <w:t>inzagelegging</w:t>
      </w:r>
      <w:r w:rsidRPr="0066682B">
        <w:rPr>
          <w:rFonts w:cs="Arial"/>
          <w:i/>
          <w:iCs/>
          <w:szCs w:val="20"/>
        </w:rPr>
        <w:t xml:space="preserve"> is afgerond. </w:t>
      </w:r>
    </w:p>
    <w:p w14:paraId="6848AA91" w14:textId="77777777" w:rsidR="00DD1791" w:rsidRPr="0066682B" w:rsidRDefault="00DD1791" w:rsidP="0066682B">
      <w:pPr>
        <w:spacing w:line="260" w:lineRule="exact"/>
        <w:rPr>
          <w:rFonts w:cs="Arial"/>
          <w:szCs w:val="20"/>
        </w:rPr>
      </w:pPr>
    </w:p>
    <w:p w14:paraId="08BC96A8" w14:textId="77777777" w:rsidR="00706FC8" w:rsidRPr="0066682B" w:rsidRDefault="00706FC8" w:rsidP="0066682B">
      <w:pPr>
        <w:keepNext/>
        <w:spacing w:line="260" w:lineRule="exact"/>
        <w:rPr>
          <w:rFonts w:cs="Arial"/>
          <w:b/>
          <w:bCs/>
          <w:szCs w:val="20"/>
        </w:rPr>
      </w:pPr>
      <w:r w:rsidRPr="0066682B">
        <w:rPr>
          <w:rFonts w:cs="Arial"/>
          <w:b/>
          <w:bCs/>
          <w:szCs w:val="20"/>
        </w:rPr>
        <w:t>Conclusie</w:t>
      </w:r>
    </w:p>
    <w:p w14:paraId="68019A80" w14:textId="64152B0F" w:rsidR="002E5A40" w:rsidRPr="0066682B" w:rsidRDefault="002E5A40" w:rsidP="0066682B">
      <w:pPr>
        <w:spacing w:line="260" w:lineRule="exact"/>
        <w:rPr>
          <w:rFonts w:cs="Arial"/>
          <w:szCs w:val="20"/>
        </w:rPr>
      </w:pPr>
      <w:r w:rsidRPr="0066682B">
        <w:rPr>
          <w:rFonts w:cs="Arial"/>
          <w:szCs w:val="20"/>
        </w:rPr>
        <w:t>Het project voldoet aan de toetsingscriteria voor de “</w:t>
      </w:r>
      <w:r w:rsidRPr="0066682B">
        <w:rPr>
          <w:rFonts w:eastAsia="Tahoma" w:cs="Arial"/>
          <w:color w:val="000000" w:themeColor="text1"/>
          <w:szCs w:val="20"/>
        </w:rPr>
        <w:t xml:space="preserve">omgevingsplanactiviteit”, </w:t>
      </w:r>
      <w:r w:rsidRPr="0066682B">
        <w:rPr>
          <w:rFonts w:cs="Arial"/>
          <w:szCs w:val="20"/>
        </w:rPr>
        <w:t xml:space="preserve">met inachtneming van de voorschriften die bij deze omgevingsvergunning horen. </w:t>
      </w:r>
    </w:p>
    <w:p w14:paraId="1F56AF53" w14:textId="0ADD7DBC" w:rsidR="00663C34" w:rsidRPr="0066682B" w:rsidRDefault="00663C34" w:rsidP="0066682B">
      <w:pPr>
        <w:spacing w:line="260" w:lineRule="exact"/>
        <w:rPr>
          <w:rFonts w:cs="Arial"/>
          <w:szCs w:val="20"/>
        </w:rPr>
      </w:pPr>
    </w:p>
    <w:p w14:paraId="5396A406" w14:textId="7BC93CD8" w:rsidR="00F36C86" w:rsidRPr="0066682B" w:rsidRDefault="00F36C86" w:rsidP="0066682B">
      <w:pPr>
        <w:spacing w:line="260" w:lineRule="exact"/>
        <w:rPr>
          <w:rFonts w:cs="Arial"/>
          <w:b/>
          <w:bCs/>
          <w:szCs w:val="20"/>
        </w:rPr>
      </w:pPr>
      <w:r w:rsidRPr="0066682B">
        <w:rPr>
          <w:rFonts w:cs="Arial"/>
          <w:b/>
          <w:bCs/>
          <w:szCs w:val="20"/>
        </w:rPr>
        <w:t xml:space="preserve">Documenten </w:t>
      </w:r>
    </w:p>
    <w:p w14:paraId="7E36AD9E" w14:textId="2D1ED7A8" w:rsidR="00663C34" w:rsidRPr="00110573" w:rsidRDefault="00663C34" w:rsidP="00110573">
      <w:pPr>
        <w:spacing w:line="260" w:lineRule="exact"/>
        <w:rPr>
          <w:rFonts w:cs="Arial"/>
          <w:szCs w:val="20"/>
        </w:rPr>
      </w:pPr>
      <w:r w:rsidRPr="00110573">
        <w:rPr>
          <w:rFonts w:cs="Arial"/>
          <w:szCs w:val="20"/>
        </w:rPr>
        <w:t xml:space="preserve">Bij de omgevingsvergunning met </w:t>
      </w:r>
      <w:r w:rsidR="006344A4" w:rsidRPr="00110573">
        <w:rPr>
          <w:rFonts w:cs="Arial"/>
          <w:szCs w:val="20"/>
        </w:rPr>
        <w:t xml:space="preserve">verzoeknummer </w:t>
      </w:r>
      <w:r w:rsidR="003978EA" w:rsidRPr="003978EA">
        <w:rPr>
          <w:rFonts w:cs="Arial"/>
          <w:szCs w:val="20"/>
          <w:shd w:val="clear" w:color="auto" w:fill="FFFFFF"/>
        </w:rPr>
        <w:t>2024100701731</w:t>
      </w:r>
      <w:r w:rsidR="00CC6187">
        <w:rPr>
          <w:rFonts w:cs="Arial"/>
          <w:szCs w:val="20"/>
          <w:shd w:val="clear" w:color="auto" w:fill="FFFFFF"/>
        </w:rPr>
        <w:t xml:space="preserve"> </w:t>
      </w:r>
      <w:r w:rsidR="006344A4" w:rsidRPr="00110573">
        <w:rPr>
          <w:rFonts w:cs="Arial"/>
          <w:szCs w:val="20"/>
        </w:rPr>
        <w:t xml:space="preserve">en </w:t>
      </w:r>
      <w:r w:rsidRPr="00CC6187">
        <w:rPr>
          <w:rFonts w:cs="Arial"/>
          <w:szCs w:val="20"/>
        </w:rPr>
        <w:t>zaaknummer</w:t>
      </w:r>
      <w:r w:rsidR="006344A4" w:rsidRPr="00CC6187">
        <w:rPr>
          <w:rFonts w:cs="Arial"/>
          <w:szCs w:val="20"/>
        </w:rPr>
        <w:t xml:space="preserve"> </w:t>
      </w:r>
      <w:r w:rsidR="00CC6187" w:rsidRPr="00CC6187">
        <w:rPr>
          <w:rFonts w:cs="Arial"/>
          <w:szCs w:val="20"/>
        </w:rPr>
        <w:t>1055909</w:t>
      </w:r>
      <w:r w:rsidR="00F01706">
        <w:rPr>
          <w:rFonts w:cs="Arial"/>
          <w:szCs w:val="20"/>
        </w:rPr>
        <w:t xml:space="preserve"> h</w:t>
      </w:r>
      <w:r w:rsidRPr="00110573">
        <w:rPr>
          <w:rFonts w:cs="Arial"/>
          <w:szCs w:val="20"/>
        </w:rPr>
        <w:t>oren de onderstaande documenten. Deze documenten maken onderdeel uit van dit besluit.</w:t>
      </w:r>
    </w:p>
    <w:p w14:paraId="048D07F9" w14:textId="77777777" w:rsidR="00C11F20" w:rsidRPr="00110573" w:rsidRDefault="00C11F20" w:rsidP="00110573">
      <w:pPr>
        <w:spacing w:line="260" w:lineRule="exact"/>
        <w:rPr>
          <w:rFonts w:cs="Arial"/>
          <w:szCs w:val="20"/>
          <w:lang w:eastAsia="en-US"/>
        </w:rPr>
      </w:pPr>
    </w:p>
    <w:p w14:paraId="01E02FA6" w14:textId="56EC2280" w:rsidR="002F1429" w:rsidRPr="00110573" w:rsidRDefault="002F1429" w:rsidP="00110573">
      <w:pPr>
        <w:pStyle w:val="Lijstalinea"/>
        <w:numPr>
          <w:ilvl w:val="0"/>
          <w:numId w:val="25"/>
        </w:numPr>
        <w:spacing w:line="260" w:lineRule="exact"/>
        <w:ind w:left="284" w:hanging="284"/>
        <w:rPr>
          <w:rFonts w:cs="Arial"/>
          <w:szCs w:val="20"/>
          <w:lang w:eastAsia="en-US"/>
        </w:rPr>
      </w:pPr>
      <w:r w:rsidRPr="00110573">
        <w:rPr>
          <w:rFonts w:cs="Arial"/>
          <w:szCs w:val="20"/>
          <w:lang w:eastAsia="en-US"/>
        </w:rPr>
        <w:t xml:space="preserve">Everdenberg Oost_Onderbouwing buitenplanse omgevingsplanactiviteit, </w:t>
      </w:r>
      <w:r w:rsidRPr="00110573">
        <w:rPr>
          <w:rFonts w:cs="Arial"/>
          <w:szCs w:val="20"/>
        </w:rPr>
        <w:t>Stantec BV, 327200859</w:t>
      </w:r>
      <w:r w:rsidR="00110573">
        <w:rPr>
          <w:rFonts w:cs="Arial"/>
          <w:szCs w:val="20"/>
        </w:rPr>
        <w:t xml:space="preserve">, </w:t>
      </w:r>
      <w:r w:rsidRPr="00110573">
        <w:rPr>
          <w:rFonts w:cs="Arial"/>
          <w:szCs w:val="20"/>
        </w:rPr>
        <w:t xml:space="preserve">d.d </w:t>
      </w:r>
      <w:r w:rsidR="00E578AF">
        <w:rPr>
          <w:rFonts w:cs="Arial"/>
          <w:szCs w:val="20"/>
        </w:rPr>
        <w:t>10</w:t>
      </w:r>
      <w:r w:rsidRPr="00110573">
        <w:rPr>
          <w:rFonts w:cs="Arial"/>
          <w:szCs w:val="20"/>
        </w:rPr>
        <w:t xml:space="preserve"> oktober 2024</w:t>
      </w:r>
    </w:p>
    <w:p w14:paraId="3FF3F9F5" w14:textId="6E77371D" w:rsidR="002F1429" w:rsidRPr="00110573" w:rsidRDefault="002F1429" w:rsidP="00110573">
      <w:pPr>
        <w:pStyle w:val="Lijstalinea"/>
        <w:numPr>
          <w:ilvl w:val="0"/>
          <w:numId w:val="25"/>
        </w:numPr>
        <w:spacing w:line="260" w:lineRule="exact"/>
        <w:ind w:left="284" w:hanging="284"/>
        <w:rPr>
          <w:rFonts w:cs="Arial"/>
          <w:szCs w:val="20"/>
          <w:lang w:eastAsia="en-US"/>
        </w:rPr>
      </w:pPr>
      <w:r w:rsidRPr="00110573">
        <w:rPr>
          <w:rFonts w:cs="Arial"/>
          <w:szCs w:val="20"/>
          <w:lang w:eastAsia="en-US"/>
        </w:rPr>
        <w:t>Lanschappelijk inpassingsplan O</w:t>
      </w:r>
      <w:r w:rsidR="00110573">
        <w:rPr>
          <w:rFonts w:cs="Arial"/>
          <w:szCs w:val="20"/>
          <w:lang w:eastAsia="en-US"/>
        </w:rPr>
        <w:t>n</w:t>
      </w:r>
      <w:r w:rsidRPr="00110573">
        <w:rPr>
          <w:rFonts w:cs="Arial"/>
          <w:szCs w:val="20"/>
          <w:lang w:eastAsia="en-US"/>
        </w:rPr>
        <w:t xml:space="preserve">sluitingsweg Everdenberg Oost, Stantec, 327200859 van d.d. </w:t>
      </w:r>
      <w:r w:rsidR="00E578AF">
        <w:rPr>
          <w:rFonts w:cs="Arial"/>
          <w:szCs w:val="20"/>
          <w:lang w:eastAsia="en-US"/>
        </w:rPr>
        <w:t>10</w:t>
      </w:r>
      <w:r w:rsidRPr="00110573">
        <w:rPr>
          <w:rFonts w:cs="Arial"/>
          <w:szCs w:val="20"/>
          <w:lang w:eastAsia="en-US"/>
        </w:rPr>
        <w:t xml:space="preserve"> oktober 2024. </w:t>
      </w:r>
    </w:p>
    <w:p w14:paraId="39F3A117" w14:textId="1280B0EB" w:rsidR="002F1429" w:rsidRPr="00110573" w:rsidRDefault="002F1429" w:rsidP="00110573">
      <w:pPr>
        <w:pStyle w:val="Lijstalinea"/>
        <w:numPr>
          <w:ilvl w:val="0"/>
          <w:numId w:val="25"/>
        </w:numPr>
        <w:spacing w:line="260" w:lineRule="exact"/>
        <w:ind w:left="284" w:hanging="284"/>
        <w:rPr>
          <w:rFonts w:cs="Arial"/>
          <w:szCs w:val="20"/>
          <w:lang w:eastAsia="en-US"/>
        </w:rPr>
      </w:pPr>
      <w:r w:rsidRPr="00110573">
        <w:rPr>
          <w:rFonts w:cs="Arial"/>
          <w:szCs w:val="20"/>
          <w:lang w:eastAsia="en-US"/>
        </w:rPr>
        <w:t>Natuurtoets E</w:t>
      </w:r>
      <w:r w:rsidR="00110573">
        <w:rPr>
          <w:rFonts w:cs="Arial"/>
          <w:szCs w:val="20"/>
          <w:lang w:eastAsia="en-US"/>
        </w:rPr>
        <w:t>v</w:t>
      </w:r>
      <w:r w:rsidRPr="00110573">
        <w:rPr>
          <w:rFonts w:cs="Arial"/>
          <w:szCs w:val="20"/>
          <w:lang w:eastAsia="en-US"/>
        </w:rPr>
        <w:t>erdenber-Oost, Realisatie verbinding tussen N629 en bedrijventerrein Everdenber-Oost, Antea Group, projectnummer 0462054.100, versie 2</w:t>
      </w:r>
      <w:r w:rsidR="00110573">
        <w:rPr>
          <w:rFonts w:cs="Arial"/>
          <w:szCs w:val="20"/>
          <w:lang w:eastAsia="en-US"/>
        </w:rPr>
        <w:t xml:space="preserve">, d.d. </w:t>
      </w:r>
      <w:r w:rsidRPr="00110573">
        <w:rPr>
          <w:rFonts w:cs="Arial"/>
          <w:szCs w:val="20"/>
          <w:lang w:eastAsia="en-US"/>
        </w:rPr>
        <w:t xml:space="preserve">30 augustus 2024. </w:t>
      </w:r>
    </w:p>
    <w:p w14:paraId="6FC46FF8" w14:textId="7BDD84D9" w:rsidR="00110573" w:rsidRPr="00110573" w:rsidRDefault="002F1429" w:rsidP="00110573">
      <w:pPr>
        <w:pStyle w:val="Lijstalinea"/>
        <w:numPr>
          <w:ilvl w:val="0"/>
          <w:numId w:val="25"/>
        </w:numPr>
        <w:spacing w:line="260" w:lineRule="exact"/>
        <w:ind w:left="284" w:hanging="284"/>
        <w:rPr>
          <w:szCs w:val="20"/>
        </w:rPr>
      </w:pPr>
      <w:r w:rsidRPr="00110573">
        <w:rPr>
          <w:rFonts w:cs="Arial"/>
          <w:szCs w:val="20"/>
        </w:rPr>
        <w:t>Ecologisch onderzoek verbinding N629 - Everdenberg-Oost, Nader onderzoek alpenwater</w:t>
      </w:r>
      <w:r w:rsidR="00110573">
        <w:rPr>
          <w:rFonts w:cs="Arial"/>
          <w:szCs w:val="20"/>
        </w:rPr>
        <w:t>-</w:t>
      </w:r>
      <w:r w:rsidRPr="00110573">
        <w:rPr>
          <w:rFonts w:cs="Arial"/>
          <w:szCs w:val="20"/>
        </w:rPr>
        <w:t xml:space="preserve">salamander, Antea Group, projectnummer 0462054.100, versie </w:t>
      </w:r>
      <w:r w:rsidR="00110573">
        <w:rPr>
          <w:rFonts w:cs="Arial"/>
          <w:szCs w:val="20"/>
        </w:rPr>
        <w:t xml:space="preserve">0, d.d. </w:t>
      </w:r>
      <w:r w:rsidRPr="00110573">
        <w:rPr>
          <w:rFonts w:cs="Arial"/>
          <w:szCs w:val="20"/>
        </w:rPr>
        <w:t xml:space="preserve">12 juli 2024. </w:t>
      </w:r>
    </w:p>
    <w:p w14:paraId="565B4248" w14:textId="77777777" w:rsidR="00110573" w:rsidRDefault="00110573" w:rsidP="00110573">
      <w:pPr>
        <w:pStyle w:val="Lijstalinea"/>
        <w:numPr>
          <w:ilvl w:val="0"/>
          <w:numId w:val="25"/>
        </w:numPr>
        <w:spacing w:line="260" w:lineRule="exact"/>
        <w:ind w:left="284" w:hanging="284"/>
        <w:rPr>
          <w:szCs w:val="20"/>
        </w:rPr>
      </w:pPr>
      <w:r w:rsidRPr="00110573">
        <w:rPr>
          <w:rFonts w:cs="Arial"/>
          <w:szCs w:val="20"/>
          <w:lang w:eastAsia="en-US"/>
        </w:rPr>
        <w:t xml:space="preserve">Everdenberg Oost, Omgevingsdialoog, Bedrijvenpark Everdenberg Oost, </w:t>
      </w:r>
      <w:r w:rsidRPr="00110573">
        <w:rPr>
          <w:szCs w:val="20"/>
          <w:lang w:eastAsia="en-US"/>
        </w:rPr>
        <w:t xml:space="preserve">kenmerk </w:t>
      </w:r>
      <w:r w:rsidRPr="00110573">
        <w:rPr>
          <w:szCs w:val="20"/>
        </w:rPr>
        <w:t xml:space="preserve">OOED/2024/JSoeo/0.1, d.d. 6 oktober 2024.  </w:t>
      </w:r>
    </w:p>
    <w:p w14:paraId="5E245975" w14:textId="40D7F886" w:rsidR="00110573" w:rsidRPr="00110573" w:rsidRDefault="00110573" w:rsidP="00110573">
      <w:pPr>
        <w:pStyle w:val="Lijstalinea"/>
        <w:numPr>
          <w:ilvl w:val="0"/>
          <w:numId w:val="25"/>
        </w:numPr>
        <w:spacing w:line="260" w:lineRule="exact"/>
        <w:ind w:left="284" w:hanging="284"/>
        <w:rPr>
          <w:szCs w:val="20"/>
        </w:rPr>
      </w:pPr>
      <w:r w:rsidRPr="00110573">
        <w:rPr>
          <w:rFonts w:cs="Arial"/>
          <w:szCs w:val="20"/>
          <w:lang w:eastAsia="en-US"/>
        </w:rPr>
        <w:t>Tekening - 20241007 Vergunningaanvraag BOPA ontsluiting Everdenberg Oost - Profiel H</w:t>
      </w:r>
    </w:p>
    <w:p w14:paraId="1247DA3D" w14:textId="698C2309" w:rsidR="00110573" w:rsidRPr="00261418" w:rsidRDefault="00110573" w:rsidP="00110573">
      <w:pPr>
        <w:pStyle w:val="Lijstalinea"/>
        <w:numPr>
          <w:ilvl w:val="0"/>
          <w:numId w:val="25"/>
        </w:numPr>
        <w:spacing w:line="260" w:lineRule="exact"/>
        <w:ind w:left="284" w:hanging="284"/>
        <w:rPr>
          <w:szCs w:val="20"/>
        </w:rPr>
      </w:pPr>
      <w:r w:rsidRPr="00110573">
        <w:rPr>
          <w:rFonts w:cs="Arial"/>
          <w:szCs w:val="20"/>
          <w:lang w:eastAsia="en-US"/>
        </w:rPr>
        <w:t>Tekening - 20241007 Vergunningaanvraag BOPA ontsluiting Everdenberg Oost - Profielen A en G</w:t>
      </w:r>
      <w:r>
        <w:rPr>
          <w:rFonts w:cs="Arial"/>
          <w:szCs w:val="20"/>
          <w:lang w:eastAsia="en-US"/>
        </w:rPr>
        <w:t>.</w:t>
      </w:r>
      <w:r w:rsidRPr="00110573">
        <w:rPr>
          <w:rFonts w:cs="Arial"/>
          <w:szCs w:val="20"/>
          <w:lang w:eastAsia="en-US"/>
        </w:rPr>
        <w:t xml:space="preserve"> </w:t>
      </w:r>
    </w:p>
    <w:p w14:paraId="05C938F5" w14:textId="0900BE28" w:rsidR="00F36C86" w:rsidRPr="00F52BE8" w:rsidRDefault="00261418" w:rsidP="009D3159">
      <w:pPr>
        <w:pStyle w:val="Lijstalinea"/>
        <w:numPr>
          <w:ilvl w:val="0"/>
          <w:numId w:val="25"/>
        </w:numPr>
        <w:spacing w:line="260" w:lineRule="exact"/>
        <w:ind w:left="284" w:hanging="284"/>
        <w:rPr>
          <w:rFonts w:cs="Arial"/>
          <w:szCs w:val="20"/>
          <w:lang w:eastAsia="en-US"/>
        </w:rPr>
      </w:pPr>
      <w:r w:rsidRPr="00F52BE8">
        <w:rPr>
          <w:rFonts w:cs="Arial"/>
          <w:szCs w:val="20"/>
          <w:lang w:eastAsia="en-US"/>
        </w:rPr>
        <w:t xml:space="preserve">Tekening - 20241007 Vergunningaanvraag BOPA ontsluiting Everdenberg Oost - Tracé ontsluitingsweg. </w:t>
      </w:r>
    </w:p>
    <w:p w14:paraId="3503C4C2" w14:textId="77777777" w:rsidR="00F36C86" w:rsidRPr="00110573" w:rsidRDefault="00F36C86" w:rsidP="00110573">
      <w:pPr>
        <w:spacing w:line="260" w:lineRule="exact"/>
        <w:rPr>
          <w:rFonts w:cs="Arial"/>
          <w:szCs w:val="20"/>
          <w:lang w:eastAsia="en-US"/>
        </w:rPr>
      </w:pPr>
    </w:p>
    <w:p w14:paraId="564C71DD" w14:textId="77777777" w:rsidR="00F36C86" w:rsidRDefault="00F36C86" w:rsidP="0066682B">
      <w:pPr>
        <w:spacing w:line="260" w:lineRule="exact"/>
        <w:rPr>
          <w:rFonts w:cs="Arial"/>
          <w:szCs w:val="20"/>
          <w:lang w:eastAsia="en-US"/>
        </w:rPr>
      </w:pPr>
    </w:p>
    <w:p w14:paraId="3A4C0E10" w14:textId="77777777" w:rsidR="00110573" w:rsidRDefault="00110573" w:rsidP="0066682B">
      <w:pPr>
        <w:spacing w:line="260" w:lineRule="exact"/>
        <w:rPr>
          <w:rFonts w:cs="Arial"/>
          <w:szCs w:val="20"/>
          <w:lang w:eastAsia="en-US"/>
        </w:rPr>
      </w:pPr>
    </w:p>
    <w:p w14:paraId="2EF0D9AF" w14:textId="77777777" w:rsidR="00CC6187" w:rsidRPr="0066682B" w:rsidRDefault="00CC6187" w:rsidP="0066682B">
      <w:pPr>
        <w:spacing w:line="260" w:lineRule="exact"/>
        <w:rPr>
          <w:rFonts w:cs="Arial"/>
          <w:szCs w:val="20"/>
          <w:lang w:eastAsia="en-US"/>
        </w:rPr>
      </w:pPr>
    </w:p>
    <w:p w14:paraId="63839C33" w14:textId="77777777" w:rsidR="004471C5" w:rsidRDefault="004471C5">
      <w:pPr>
        <w:spacing w:line="240" w:lineRule="auto"/>
        <w:rPr>
          <w:rFonts w:cs="Arial"/>
          <w:b/>
          <w:bCs/>
          <w:szCs w:val="20"/>
        </w:rPr>
      </w:pPr>
      <w:r>
        <w:rPr>
          <w:rFonts w:cs="Arial"/>
          <w:b/>
          <w:bCs/>
          <w:szCs w:val="20"/>
        </w:rPr>
        <w:br w:type="page"/>
      </w:r>
    </w:p>
    <w:p w14:paraId="6DFD4E7D" w14:textId="69BBC50E" w:rsidR="00C11F20" w:rsidRPr="0066682B" w:rsidRDefault="00C11F20" w:rsidP="0066682B">
      <w:pPr>
        <w:spacing w:line="260" w:lineRule="exact"/>
        <w:rPr>
          <w:rFonts w:cs="Arial"/>
          <w:b/>
          <w:bCs/>
          <w:szCs w:val="20"/>
        </w:rPr>
      </w:pPr>
      <w:r w:rsidRPr="0066682B">
        <w:rPr>
          <w:rFonts w:cs="Arial"/>
          <w:b/>
          <w:bCs/>
          <w:szCs w:val="20"/>
        </w:rPr>
        <w:lastRenderedPageBreak/>
        <w:t>VOORSCHRIFTEN EN AANDACHTSPUNTEN</w:t>
      </w:r>
    </w:p>
    <w:p w14:paraId="53BC5C44" w14:textId="77777777" w:rsidR="002E5A40" w:rsidRPr="0066682B" w:rsidRDefault="002E5A40" w:rsidP="0066682B">
      <w:pPr>
        <w:spacing w:line="260" w:lineRule="exact"/>
        <w:rPr>
          <w:rFonts w:cs="Arial"/>
          <w:szCs w:val="20"/>
        </w:rPr>
      </w:pPr>
    </w:p>
    <w:p w14:paraId="1AB91DAF" w14:textId="77777777" w:rsidR="00C11F20" w:rsidRPr="0066682B" w:rsidRDefault="00C11F20" w:rsidP="0066682B">
      <w:pPr>
        <w:spacing w:line="260" w:lineRule="exact"/>
        <w:contextualSpacing/>
        <w:rPr>
          <w:rFonts w:cs="Arial"/>
          <w:b/>
          <w:szCs w:val="20"/>
        </w:rPr>
      </w:pPr>
      <w:r w:rsidRPr="0066682B">
        <w:rPr>
          <w:rFonts w:cs="Arial"/>
          <w:b/>
          <w:szCs w:val="20"/>
        </w:rPr>
        <w:t>Voorschriften:</w:t>
      </w:r>
    </w:p>
    <w:p w14:paraId="4AB474B3" w14:textId="77777777" w:rsidR="00C11F20" w:rsidRPr="0066682B" w:rsidRDefault="00C11F20" w:rsidP="0066682B">
      <w:pPr>
        <w:pStyle w:val="OMGniv5"/>
        <w:numPr>
          <w:ilvl w:val="0"/>
          <w:numId w:val="0"/>
        </w:numPr>
        <w:spacing w:line="260" w:lineRule="exact"/>
        <w:ind w:left="680" w:hanging="680"/>
        <w:rPr>
          <w:rFonts w:ascii="Arial" w:hAnsi="Arial" w:cs="Arial"/>
        </w:rPr>
      </w:pPr>
    </w:p>
    <w:p w14:paraId="07EDE4BA" w14:textId="60D5F3BA" w:rsidR="00C11F20" w:rsidRPr="0066682B" w:rsidRDefault="00C11F20" w:rsidP="0066682B">
      <w:pPr>
        <w:pStyle w:val="OMGniv2"/>
        <w:spacing w:line="260" w:lineRule="exact"/>
        <w:rPr>
          <w:rFonts w:ascii="Arial" w:hAnsi="Arial" w:cs="Arial"/>
        </w:rPr>
      </w:pPr>
      <w:r w:rsidRPr="0066682B">
        <w:rPr>
          <w:rFonts w:ascii="Arial" w:hAnsi="Arial" w:cs="Arial"/>
        </w:rPr>
        <w:t>Uitvoering volgens de voorschriften:</w:t>
      </w:r>
      <w:r w:rsidRPr="0066682B">
        <w:rPr>
          <w:rFonts w:ascii="Arial" w:hAnsi="Arial" w:cs="Arial"/>
        </w:rPr>
        <w:br/>
        <w:t xml:space="preserve">Het project hoort </w:t>
      </w:r>
      <w:r w:rsidR="00B62A60">
        <w:rPr>
          <w:rFonts w:ascii="Arial" w:hAnsi="Arial" w:cs="Arial"/>
        </w:rPr>
        <w:t xml:space="preserve">te worden uitgevoerd </w:t>
      </w:r>
      <w:r w:rsidRPr="0066682B">
        <w:rPr>
          <w:rFonts w:ascii="Arial" w:hAnsi="Arial" w:cs="Arial"/>
        </w:rPr>
        <w:t>volgens de voorschriften.</w:t>
      </w:r>
    </w:p>
    <w:p w14:paraId="4C6C640C" w14:textId="77777777" w:rsidR="00C11F20" w:rsidRPr="0066682B" w:rsidRDefault="00C11F20" w:rsidP="0066682B">
      <w:pPr>
        <w:pStyle w:val="OMGniv2"/>
        <w:numPr>
          <w:ilvl w:val="0"/>
          <w:numId w:val="0"/>
        </w:numPr>
        <w:spacing w:line="260" w:lineRule="exact"/>
        <w:ind w:left="680"/>
        <w:rPr>
          <w:rFonts w:ascii="Arial" w:hAnsi="Arial" w:cs="Arial"/>
        </w:rPr>
      </w:pPr>
    </w:p>
    <w:p w14:paraId="75470E34" w14:textId="77777777" w:rsidR="00C11F20" w:rsidRPr="0066682B" w:rsidRDefault="00C11F20" w:rsidP="0066682B">
      <w:pPr>
        <w:pStyle w:val="OMGniv2"/>
        <w:spacing w:line="260" w:lineRule="exact"/>
        <w:rPr>
          <w:rFonts w:ascii="Arial" w:hAnsi="Arial" w:cs="Arial"/>
        </w:rPr>
      </w:pPr>
      <w:r w:rsidRPr="0066682B">
        <w:rPr>
          <w:rFonts w:ascii="Arial" w:hAnsi="Arial" w:cs="Arial"/>
        </w:rPr>
        <w:t xml:space="preserve">Planologische voorschriften </w:t>
      </w:r>
    </w:p>
    <w:p w14:paraId="41F8C5AB" w14:textId="0FD758D5" w:rsidR="00C11F20" w:rsidRPr="0066682B" w:rsidRDefault="00C11F20" w:rsidP="0066682B">
      <w:pPr>
        <w:spacing w:line="260" w:lineRule="exact"/>
        <w:ind w:left="680"/>
        <w:rPr>
          <w:rFonts w:cs="Arial"/>
          <w:szCs w:val="20"/>
        </w:rPr>
      </w:pPr>
      <w:r w:rsidRPr="0066682B">
        <w:rPr>
          <w:rFonts w:cs="Arial"/>
          <w:szCs w:val="20"/>
        </w:rPr>
        <w:t xml:space="preserve">Om te voldoen aan een evenwichtige toedeling van functies aan locaties moeten de volgende voorschriften worden opgevolgd en </w:t>
      </w:r>
      <w:r w:rsidR="00D067C7" w:rsidRPr="0066682B">
        <w:rPr>
          <w:rFonts w:cs="Arial"/>
          <w:szCs w:val="20"/>
        </w:rPr>
        <w:t>uitgevoerd:</w:t>
      </w:r>
      <w:r w:rsidRPr="0066682B">
        <w:rPr>
          <w:rFonts w:cs="Arial"/>
          <w:szCs w:val="20"/>
        </w:rPr>
        <w:t xml:space="preserve"> </w:t>
      </w:r>
    </w:p>
    <w:p w14:paraId="7FC416CC" w14:textId="617564C7" w:rsidR="00C11F20" w:rsidRPr="0066682B" w:rsidRDefault="00C11F20" w:rsidP="0066682B">
      <w:pPr>
        <w:pStyle w:val="Lijstalinea"/>
        <w:numPr>
          <w:ilvl w:val="0"/>
          <w:numId w:val="21"/>
        </w:numPr>
        <w:spacing w:line="260" w:lineRule="exact"/>
        <w:rPr>
          <w:rFonts w:cs="Arial"/>
          <w:szCs w:val="20"/>
        </w:rPr>
      </w:pPr>
      <w:r w:rsidRPr="0066682B">
        <w:rPr>
          <w:rFonts w:cs="Arial"/>
          <w:szCs w:val="20"/>
        </w:rPr>
        <w:t xml:space="preserve">Voorliggend project dient te worden ingepast en duurzaam te worden beheerd zoals opgenomen in het Landschappelijke inpassingsplan dat is toegevoegd als bijlage bij de </w:t>
      </w:r>
      <w:r w:rsidR="009209F5" w:rsidRPr="0066682B">
        <w:rPr>
          <w:rFonts w:cs="Arial"/>
          <w:szCs w:val="20"/>
        </w:rPr>
        <w:t>ruimtelijke motivering</w:t>
      </w:r>
      <w:r w:rsidRPr="0066682B">
        <w:rPr>
          <w:rFonts w:cs="Arial"/>
          <w:szCs w:val="20"/>
        </w:rPr>
        <w:t>.</w:t>
      </w:r>
    </w:p>
    <w:p w14:paraId="6DD820BF" w14:textId="1F77B8DB" w:rsidR="00C11F20" w:rsidRPr="0066682B" w:rsidRDefault="00C11F20" w:rsidP="0066682B">
      <w:pPr>
        <w:pStyle w:val="Lijstalinea"/>
        <w:numPr>
          <w:ilvl w:val="0"/>
          <w:numId w:val="21"/>
        </w:numPr>
        <w:spacing w:line="260" w:lineRule="exact"/>
        <w:rPr>
          <w:rFonts w:cs="Arial"/>
          <w:szCs w:val="20"/>
        </w:rPr>
      </w:pPr>
      <w:r w:rsidRPr="0066682B">
        <w:rPr>
          <w:rFonts w:cs="Arial"/>
          <w:szCs w:val="20"/>
        </w:rPr>
        <w:t xml:space="preserve">Voor de realisatie van voorliggend plan dient rekening te worden gehouden met de genoemde maatregelen in de Natuurtoets die is toegevoegd als bijlage bij de </w:t>
      </w:r>
      <w:r w:rsidR="009209F5" w:rsidRPr="0066682B">
        <w:rPr>
          <w:rFonts w:cs="Arial"/>
          <w:szCs w:val="20"/>
        </w:rPr>
        <w:t>ruimtelijke motivering</w:t>
      </w:r>
      <w:r w:rsidRPr="0066682B">
        <w:rPr>
          <w:rFonts w:cs="Arial"/>
          <w:szCs w:val="20"/>
        </w:rPr>
        <w:t xml:space="preserve">. </w:t>
      </w:r>
    </w:p>
    <w:p w14:paraId="176D2272" w14:textId="77777777" w:rsidR="00C11F20" w:rsidRPr="0066682B" w:rsidRDefault="00C11F20" w:rsidP="0066682B">
      <w:pPr>
        <w:pStyle w:val="Lijstalinea"/>
        <w:spacing w:line="260" w:lineRule="exact"/>
        <w:ind w:left="1040"/>
        <w:rPr>
          <w:rFonts w:cs="Arial"/>
          <w:szCs w:val="20"/>
        </w:rPr>
      </w:pPr>
    </w:p>
    <w:p w14:paraId="50CF27FC" w14:textId="77777777" w:rsidR="00C11F20" w:rsidRPr="0066682B" w:rsidRDefault="00C11F20" w:rsidP="0066682B">
      <w:pPr>
        <w:pStyle w:val="OMGniv2"/>
        <w:spacing w:line="260" w:lineRule="exact"/>
        <w:rPr>
          <w:rFonts w:ascii="Arial" w:hAnsi="Arial" w:cs="Arial"/>
        </w:rPr>
      </w:pPr>
      <w:r w:rsidRPr="0066682B">
        <w:rPr>
          <w:rFonts w:ascii="Arial" w:hAnsi="Arial" w:cs="Arial"/>
        </w:rPr>
        <w:t>Schade openbare ruimte:</w:t>
      </w:r>
      <w:r w:rsidRPr="0066682B">
        <w:rPr>
          <w:rFonts w:ascii="Arial" w:hAnsi="Arial" w:cs="Arial"/>
        </w:rPr>
        <w:br/>
        <w:t>Mogelijke schade door werkzaamheden aan gemeentelijke eigendommen (zoals openbare wegen) wordt door de gemeente hersteld. De vergunninghouder betaalt de kosten.</w:t>
      </w:r>
      <w:r w:rsidRPr="0066682B">
        <w:rPr>
          <w:rFonts w:ascii="Arial" w:hAnsi="Arial" w:cs="Arial"/>
        </w:rPr>
        <w:br/>
      </w:r>
    </w:p>
    <w:p w14:paraId="363DCDB5" w14:textId="77777777" w:rsidR="00C11F20" w:rsidRPr="0066682B" w:rsidRDefault="00C11F20" w:rsidP="0066682B">
      <w:pPr>
        <w:pStyle w:val="OMGniv2"/>
        <w:spacing w:line="260" w:lineRule="exact"/>
        <w:rPr>
          <w:rFonts w:ascii="Arial" w:hAnsi="Arial" w:cs="Arial"/>
        </w:rPr>
      </w:pPr>
      <w:r w:rsidRPr="0066682B">
        <w:rPr>
          <w:rFonts w:ascii="Arial" w:hAnsi="Arial" w:cs="Arial"/>
        </w:rPr>
        <w:t>Omgevingsveiligheid:</w:t>
      </w:r>
      <w:r w:rsidRPr="0066682B">
        <w:rPr>
          <w:rFonts w:ascii="Arial" w:hAnsi="Arial" w:cs="Arial"/>
        </w:rPr>
        <w:br/>
        <w:t xml:space="preserve">Als er een kans bestaat op gevaar of overlast, moet het terrein tijdens de werkzaamheden afgesloten zijn van de (openbare) weg en van de aangrenzende percelen. </w:t>
      </w:r>
    </w:p>
    <w:p w14:paraId="7C096674" w14:textId="77777777" w:rsidR="00C11F20" w:rsidRPr="0066682B" w:rsidRDefault="00C11F20" w:rsidP="0066682B">
      <w:pPr>
        <w:pStyle w:val="OMGniv2"/>
        <w:numPr>
          <w:ilvl w:val="0"/>
          <w:numId w:val="0"/>
        </w:numPr>
        <w:spacing w:line="260" w:lineRule="exact"/>
        <w:rPr>
          <w:rFonts w:ascii="Arial" w:hAnsi="Arial" w:cs="Arial"/>
        </w:rPr>
      </w:pPr>
    </w:p>
    <w:p w14:paraId="0FAC57D8" w14:textId="77777777" w:rsidR="00C11F20" w:rsidRPr="0066682B" w:rsidRDefault="00C11F20" w:rsidP="0066682B">
      <w:pPr>
        <w:pStyle w:val="OMGniv2"/>
        <w:numPr>
          <w:ilvl w:val="0"/>
          <w:numId w:val="0"/>
        </w:numPr>
        <w:spacing w:line="260" w:lineRule="exact"/>
        <w:ind w:left="680" w:hanging="680"/>
        <w:rPr>
          <w:rFonts w:ascii="Arial" w:hAnsi="Arial" w:cs="Arial"/>
        </w:rPr>
      </w:pPr>
      <w:r w:rsidRPr="0066682B">
        <w:rPr>
          <w:rFonts w:ascii="Arial" w:hAnsi="Arial" w:cs="Arial"/>
        </w:rPr>
        <w:t>5. Kabels en Leidingen:</w:t>
      </w:r>
      <w:r w:rsidRPr="0066682B">
        <w:rPr>
          <w:rFonts w:ascii="Arial" w:hAnsi="Arial" w:cs="Arial"/>
        </w:rPr>
        <w:br/>
        <w:t>Als bij de uitvoering van de werkzaamheden buizen en/of kabels van gemeentewegen moeten worden omgelegd, betaalt de vergunninghouder hiervoor de kosten.</w:t>
      </w:r>
    </w:p>
    <w:p w14:paraId="61B2BBEE" w14:textId="77777777" w:rsidR="00C11F20" w:rsidRPr="0066682B" w:rsidRDefault="00C11F20" w:rsidP="0066682B">
      <w:pPr>
        <w:pStyle w:val="OMGniv3"/>
        <w:numPr>
          <w:ilvl w:val="0"/>
          <w:numId w:val="0"/>
        </w:numPr>
        <w:spacing w:line="260" w:lineRule="exact"/>
        <w:rPr>
          <w:rFonts w:ascii="Arial" w:hAnsi="Arial" w:cs="Arial"/>
        </w:rPr>
      </w:pPr>
    </w:p>
    <w:p w14:paraId="20E077B9" w14:textId="77777777" w:rsidR="00C11F20" w:rsidRPr="0066682B" w:rsidRDefault="00C11F20" w:rsidP="0066682B">
      <w:pPr>
        <w:spacing w:line="260" w:lineRule="exact"/>
        <w:rPr>
          <w:rFonts w:cs="Arial"/>
          <w:szCs w:val="20"/>
        </w:rPr>
      </w:pPr>
      <w:r w:rsidRPr="0066682B">
        <w:rPr>
          <w:rFonts w:cs="Arial"/>
          <w:szCs w:val="20"/>
        </w:rPr>
        <w:t>6. Mechanische graafwerkzaamheden:</w:t>
      </w:r>
      <w:r w:rsidRPr="0066682B">
        <w:rPr>
          <w:rFonts w:cs="Arial"/>
          <w:szCs w:val="20"/>
        </w:rPr>
        <w:br/>
      </w:r>
      <w:r w:rsidRPr="0066682B">
        <w:rPr>
          <w:rFonts w:cs="Arial"/>
          <w:szCs w:val="20"/>
        </w:rPr>
        <w:tab/>
        <w:t xml:space="preserve">Wilt u mechanische graafwerkzaamheden uitvoeren? Dan moet u een graafmelding </w:t>
      </w:r>
      <w:r w:rsidRPr="0066682B">
        <w:rPr>
          <w:rFonts w:cs="Arial"/>
          <w:szCs w:val="20"/>
        </w:rPr>
        <w:br/>
        <w:t xml:space="preserve"> </w:t>
      </w:r>
      <w:r w:rsidRPr="0066682B">
        <w:rPr>
          <w:rFonts w:cs="Arial"/>
          <w:szCs w:val="20"/>
        </w:rPr>
        <w:tab/>
        <w:t xml:space="preserve">doen via </w:t>
      </w:r>
      <w:hyperlink r:id="rId13" w:history="1">
        <w:r w:rsidRPr="0066682B">
          <w:rPr>
            <w:rFonts w:cs="Arial"/>
            <w:szCs w:val="20"/>
          </w:rPr>
          <w:t>www.kadaster.nl/producten/woning/klic-melding</w:t>
        </w:r>
      </w:hyperlink>
      <w:r w:rsidRPr="0066682B">
        <w:rPr>
          <w:rFonts w:cs="Arial"/>
          <w:szCs w:val="20"/>
        </w:rPr>
        <w:t>.</w:t>
      </w:r>
      <w:r w:rsidRPr="0066682B">
        <w:rPr>
          <w:rFonts w:cs="Arial"/>
          <w:szCs w:val="20"/>
        </w:rPr>
        <w:br/>
      </w:r>
    </w:p>
    <w:p w14:paraId="5E5DBB03" w14:textId="77777777" w:rsidR="00C11F20" w:rsidRPr="0066682B" w:rsidRDefault="00C11F20" w:rsidP="0066682B">
      <w:pPr>
        <w:spacing w:line="260" w:lineRule="exact"/>
        <w:rPr>
          <w:rFonts w:cs="Arial"/>
          <w:szCs w:val="20"/>
        </w:rPr>
      </w:pPr>
      <w:r w:rsidRPr="0066682B">
        <w:rPr>
          <w:rFonts w:cs="Arial"/>
          <w:szCs w:val="20"/>
        </w:rPr>
        <w:t xml:space="preserve">7. Vrijgekomen grond </w:t>
      </w:r>
    </w:p>
    <w:p w14:paraId="4CDC54E1" w14:textId="77777777" w:rsidR="00C11F20" w:rsidRPr="0066682B" w:rsidRDefault="00C11F20" w:rsidP="0066682B">
      <w:pPr>
        <w:spacing w:line="260" w:lineRule="exact"/>
        <w:rPr>
          <w:rFonts w:cs="Arial"/>
          <w:szCs w:val="20"/>
        </w:rPr>
      </w:pPr>
      <w:r w:rsidRPr="0066682B">
        <w:rPr>
          <w:rFonts w:cs="Arial"/>
          <w:szCs w:val="20"/>
        </w:rPr>
        <w:t xml:space="preserve"> </w:t>
      </w:r>
      <w:r w:rsidRPr="0066682B">
        <w:rPr>
          <w:rFonts w:cs="Arial"/>
          <w:szCs w:val="20"/>
        </w:rPr>
        <w:tab/>
        <w:t xml:space="preserve">Als er bij graafwerkzaamheden grond over blijft, dan kunt u deze grond weer </w:t>
      </w:r>
      <w:r w:rsidRPr="0066682B">
        <w:rPr>
          <w:rFonts w:cs="Arial"/>
          <w:szCs w:val="20"/>
        </w:rPr>
        <w:br/>
        <w:t xml:space="preserve"> </w:t>
      </w:r>
      <w:r w:rsidRPr="0066682B">
        <w:rPr>
          <w:rFonts w:cs="Arial"/>
          <w:szCs w:val="20"/>
        </w:rPr>
        <w:tab/>
        <w:t>gebruiken op dezelfde locatie. U hoeft dit niet te melden.</w:t>
      </w:r>
    </w:p>
    <w:p w14:paraId="3BB12011" w14:textId="77777777" w:rsidR="00C11F20" w:rsidRPr="0066682B" w:rsidRDefault="00C11F20" w:rsidP="0066682B">
      <w:pPr>
        <w:spacing w:line="260" w:lineRule="exact"/>
        <w:rPr>
          <w:rFonts w:cs="Arial"/>
          <w:szCs w:val="20"/>
        </w:rPr>
      </w:pPr>
      <w:r w:rsidRPr="0066682B">
        <w:rPr>
          <w:rFonts w:cs="Arial"/>
          <w:szCs w:val="20"/>
        </w:rPr>
        <w:t xml:space="preserve"> </w:t>
      </w:r>
      <w:r w:rsidRPr="0066682B">
        <w:rPr>
          <w:rFonts w:cs="Arial"/>
          <w:szCs w:val="20"/>
        </w:rPr>
        <w:tab/>
        <w:t xml:space="preserve">Als u grond wegbrengt, moet u rekening houden met de richtlijnen van de Besluit </w:t>
      </w:r>
      <w:r w:rsidRPr="0066682B">
        <w:rPr>
          <w:rFonts w:cs="Arial"/>
          <w:szCs w:val="20"/>
        </w:rPr>
        <w:br/>
        <w:t xml:space="preserve"> </w:t>
      </w:r>
      <w:r w:rsidRPr="0066682B">
        <w:rPr>
          <w:rFonts w:cs="Arial"/>
          <w:szCs w:val="20"/>
        </w:rPr>
        <w:tab/>
        <w:t xml:space="preserve">kwaliteit leefomgeving: </w:t>
      </w:r>
      <w:hyperlink r:id="rId14" w:history="1">
        <w:r w:rsidRPr="0066682B">
          <w:rPr>
            <w:rFonts w:cs="Arial"/>
            <w:szCs w:val="20"/>
          </w:rPr>
          <w:t>wetten.overheid.nl</w:t>
        </w:r>
      </w:hyperlink>
      <w:r w:rsidRPr="0066682B">
        <w:rPr>
          <w:rFonts w:cs="Arial"/>
          <w:szCs w:val="20"/>
        </w:rPr>
        <w:t xml:space="preserve">. Vijf werkdagen voordat u de grond </w:t>
      </w:r>
      <w:r w:rsidRPr="0066682B">
        <w:rPr>
          <w:rFonts w:cs="Arial"/>
          <w:szCs w:val="20"/>
        </w:rPr>
        <w:br/>
        <w:t xml:space="preserve"> </w:t>
      </w:r>
      <w:r w:rsidRPr="0066682B">
        <w:rPr>
          <w:rFonts w:cs="Arial"/>
          <w:szCs w:val="20"/>
        </w:rPr>
        <w:tab/>
        <w:t xml:space="preserve">wegbrengt, moet u dit melden via het meldpunt bodemkwaliteit: </w:t>
      </w:r>
      <w:hyperlink r:id="rId15" w:history="1">
        <w:r w:rsidRPr="0066682B">
          <w:rPr>
            <w:rFonts w:cs="Arial"/>
            <w:szCs w:val="20"/>
          </w:rPr>
          <w:t>wetten.overheid.nl</w:t>
        </w:r>
      </w:hyperlink>
      <w:r w:rsidRPr="0066682B">
        <w:rPr>
          <w:rFonts w:cs="Arial"/>
          <w:szCs w:val="20"/>
        </w:rPr>
        <w:t xml:space="preserve">. In </w:t>
      </w:r>
      <w:r w:rsidRPr="0066682B">
        <w:rPr>
          <w:rFonts w:cs="Arial"/>
          <w:szCs w:val="20"/>
        </w:rPr>
        <w:br/>
        <w:t xml:space="preserve"> </w:t>
      </w:r>
      <w:r w:rsidRPr="0066682B">
        <w:rPr>
          <w:rFonts w:cs="Arial"/>
          <w:szCs w:val="20"/>
        </w:rPr>
        <w:tab/>
        <w:t>het Besluit kwaliteit leefomgeving staat hoe u de grond moet wegbrengen.</w:t>
      </w:r>
    </w:p>
    <w:p w14:paraId="3CBAAAC5" w14:textId="7C2C72F1" w:rsidR="00C11F20" w:rsidRPr="0066682B" w:rsidRDefault="00C11F20" w:rsidP="0066682B">
      <w:pPr>
        <w:spacing w:line="260" w:lineRule="exact"/>
        <w:rPr>
          <w:rFonts w:eastAsiaTheme="minorHAnsi" w:cs="Arial"/>
          <w:noProof/>
          <w:szCs w:val="20"/>
          <w:lang w:eastAsia="en-US"/>
        </w:rPr>
      </w:pPr>
    </w:p>
    <w:p w14:paraId="603623E0" w14:textId="77777777" w:rsidR="00C11F20" w:rsidRPr="0066682B" w:rsidRDefault="00C11F20" w:rsidP="0066682B">
      <w:pPr>
        <w:pStyle w:val="OMGniv3"/>
        <w:numPr>
          <w:ilvl w:val="0"/>
          <w:numId w:val="0"/>
        </w:numPr>
        <w:spacing w:line="260" w:lineRule="exact"/>
        <w:rPr>
          <w:rFonts w:ascii="Arial" w:hAnsi="Arial" w:cs="Arial"/>
        </w:rPr>
      </w:pPr>
      <w:r w:rsidRPr="0066682B">
        <w:rPr>
          <w:rFonts w:ascii="Arial" w:hAnsi="Arial" w:cs="Arial"/>
        </w:rPr>
        <w:t>8. Start en beëindiging bouwwerkzaamheden:</w:t>
      </w:r>
    </w:p>
    <w:p w14:paraId="51C7831A" w14:textId="21977540" w:rsidR="00C11F20" w:rsidRPr="0066682B" w:rsidRDefault="00C11F20" w:rsidP="0066682B">
      <w:pPr>
        <w:pStyle w:val="OMGniv3"/>
        <w:numPr>
          <w:ilvl w:val="0"/>
          <w:numId w:val="0"/>
        </w:numPr>
        <w:spacing w:line="260" w:lineRule="exact"/>
        <w:ind w:left="705"/>
        <w:rPr>
          <w:rFonts w:ascii="Arial" w:hAnsi="Arial" w:cs="Arial"/>
        </w:rPr>
      </w:pPr>
      <w:bookmarkStart w:id="2" w:name="_Hlk164151320"/>
      <w:r w:rsidRPr="0066682B">
        <w:rPr>
          <w:rFonts w:ascii="Arial" w:hAnsi="Arial" w:cs="Arial"/>
        </w:rPr>
        <w:t xml:space="preserve">De vergunninghouder dient de start en beëindiging van de werkzaamheden bij het Team Vergunningen, Toezicht en </w:t>
      </w:r>
      <w:r w:rsidRPr="0066682B">
        <w:rPr>
          <w:rFonts w:ascii="Arial" w:hAnsi="Arial" w:cs="Arial"/>
          <w:b/>
          <w:bCs/>
        </w:rPr>
        <w:t>Handhaving</w:t>
      </w:r>
      <w:r w:rsidRPr="0066682B">
        <w:rPr>
          <w:rFonts w:ascii="Arial" w:hAnsi="Arial" w:cs="Arial"/>
        </w:rPr>
        <w:t xml:space="preserve"> te melden middels telefoon 140162 of email </w:t>
      </w:r>
      <w:hyperlink r:id="rId16" w:history="1">
        <w:r w:rsidRPr="0066682B">
          <w:rPr>
            <w:rStyle w:val="Hyperlink"/>
            <w:rFonts w:ascii="Arial" w:hAnsi="Arial" w:cs="Arial"/>
            <w:color w:val="auto"/>
            <w:u w:val="none"/>
          </w:rPr>
          <w:t>bouwtoezicht@oosterhout.nl</w:t>
        </w:r>
      </w:hyperlink>
      <w:r w:rsidRPr="0066682B">
        <w:rPr>
          <w:rFonts w:ascii="Arial" w:hAnsi="Arial" w:cs="Arial"/>
        </w:rPr>
        <w:t xml:space="preserve"> of via ons contactformulier </w:t>
      </w:r>
      <w:hyperlink r:id="rId17" w:history="1">
        <w:r w:rsidRPr="0066682B">
          <w:rPr>
            <w:rStyle w:val="Hyperlink"/>
            <w:rFonts w:ascii="Arial" w:hAnsi="Arial" w:cs="Arial"/>
            <w:color w:val="auto"/>
            <w:u w:val="none"/>
          </w:rPr>
          <w:t>https://samenwerkendegemeenten.equalit.nl/formulier/nl-NL/Oosterhout/scContactformulier.aspx</w:t>
        </w:r>
      </w:hyperlink>
      <w:r w:rsidRPr="0066682B">
        <w:rPr>
          <w:rFonts w:ascii="Arial" w:hAnsi="Arial" w:cs="Arial"/>
        </w:rPr>
        <w:t xml:space="preserve"> o.v.v. ZAAKNR. ? en LOCATIE EN PLAATS</w:t>
      </w:r>
      <w:bookmarkEnd w:id="2"/>
      <w:r w:rsidRPr="0066682B">
        <w:rPr>
          <w:rFonts w:ascii="Arial" w:hAnsi="Arial" w:cs="Arial"/>
        </w:rPr>
        <w:t>.</w:t>
      </w:r>
    </w:p>
    <w:sectPr w:rsidR="00C11F20" w:rsidRPr="0066682B" w:rsidSect="00B6363E">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1440" w:right="1797" w:bottom="1440" w:left="1797" w:header="709" w:footer="709" w:gutter="0"/>
      <w:paperSrc w:firs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BA0EF" w14:textId="77777777" w:rsidR="00846C61" w:rsidRDefault="00BA0425">
      <w:pPr>
        <w:spacing w:line="240" w:lineRule="auto"/>
      </w:pPr>
      <w:r>
        <w:separator/>
      </w:r>
    </w:p>
  </w:endnote>
  <w:endnote w:type="continuationSeparator" w:id="0">
    <w:p w14:paraId="08DF05C1" w14:textId="77777777" w:rsidR="00846C61" w:rsidRDefault="00BA04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B5FE4" w14:textId="77777777" w:rsidR="00D24FC7" w:rsidRDefault="00D24F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DE269" w14:textId="77777777" w:rsidR="00D24FC7" w:rsidRDefault="00D24FC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634D" w14:textId="77777777" w:rsidR="00D24FC7" w:rsidRDefault="00D24F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EA9A2" w14:textId="77777777" w:rsidR="00846C61" w:rsidRDefault="00BA0425">
      <w:pPr>
        <w:spacing w:line="240" w:lineRule="auto"/>
      </w:pPr>
      <w:r>
        <w:separator/>
      </w:r>
    </w:p>
  </w:footnote>
  <w:footnote w:type="continuationSeparator" w:id="0">
    <w:p w14:paraId="7AF52A8B" w14:textId="77777777" w:rsidR="00846C61" w:rsidRDefault="00BA04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C270" w14:textId="4C5FEDD2" w:rsidR="001D339A" w:rsidRDefault="00D02306">
    <w:pPr>
      <w:pStyle w:val="Koptekst"/>
    </w:pPr>
    <w:r>
      <w:rPr>
        <w:noProof/>
      </w:rPr>
      <w:pict w14:anchorId="70CB8F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66141" o:spid="_x0000_s2050" type="#_x0000_t136" style="position:absolute;margin-left:0;margin-top:0;width:479.35pt;height:106.5pt;rotation:315;z-index:-251653120;mso-position-horizontal:center;mso-position-horizontal-relative:margin;mso-position-vertical:center;mso-position-vertical-relative:margin" o:allowincell="f" fillcolor="silver" stroked="f">
          <v:textpath style="font-family:&quot;Arial&quot;;font-size:1pt" string="ONTWER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8132" w14:textId="0A05D26E" w:rsidR="001D339A" w:rsidRDefault="00D02306">
    <w:pPr>
      <w:pStyle w:val="Koptekst"/>
    </w:pPr>
    <w:r>
      <w:rPr>
        <w:noProof/>
      </w:rPr>
      <w:pict w14:anchorId="3F5A65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66142" o:spid="_x0000_s2051" type="#_x0000_t136" style="position:absolute;margin-left:0;margin-top:0;width:479.35pt;height:106.5pt;rotation:315;z-index:-251651072;mso-position-horizontal:center;mso-position-horizontal-relative:margin;mso-position-vertical:center;mso-position-vertical-relative:margin" o:allowincell="f" fillcolor="silver" stroked="f">
          <v:textpath style="font-family:&quot;Arial&quot;;font-size:1pt" string="ONTWERP"/>
          <w10:wrap anchorx="margin" anchory="margin"/>
        </v:shape>
      </w:pict>
    </w:r>
    <w:r w:rsidR="00BA0425">
      <w:rPr>
        <w:noProof/>
      </w:rPr>
      <w:drawing>
        <wp:anchor distT="0" distB="0" distL="114300" distR="114300" simplePos="0" relativeHeight="251659264" behindDoc="1" locked="0" layoutInCell="1" allowOverlap="1" wp14:anchorId="725AA5E7" wp14:editId="1A9B7ABE">
          <wp:simplePos x="0" y="0"/>
          <wp:positionH relativeFrom="margin">
            <wp:posOffset>-648335</wp:posOffset>
          </wp:positionH>
          <wp:positionV relativeFrom="page">
            <wp:posOffset>131445</wp:posOffset>
          </wp:positionV>
          <wp:extent cx="1137920" cy="523875"/>
          <wp:effectExtent l="0" t="0" r="5080" b="9525"/>
          <wp:wrapTight wrapText="bothSides">
            <wp:wrapPolygon edited="0">
              <wp:start x="0" y="0"/>
              <wp:lineTo x="0" y="21207"/>
              <wp:lineTo x="21335" y="21207"/>
              <wp:lineTo x="21335" y="0"/>
              <wp:lineTo x="0" y="0"/>
            </wp:wrapPolygon>
          </wp:wrapTight>
          <wp:docPr id="30622490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224907"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3792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3A06C" w14:textId="67731BD2" w:rsidR="001D339A" w:rsidRDefault="00D02306">
    <w:pPr>
      <w:pStyle w:val="Koptekst"/>
    </w:pPr>
    <w:r>
      <w:rPr>
        <w:noProof/>
      </w:rPr>
      <w:pict w14:anchorId="3228EF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66140" o:spid="_x0000_s2049" type="#_x0000_t136" style="position:absolute;margin-left:0;margin-top:0;width:479.35pt;height:106.5pt;rotation:315;z-index:-251655168;mso-position-horizontal:center;mso-position-horizontal-relative:margin;mso-position-vertical:center;mso-position-vertical-relative:margin" o:allowincell="f" fillcolor="silver" stroked="f">
          <v:textpath style="font-family:&quot;Arial&quot;;font-size:1pt" string="ONTWER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CA5104"/>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07D4AC0C"/>
    <w:lvl w:ilvl="0">
      <w:start w:val="1"/>
      <w:numFmt w:val="bullet"/>
      <w:pStyle w:val="Lijstopsomteken"/>
      <w:lvlText w:val="-"/>
      <w:lvlJc w:val="left"/>
      <w:pPr>
        <w:ind w:left="360" w:hanging="360"/>
      </w:pPr>
      <w:rPr>
        <w:rFonts w:ascii="Arial" w:hAnsi="Arial" w:hint="default"/>
      </w:rPr>
    </w:lvl>
  </w:abstractNum>
  <w:abstractNum w:abstractNumId="2" w15:restartNumberingAfterBreak="0">
    <w:nsid w:val="0034087C"/>
    <w:multiLevelType w:val="hybridMultilevel"/>
    <w:tmpl w:val="552CE334"/>
    <w:lvl w:ilvl="0" w:tplc="3294D52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37A13B3"/>
    <w:multiLevelType w:val="hybridMultilevel"/>
    <w:tmpl w:val="D60C3ECC"/>
    <w:lvl w:ilvl="0" w:tplc="49AA5618">
      <w:numFmt w:val="bullet"/>
      <w:lvlText w:val="-"/>
      <w:lvlJc w:val="left"/>
      <w:pPr>
        <w:ind w:left="720" w:hanging="360"/>
      </w:pPr>
      <w:rPr>
        <w:rFonts w:ascii="Arial" w:eastAsia="Times New Roman" w:hAnsi="Arial" w:cs="Arial" w:hint="default"/>
      </w:rPr>
    </w:lvl>
    <w:lvl w:ilvl="1" w:tplc="4C8ADA04" w:tentative="1">
      <w:start w:val="1"/>
      <w:numFmt w:val="bullet"/>
      <w:lvlText w:val="o"/>
      <w:lvlJc w:val="left"/>
      <w:pPr>
        <w:ind w:left="1440" w:hanging="360"/>
      </w:pPr>
      <w:rPr>
        <w:rFonts w:ascii="Courier New" w:hAnsi="Courier New" w:cs="Courier New" w:hint="default"/>
      </w:rPr>
    </w:lvl>
    <w:lvl w:ilvl="2" w:tplc="44B4370A" w:tentative="1">
      <w:start w:val="1"/>
      <w:numFmt w:val="bullet"/>
      <w:lvlText w:val=""/>
      <w:lvlJc w:val="left"/>
      <w:pPr>
        <w:ind w:left="2160" w:hanging="360"/>
      </w:pPr>
      <w:rPr>
        <w:rFonts w:ascii="Wingdings" w:hAnsi="Wingdings" w:hint="default"/>
      </w:rPr>
    </w:lvl>
    <w:lvl w:ilvl="3" w:tplc="01964724" w:tentative="1">
      <w:start w:val="1"/>
      <w:numFmt w:val="bullet"/>
      <w:lvlText w:val=""/>
      <w:lvlJc w:val="left"/>
      <w:pPr>
        <w:ind w:left="2880" w:hanging="360"/>
      </w:pPr>
      <w:rPr>
        <w:rFonts w:ascii="Symbol" w:hAnsi="Symbol" w:hint="default"/>
      </w:rPr>
    </w:lvl>
    <w:lvl w:ilvl="4" w:tplc="8264A98C" w:tentative="1">
      <w:start w:val="1"/>
      <w:numFmt w:val="bullet"/>
      <w:lvlText w:val="o"/>
      <w:lvlJc w:val="left"/>
      <w:pPr>
        <w:ind w:left="3600" w:hanging="360"/>
      </w:pPr>
      <w:rPr>
        <w:rFonts w:ascii="Courier New" w:hAnsi="Courier New" w:cs="Courier New" w:hint="default"/>
      </w:rPr>
    </w:lvl>
    <w:lvl w:ilvl="5" w:tplc="D64E059C" w:tentative="1">
      <w:start w:val="1"/>
      <w:numFmt w:val="bullet"/>
      <w:lvlText w:val=""/>
      <w:lvlJc w:val="left"/>
      <w:pPr>
        <w:ind w:left="4320" w:hanging="360"/>
      </w:pPr>
      <w:rPr>
        <w:rFonts w:ascii="Wingdings" w:hAnsi="Wingdings" w:hint="default"/>
      </w:rPr>
    </w:lvl>
    <w:lvl w:ilvl="6" w:tplc="8E782C6A" w:tentative="1">
      <w:start w:val="1"/>
      <w:numFmt w:val="bullet"/>
      <w:lvlText w:val=""/>
      <w:lvlJc w:val="left"/>
      <w:pPr>
        <w:ind w:left="5040" w:hanging="360"/>
      </w:pPr>
      <w:rPr>
        <w:rFonts w:ascii="Symbol" w:hAnsi="Symbol" w:hint="default"/>
      </w:rPr>
    </w:lvl>
    <w:lvl w:ilvl="7" w:tplc="3A60F394" w:tentative="1">
      <w:start w:val="1"/>
      <w:numFmt w:val="bullet"/>
      <w:lvlText w:val="o"/>
      <w:lvlJc w:val="left"/>
      <w:pPr>
        <w:ind w:left="5760" w:hanging="360"/>
      </w:pPr>
      <w:rPr>
        <w:rFonts w:ascii="Courier New" w:hAnsi="Courier New" w:cs="Courier New" w:hint="default"/>
      </w:rPr>
    </w:lvl>
    <w:lvl w:ilvl="8" w:tplc="3C1A4166" w:tentative="1">
      <w:start w:val="1"/>
      <w:numFmt w:val="bullet"/>
      <w:lvlText w:val=""/>
      <w:lvlJc w:val="left"/>
      <w:pPr>
        <w:ind w:left="6480" w:hanging="360"/>
      </w:pPr>
      <w:rPr>
        <w:rFonts w:ascii="Wingdings" w:hAnsi="Wingdings" w:hint="default"/>
      </w:rPr>
    </w:lvl>
  </w:abstractNum>
  <w:abstractNum w:abstractNumId="4" w15:restartNumberingAfterBreak="0">
    <w:nsid w:val="04A719FB"/>
    <w:multiLevelType w:val="hybridMultilevel"/>
    <w:tmpl w:val="E60ACC9E"/>
    <w:lvl w:ilvl="0" w:tplc="0512FE56">
      <w:numFmt w:val="bullet"/>
      <w:lvlText w:val=""/>
      <w:lvlJc w:val="left"/>
      <w:pPr>
        <w:ind w:left="720" w:hanging="360"/>
      </w:pPr>
      <w:rPr>
        <w:rFonts w:ascii="Symbol" w:eastAsia="Times New Roman" w:hAnsi="Symbol" w:cs="Times New Roman" w:hint="default"/>
      </w:rPr>
    </w:lvl>
    <w:lvl w:ilvl="1" w:tplc="CB58ABD0" w:tentative="1">
      <w:start w:val="1"/>
      <w:numFmt w:val="bullet"/>
      <w:lvlText w:val="o"/>
      <w:lvlJc w:val="left"/>
      <w:pPr>
        <w:ind w:left="1440" w:hanging="360"/>
      </w:pPr>
      <w:rPr>
        <w:rFonts w:ascii="Courier New" w:hAnsi="Courier New" w:cs="Courier New" w:hint="default"/>
      </w:rPr>
    </w:lvl>
    <w:lvl w:ilvl="2" w:tplc="EB1C3896" w:tentative="1">
      <w:start w:val="1"/>
      <w:numFmt w:val="bullet"/>
      <w:lvlText w:val=""/>
      <w:lvlJc w:val="left"/>
      <w:pPr>
        <w:ind w:left="2160" w:hanging="360"/>
      </w:pPr>
      <w:rPr>
        <w:rFonts w:ascii="Wingdings" w:hAnsi="Wingdings" w:hint="default"/>
      </w:rPr>
    </w:lvl>
    <w:lvl w:ilvl="3" w:tplc="2F2653E0" w:tentative="1">
      <w:start w:val="1"/>
      <w:numFmt w:val="bullet"/>
      <w:lvlText w:val=""/>
      <w:lvlJc w:val="left"/>
      <w:pPr>
        <w:ind w:left="2880" w:hanging="360"/>
      </w:pPr>
      <w:rPr>
        <w:rFonts w:ascii="Symbol" w:hAnsi="Symbol" w:hint="default"/>
      </w:rPr>
    </w:lvl>
    <w:lvl w:ilvl="4" w:tplc="1A8E0B6E" w:tentative="1">
      <w:start w:val="1"/>
      <w:numFmt w:val="bullet"/>
      <w:lvlText w:val="o"/>
      <w:lvlJc w:val="left"/>
      <w:pPr>
        <w:ind w:left="3600" w:hanging="360"/>
      </w:pPr>
      <w:rPr>
        <w:rFonts w:ascii="Courier New" w:hAnsi="Courier New" w:cs="Courier New" w:hint="default"/>
      </w:rPr>
    </w:lvl>
    <w:lvl w:ilvl="5" w:tplc="D186845C" w:tentative="1">
      <w:start w:val="1"/>
      <w:numFmt w:val="bullet"/>
      <w:lvlText w:val=""/>
      <w:lvlJc w:val="left"/>
      <w:pPr>
        <w:ind w:left="4320" w:hanging="360"/>
      </w:pPr>
      <w:rPr>
        <w:rFonts w:ascii="Wingdings" w:hAnsi="Wingdings" w:hint="default"/>
      </w:rPr>
    </w:lvl>
    <w:lvl w:ilvl="6" w:tplc="23D4C114" w:tentative="1">
      <w:start w:val="1"/>
      <w:numFmt w:val="bullet"/>
      <w:lvlText w:val=""/>
      <w:lvlJc w:val="left"/>
      <w:pPr>
        <w:ind w:left="5040" w:hanging="360"/>
      </w:pPr>
      <w:rPr>
        <w:rFonts w:ascii="Symbol" w:hAnsi="Symbol" w:hint="default"/>
      </w:rPr>
    </w:lvl>
    <w:lvl w:ilvl="7" w:tplc="C16272AA" w:tentative="1">
      <w:start w:val="1"/>
      <w:numFmt w:val="bullet"/>
      <w:lvlText w:val="o"/>
      <w:lvlJc w:val="left"/>
      <w:pPr>
        <w:ind w:left="5760" w:hanging="360"/>
      </w:pPr>
      <w:rPr>
        <w:rFonts w:ascii="Courier New" w:hAnsi="Courier New" w:cs="Courier New" w:hint="default"/>
      </w:rPr>
    </w:lvl>
    <w:lvl w:ilvl="8" w:tplc="3C70154A" w:tentative="1">
      <w:start w:val="1"/>
      <w:numFmt w:val="bullet"/>
      <w:lvlText w:val=""/>
      <w:lvlJc w:val="left"/>
      <w:pPr>
        <w:ind w:left="6480" w:hanging="360"/>
      </w:pPr>
      <w:rPr>
        <w:rFonts w:ascii="Wingdings" w:hAnsi="Wingdings" w:hint="default"/>
      </w:rPr>
    </w:lvl>
  </w:abstractNum>
  <w:abstractNum w:abstractNumId="5" w15:restartNumberingAfterBreak="0">
    <w:nsid w:val="0C9E42FC"/>
    <w:multiLevelType w:val="multilevel"/>
    <w:tmpl w:val="074ADD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0216F30"/>
    <w:multiLevelType w:val="hybridMultilevel"/>
    <w:tmpl w:val="A8B4A008"/>
    <w:lvl w:ilvl="0" w:tplc="3294D522">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9E4F09"/>
    <w:multiLevelType w:val="hybridMultilevel"/>
    <w:tmpl w:val="8C146A1A"/>
    <w:lvl w:ilvl="0" w:tplc="8AF20408">
      <w:start w:val="1"/>
      <w:numFmt w:val="bullet"/>
      <w:pStyle w:val="Lijst"/>
      <w:lvlText w:val="-"/>
      <w:lvlJc w:val="left"/>
      <w:pPr>
        <w:ind w:left="720" w:hanging="360"/>
      </w:pPr>
      <w:rPr>
        <w:rFonts w:ascii="Arial" w:hAnsi="Arial" w:hint="default"/>
      </w:rPr>
    </w:lvl>
    <w:lvl w:ilvl="1" w:tplc="07B03DE4" w:tentative="1">
      <w:start w:val="1"/>
      <w:numFmt w:val="bullet"/>
      <w:lvlText w:val="o"/>
      <w:lvlJc w:val="left"/>
      <w:pPr>
        <w:ind w:left="1440" w:hanging="360"/>
      </w:pPr>
      <w:rPr>
        <w:rFonts w:ascii="Courier New" w:hAnsi="Courier New" w:cs="Courier New" w:hint="default"/>
      </w:rPr>
    </w:lvl>
    <w:lvl w:ilvl="2" w:tplc="B810BBF6" w:tentative="1">
      <w:start w:val="1"/>
      <w:numFmt w:val="bullet"/>
      <w:lvlText w:val=""/>
      <w:lvlJc w:val="left"/>
      <w:pPr>
        <w:ind w:left="2160" w:hanging="360"/>
      </w:pPr>
      <w:rPr>
        <w:rFonts w:ascii="Wingdings" w:hAnsi="Wingdings" w:hint="default"/>
      </w:rPr>
    </w:lvl>
    <w:lvl w:ilvl="3" w:tplc="3C6C4D8A" w:tentative="1">
      <w:start w:val="1"/>
      <w:numFmt w:val="bullet"/>
      <w:lvlText w:val=""/>
      <w:lvlJc w:val="left"/>
      <w:pPr>
        <w:ind w:left="2880" w:hanging="360"/>
      </w:pPr>
      <w:rPr>
        <w:rFonts w:ascii="Symbol" w:hAnsi="Symbol" w:hint="default"/>
      </w:rPr>
    </w:lvl>
    <w:lvl w:ilvl="4" w:tplc="3700577E" w:tentative="1">
      <w:start w:val="1"/>
      <w:numFmt w:val="bullet"/>
      <w:lvlText w:val="o"/>
      <w:lvlJc w:val="left"/>
      <w:pPr>
        <w:ind w:left="3600" w:hanging="360"/>
      </w:pPr>
      <w:rPr>
        <w:rFonts w:ascii="Courier New" w:hAnsi="Courier New" w:cs="Courier New" w:hint="default"/>
      </w:rPr>
    </w:lvl>
    <w:lvl w:ilvl="5" w:tplc="D478C104" w:tentative="1">
      <w:start w:val="1"/>
      <w:numFmt w:val="bullet"/>
      <w:lvlText w:val=""/>
      <w:lvlJc w:val="left"/>
      <w:pPr>
        <w:ind w:left="4320" w:hanging="360"/>
      </w:pPr>
      <w:rPr>
        <w:rFonts w:ascii="Wingdings" w:hAnsi="Wingdings" w:hint="default"/>
      </w:rPr>
    </w:lvl>
    <w:lvl w:ilvl="6" w:tplc="2BC22262" w:tentative="1">
      <w:start w:val="1"/>
      <w:numFmt w:val="bullet"/>
      <w:lvlText w:val=""/>
      <w:lvlJc w:val="left"/>
      <w:pPr>
        <w:ind w:left="5040" w:hanging="360"/>
      </w:pPr>
      <w:rPr>
        <w:rFonts w:ascii="Symbol" w:hAnsi="Symbol" w:hint="default"/>
      </w:rPr>
    </w:lvl>
    <w:lvl w:ilvl="7" w:tplc="81E6B562" w:tentative="1">
      <w:start w:val="1"/>
      <w:numFmt w:val="bullet"/>
      <w:lvlText w:val="o"/>
      <w:lvlJc w:val="left"/>
      <w:pPr>
        <w:ind w:left="5760" w:hanging="360"/>
      </w:pPr>
      <w:rPr>
        <w:rFonts w:ascii="Courier New" w:hAnsi="Courier New" w:cs="Courier New" w:hint="default"/>
      </w:rPr>
    </w:lvl>
    <w:lvl w:ilvl="8" w:tplc="ED266562" w:tentative="1">
      <w:start w:val="1"/>
      <w:numFmt w:val="bullet"/>
      <w:lvlText w:val=""/>
      <w:lvlJc w:val="left"/>
      <w:pPr>
        <w:ind w:left="6480" w:hanging="360"/>
      </w:pPr>
      <w:rPr>
        <w:rFonts w:ascii="Wingdings" w:hAnsi="Wingdings" w:hint="default"/>
      </w:rPr>
    </w:lvl>
  </w:abstractNum>
  <w:abstractNum w:abstractNumId="8" w15:restartNumberingAfterBreak="0">
    <w:nsid w:val="1D853F6B"/>
    <w:multiLevelType w:val="hybridMultilevel"/>
    <w:tmpl w:val="DC1E192A"/>
    <w:lvl w:ilvl="0" w:tplc="3294D522">
      <w:numFmt w:val="bullet"/>
      <w:lvlText w:val="-"/>
      <w:lvlJc w:val="left"/>
      <w:pPr>
        <w:ind w:left="720" w:hanging="360"/>
      </w:pPr>
      <w:rPr>
        <w:rFonts w:ascii="Arial" w:eastAsia="Times New Roman" w:hAnsi="Arial" w:cs="Arial" w:hint="default"/>
      </w:rPr>
    </w:lvl>
    <w:lvl w:ilvl="1" w:tplc="32FC5D28" w:tentative="1">
      <w:start w:val="1"/>
      <w:numFmt w:val="bullet"/>
      <w:lvlText w:val="o"/>
      <w:lvlJc w:val="left"/>
      <w:pPr>
        <w:ind w:left="1440" w:hanging="360"/>
      </w:pPr>
      <w:rPr>
        <w:rFonts w:ascii="Courier New" w:hAnsi="Courier New" w:cs="Courier New" w:hint="default"/>
      </w:rPr>
    </w:lvl>
    <w:lvl w:ilvl="2" w:tplc="5A9C8994" w:tentative="1">
      <w:start w:val="1"/>
      <w:numFmt w:val="bullet"/>
      <w:lvlText w:val=""/>
      <w:lvlJc w:val="left"/>
      <w:pPr>
        <w:ind w:left="2160" w:hanging="360"/>
      </w:pPr>
      <w:rPr>
        <w:rFonts w:ascii="Wingdings" w:hAnsi="Wingdings" w:hint="default"/>
      </w:rPr>
    </w:lvl>
    <w:lvl w:ilvl="3" w:tplc="55BA2484" w:tentative="1">
      <w:start w:val="1"/>
      <w:numFmt w:val="bullet"/>
      <w:lvlText w:val=""/>
      <w:lvlJc w:val="left"/>
      <w:pPr>
        <w:ind w:left="2880" w:hanging="360"/>
      </w:pPr>
      <w:rPr>
        <w:rFonts w:ascii="Symbol" w:hAnsi="Symbol" w:hint="default"/>
      </w:rPr>
    </w:lvl>
    <w:lvl w:ilvl="4" w:tplc="1ED2E5B6" w:tentative="1">
      <w:start w:val="1"/>
      <w:numFmt w:val="bullet"/>
      <w:lvlText w:val="o"/>
      <w:lvlJc w:val="left"/>
      <w:pPr>
        <w:ind w:left="3600" w:hanging="360"/>
      </w:pPr>
      <w:rPr>
        <w:rFonts w:ascii="Courier New" w:hAnsi="Courier New" w:cs="Courier New" w:hint="default"/>
      </w:rPr>
    </w:lvl>
    <w:lvl w:ilvl="5" w:tplc="20D62182" w:tentative="1">
      <w:start w:val="1"/>
      <w:numFmt w:val="bullet"/>
      <w:lvlText w:val=""/>
      <w:lvlJc w:val="left"/>
      <w:pPr>
        <w:ind w:left="4320" w:hanging="360"/>
      </w:pPr>
      <w:rPr>
        <w:rFonts w:ascii="Wingdings" w:hAnsi="Wingdings" w:hint="default"/>
      </w:rPr>
    </w:lvl>
    <w:lvl w:ilvl="6" w:tplc="FFBC7568" w:tentative="1">
      <w:start w:val="1"/>
      <w:numFmt w:val="bullet"/>
      <w:lvlText w:val=""/>
      <w:lvlJc w:val="left"/>
      <w:pPr>
        <w:ind w:left="5040" w:hanging="360"/>
      </w:pPr>
      <w:rPr>
        <w:rFonts w:ascii="Symbol" w:hAnsi="Symbol" w:hint="default"/>
      </w:rPr>
    </w:lvl>
    <w:lvl w:ilvl="7" w:tplc="A1083C56" w:tentative="1">
      <w:start w:val="1"/>
      <w:numFmt w:val="bullet"/>
      <w:lvlText w:val="o"/>
      <w:lvlJc w:val="left"/>
      <w:pPr>
        <w:ind w:left="5760" w:hanging="360"/>
      </w:pPr>
      <w:rPr>
        <w:rFonts w:ascii="Courier New" w:hAnsi="Courier New" w:cs="Courier New" w:hint="default"/>
      </w:rPr>
    </w:lvl>
    <w:lvl w:ilvl="8" w:tplc="09CE8D48" w:tentative="1">
      <w:start w:val="1"/>
      <w:numFmt w:val="bullet"/>
      <w:lvlText w:val=""/>
      <w:lvlJc w:val="left"/>
      <w:pPr>
        <w:ind w:left="6480" w:hanging="360"/>
      </w:pPr>
      <w:rPr>
        <w:rFonts w:ascii="Wingdings" w:hAnsi="Wingdings" w:hint="default"/>
      </w:rPr>
    </w:lvl>
  </w:abstractNum>
  <w:abstractNum w:abstractNumId="9" w15:restartNumberingAfterBreak="0">
    <w:nsid w:val="1EDC0488"/>
    <w:multiLevelType w:val="hybridMultilevel"/>
    <w:tmpl w:val="39C83FA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B50798"/>
    <w:multiLevelType w:val="multilevel"/>
    <w:tmpl w:val="B10481FA"/>
    <w:styleLink w:val="LijstalineaSublijst"/>
    <w:lvl w:ilvl="0">
      <w:start w:val="1"/>
      <w:numFmt w:val="decimal"/>
      <w:lvlText w:val="%1."/>
      <w:lvlJc w:val="left"/>
      <w:pPr>
        <w:ind w:left="720" w:hanging="360"/>
      </w:pPr>
      <w:rPr>
        <w:rFonts w:asciiTheme="minorHAnsi" w:hAnsiTheme="minorHAnsi" w:hint="default"/>
        <w:sz w:val="20"/>
      </w:rPr>
    </w:lvl>
    <w:lvl w:ilvl="1">
      <w:start w:val="1"/>
      <w:numFmt w:val="decimal"/>
      <w:lvlText w:val="%2."/>
      <w:lvlJc w:val="left"/>
      <w:pPr>
        <w:ind w:left="1080" w:hanging="360"/>
      </w:pPr>
      <w:rPr>
        <w:rFonts w:asciiTheme="minorHAnsi" w:hAnsiTheme="minorHAnsi" w:hint="default"/>
        <w:sz w:val="20"/>
      </w:rPr>
    </w:lvl>
    <w:lvl w:ilvl="2">
      <w:start w:val="1"/>
      <w:numFmt w:val="decimal"/>
      <w:lvlText w:val="%3."/>
      <w:lvlJc w:val="left"/>
      <w:pPr>
        <w:ind w:left="1440" w:hanging="360"/>
      </w:pPr>
      <w:rPr>
        <w:rFonts w:asciiTheme="minorHAnsi" w:hAnsiTheme="minorHAnsi" w:hint="default"/>
        <w:sz w:val="20"/>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2E9C51B9"/>
    <w:multiLevelType w:val="hybridMultilevel"/>
    <w:tmpl w:val="37983DFA"/>
    <w:lvl w:ilvl="0" w:tplc="3FE6DF16">
      <w:start w:val="1"/>
      <w:numFmt w:val="bullet"/>
      <w:lvlText w:val="-"/>
      <w:lvlJc w:val="left"/>
      <w:pPr>
        <w:ind w:left="720" w:hanging="360"/>
      </w:pPr>
      <w:rPr>
        <w:rFonts w:ascii="Arial" w:hAnsi="Arial" w:hint="default"/>
      </w:rPr>
    </w:lvl>
    <w:lvl w:ilvl="1" w:tplc="E10401C6" w:tentative="1">
      <w:start w:val="1"/>
      <w:numFmt w:val="bullet"/>
      <w:lvlText w:val="o"/>
      <w:lvlJc w:val="left"/>
      <w:pPr>
        <w:ind w:left="1440" w:hanging="360"/>
      </w:pPr>
      <w:rPr>
        <w:rFonts w:ascii="Courier New" w:hAnsi="Courier New" w:cs="Courier New" w:hint="default"/>
      </w:rPr>
    </w:lvl>
    <w:lvl w:ilvl="2" w:tplc="7BA29896" w:tentative="1">
      <w:start w:val="1"/>
      <w:numFmt w:val="bullet"/>
      <w:lvlText w:val=""/>
      <w:lvlJc w:val="left"/>
      <w:pPr>
        <w:ind w:left="2160" w:hanging="360"/>
      </w:pPr>
      <w:rPr>
        <w:rFonts w:ascii="Wingdings" w:hAnsi="Wingdings" w:hint="default"/>
      </w:rPr>
    </w:lvl>
    <w:lvl w:ilvl="3" w:tplc="3EC6AB78" w:tentative="1">
      <w:start w:val="1"/>
      <w:numFmt w:val="bullet"/>
      <w:lvlText w:val=""/>
      <w:lvlJc w:val="left"/>
      <w:pPr>
        <w:ind w:left="2880" w:hanging="360"/>
      </w:pPr>
      <w:rPr>
        <w:rFonts w:ascii="Symbol" w:hAnsi="Symbol" w:hint="default"/>
      </w:rPr>
    </w:lvl>
    <w:lvl w:ilvl="4" w:tplc="8B7ED04C" w:tentative="1">
      <w:start w:val="1"/>
      <w:numFmt w:val="bullet"/>
      <w:lvlText w:val="o"/>
      <w:lvlJc w:val="left"/>
      <w:pPr>
        <w:ind w:left="3600" w:hanging="360"/>
      </w:pPr>
      <w:rPr>
        <w:rFonts w:ascii="Courier New" w:hAnsi="Courier New" w:cs="Courier New" w:hint="default"/>
      </w:rPr>
    </w:lvl>
    <w:lvl w:ilvl="5" w:tplc="91AE5304" w:tentative="1">
      <w:start w:val="1"/>
      <w:numFmt w:val="bullet"/>
      <w:lvlText w:val=""/>
      <w:lvlJc w:val="left"/>
      <w:pPr>
        <w:ind w:left="4320" w:hanging="360"/>
      </w:pPr>
      <w:rPr>
        <w:rFonts w:ascii="Wingdings" w:hAnsi="Wingdings" w:hint="default"/>
      </w:rPr>
    </w:lvl>
    <w:lvl w:ilvl="6" w:tplc="251ABED0" w:tentative="1">
      <w:start w:val="1"/>
      <w:numFmt w:val="bullet"/>
      <w:lvlText w:val=""/>
      <w:lvlJc w:val="left"/>
      <w:pPr>
        <w:ind w:left="5040" w:hanging="360"/>
      </w:pPr>
      <w:rPr>
        <w:rFonts w:ascii="Symbol" w:hAnsi="Symbol" w:hint="default"/>
      </w:rPr>
    </w:lvl>
    <w:lvl w:ilvl="7" w:tplc="D14ABB14" w:tentative="1">
      <w:start w:val="1"/>
      <w:numFmt w:val="bullet"/>
      <w:lvlText w:val="o"/>
      <w:lvlJc w:val="left"/>
      <w:pPr>
        <w:ind w:left="5760" w:hanging="360"/>
      </w:pPr>
      <w:rPr>
        <w:rFonts w:ascii="Courier New" w:hAnsi="Courier New" w:cs="Courier New" w:hint="default"/>
      </w:rPr>
    </w:lvl>
    <w:lvl w:ilvl="8" w:tplc="8E027044" w:tentative="1">
      <w:start w:val="1"/>
      <w:numFmt w:val="bullet"/>
      <w:lvlText w:val=""/>
      <w:lvlJc w:val="left"/>
      <w:pPr>
        <w:ind w:left="6480" w:hanging="360"/>
      </w:pPr>
      <w:rPr>
        <w:rFonts w:ascii="Wingdings" w:hAnsi="Wingdings" w:hint="default"/>
      </w:rPr>
    </w:lvl>
  </w:abstractNum>
  <w:abstractNum w:abstractNumId="12" w15:restartNumberingAfterBreak="0">
    <w:nsid w:val="318D3043"/>
    <w:multiLevelType w:val="hybridMultilevel"/>
    <w:tmpl w:val="B5AC2B80"/>
    <w:lvl w:ilvl="0" w:tplc="F7749FA2">
      <w:start w:val="4"/>
      <w:numFmt w:val="bullet"/>
      <w:lvlText w:val="-"/>
      <w:lvlJc w:val="left"/>
      <w:pPr>
        <w:ind w:left="1040" w:hanging="360"/>
      </w:pPr>
      <w:rPr>
        <w:rFonts w:ascii="Arial" w:eastAsia="Times New Roman" w:hAnsi="Arial" w:cs="Arial" w:hint="default"/>
      </w:rPr>
    </w:lvl>
    <w:lvl w:ilvl="1" w:tplc="04130003" w:tentative="1">
      <w:start w:val="1"/>
      <w:numFmt w:val="bullet"/>
      <w:lvlText w:val="o"/>
      <w:lvlJc w:val="left"/>
      <w:pPr>
        <w:ind w:left="1760" w:hanging="360"/>
      </w:pPr>
      <w:rPr>
        <w:rFonts w:ascii="Courier New" w:hAnsi="Courier New" w:cs="Courier New" w:hint="default"/>
      </w:rPr>
    </w:lvl>
    <w:lvl w:ilvl="2" w:tplc="04130005" w:tentative="1">
      <w:start w:val="1"/>
      <w:numFmt w:val="bullet"/>
      <w:lvlText w:val=""/>
      <w:lvlJc w:val="left"/>
      <w:pPr>
        <w:ind w:left="2480" w:hanging="360"/>
      </w:pPr>
      <w:rPr>
        <w:rFonts w:ascii="Wingdings" w:hAnsi="Wingdings" w:hint="default"/>
      </w:rPr>
    </w:lvl>
    <w:lvl w:ilvl="3" w:tplc="04130001" w:tentative="1">
      <w:start w:val="1"/>
      <w:numFmt w:val="bullet"/>
      <w:lvlText w:val=""/>
      <w:lvlJc w:val="left"/>
      <w:pPr>
        <w:ind w:left="3200" w:hanging="360"/>
      </w:pPr>
      <w:rPr>
        <w:rFonts w:ascii="Symbol" w:hAnsi="Symbol" w:hint="default"/>
      </w:rPr>
    </w:lvl>
    <w:lvl w:ilvl="4" w:tplc="04130003" w:tentative="1">
      <w:start w:val="1"/>
      <w:numFmt w:val="bullet"/>
      <w:lvlText w:val="o"/>
      <w:lvlJc w:val="left"/>
      <w:pPr>
        <w:ind w:left="3920" w:hanging="360"/>
      </w:pPr>
      <w:rPr>
        <w:rFonts w:ascii="Courier New" w:hAnsi="Courier New" w:cs="Courier New" w:hint="default"/>
      </w:rPr>
    </w:lvl>
    <w:lvl w:ilvl="5" w:tplc="04130005" w:tentative="1">
      <w:start w:val="1"/>
      <w:numFmt w:val="bullet"/>
      <w:lvlText w:val=""/>
      <w:lvlJc w:val="left"/>
      <w:pPr>
        <w:ind w:left="4640" w:hanging="360"/>
      </w:pPr>
      <w:rPr>
        <w:rFonts w:ascii="Wingdings" w:hAnsi="Wingdings" w:hint="default"/>
      </w:rPr>
    </w:lvl>
    <w:lvl w:ilvl="6" w:tplc="04130001" w:tentative="1">
      <w:start w:val="1"/>
      <w:numFmt w:val="bullet"/>
      <w:lvlText w:val=""/>
      <w:lvlJc w:val="left"/>
      <w:pPr>
        <w:ind w:left="5360" w:hanging="360"/>
      </w:pPr>
      <w:rPr>
        <w:rFonts w:ascii="Symbol" w:hAnsi="Symbol" w:hint="default"/>
      </w:rPr>
    </w:lvl>
    <w:lvl w:ilvl="7" w:tplc="04130003" w:tentative="1">
      <w:start w:val="1"/>
      <w:numFmt w:val="bullet"/>
      <w:lvlText w:val="o"/>
      <w:lvlJc w:val="left"/>
      <w:pPr>
        <w:ind w:left="6080" w:hanging="360"/>
      </w:pPr>
      <w:rPr>
        <w:rFonts w:ascii="Courier New" w:hAnsi="Courier New" w:cs="Courier New" w:hint="default"/>
      </w:rPr>
    </w:lvl>
    <w:lvl w:ilvl="8" w:tplc="04130005" w:tentative="1">
      <w:start w:val="1"/>
      <w:numFmt w:val="bullet"/>
      <w:lvlText w:val=""/>
      <w:lvlJc w:val="left"/>
      <w:pPr>
        <w:ind w:left="6800" w:hanging="360"/>
      </w:pPr>
      <w:rPr>
        <w:rFonts w:ascii="Wingdings" w:hAnsi="Wingdings" w:hint="default"/>
      </w:rPr>
    </w:lvl>
  </w:abstractNum>
  <w:abstractNum w:abstractNumId="13" w15:restartNumberingAfterBreak="0">
    <w:nsid w:val="35EB403F"/>
    <w:multiLevelType w:val="multilevel"/>
    <w:tmpl w:val="827C5106"/>
    <w:lvl w:ilvl="0">
      <w:start w:val="1"/>
      <w:numFmt w:val="decimal"/>
      <w:pStyle w:val="LijstalineaSub1"/>
      <w:lvlText w:val="%1."/>
      <w:lvlJc w:val="left"/>
      <w:pPr>
        <w:ind w:left="360" w:hanging="360"/>
      </w:pPr>
      <w:rPr>
        <w:rFonts w:asciiTheme="minorHAnsi" w:hAnsiTheme="minorHAnsi" w:hint="default"/>
        <w:sz w:val="20"/>
      </w:rPr>
    </w:lvl>
    <w:lvl w:ilvl="1">
      <w:start w:val="1"/>
      <w:numFmt w:val="decimal"/>
      <w:lvlText w:val="%2."/>
      <w:lvlJc w:val="left"/>
      <w:pPr>
        <w:ind w:left="720" w:hanging="360"/>
      </w:pPr>
      <w:rPr>
        <w:rFonts w:asciiTheme="minorHAnsi" w:hAnsiTheme="minorHAnsi" w:hint="default"/>
        <w:sz w:val="20"/>
      </w:rPr>
    </w:lvl>
    <w:lvl w:ilvl="2">
      <w:start w:val="1"/>
      <w:numFmt w:val="decimal"/>
      <w:lvlText w:val="%3."/>
      <w:lvlJc w:val="left"/>
      <w:pPr>
        <w:ind w:left="1080" w:hanging="360"/>
      </w:pPr>
      <w:rPr>
        <w:rFonts w:asciiTheme="minorHAnsi" w:hAnsiTheme="minorHAnsi"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BB01013"/>
    <w:multiLevelType w:val="multilevel"/>
    <w:tmpl w:val="97D4138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3FA7FE5"/>
    <w:multiLevelType w:val="hybridMultilevel"/>
    <w:tmpl w:val="92509C5A"/>
    <w:lvl w:ilvl="0" w:tplc="ED7A1C10">
      <w:start w:val="1"/>
      <w:numFmt w:val="bullet"/>
      <w:pStyle w:val="Standaardinspringing"/>
      <w:lvlText w:val="-"/>
      <w:lvlJc w:val="left"/>
      <w:pPr>
        <w:ind w:left="1440" w:hanging="360"/>
      </w:pPr>
      <w:rPr>
        <w:rFonts w:ascii="Arial" w:hAnsi="Arial" w:hint="default"/>
      </w:rPr>
    </w:lvl>
    <w:lvl w:ilvl="1" w:tplc="EEFA9C34" w:tentative="1">
      <w:start w:val="1"/>
      <w:numFmt w:val="bullet"/>
      <w:lvlText w:val="o"/>
      <w:lvlJc w:val="left"/>
      <w:pPr>
        <w:ind w:left="2160" w:hanging="360"/>
      </w:pPr>
      <w:rPr>
        <w:rFonts w:ascii="Courier New" w:hAnsi="Courier New" w:cs="Courier New" w:hint="default"/>
      </w:rPr>
    </w:lvl>
    <w:lvl w:ilvl="2" w:tplc="F2A418F8" w:tentative="1">
      <w:start w:val="1"/>
      <w:numFmt w:val="bullet"/>
      <w:lvlText w:val=""/>
      <w:lvlJc w:val="left"/>
      <w:pPr>
        <w:ind w:left="2880" w:hanging="360"/>
      </w:pPr>
      <w:rPr>
        <w:rFonts w:ascii="Wingdings" w:hAnsi="Wingdings" w:hint="default"/>
      </w:rPr>
    </w:lvl>
    <w:lvl w:ilvl="3" w:tplc="452654CC" w:tentative="1">
      <w:start w:val="1"/>
      <w:numFmt w:val="bullet"/>
      <w:lvlText w:val=""/>
      <w:lvlJc w:val="left"/>
      <w:pPr>
        <w:ind w:left="3600" w:hanging="360"/>
      </w:pPr>
      <w:rPr>
        <w:rFonts w:ascii="Symbol" w:hAnsi="Symbol" w:hint="default"/>
      </w:rPr>
    </w:lvl>
    <w:lvl w:ilvl="4" w:tplc="A5DC70AA" w:tentative="1">
      <w:start w:val="1"/>
      <w:numFmt w:val="bullet"/>
      <w:lvlText w:val="o"/>
      <w:lvlJc w:val="left"/>
      <w:pPr>
        <w:ind w:left="4320" w:hanging="360"/>
      </w:pPr>
      <w:rPr>
        <w:rFonts w:ascii="Courier New" w:hAnsi="Courier New" w:cs="Courier New" w:hint="default"/>
      </w:rPr>
    </w:lvl>
    <w:lvl w:ilvl="5" w:tplc="97DC5BA4" w:tentative="1">
      <w:start w:val="1"/>
      <w:numFmt w:val="bullet"/>
      <w:lvlText w:val=""/>
      <w:lvlJc w:val="left"/>
      <w:pPr>
        <w:ind w:left="5040" w:hanging="360"/>
      </w:pPr>
      <w:rPr>
        <w:rFonts w:ascii="Wingdings" w:hAnsi="Wingdings" w:hint="default"/>
      </w:rPr>
    </w:lvl>
    <w:lvl w:ilvl="6" w:tplc="3DEE5ADA" w:tentative="1">
      <w:start w:val="1"/>
      <w:numFmt w:val="bullet"/>
      <w:lvlText w:val=""/>
      <w:lvlJc w:val="left"/>
      <w:pPr>
        <w:ind w:left="5760" w:hanging="360"/>
      </w:pPr>
      <w:rPr>
        <w:rFonts w:ascii="Symbol" w:hAnsi="Symbol" w:hint="default"/>
      </w:rPr>
    </w:lvl>
    <w:lvl w:ilvl="7" w:tplc="EA5A2B92" w:tentative="1">
      <w:start w:val="1"/>
      <w:numFmt w:val="bullet"/>
      <w:lvlText w:val="o"/>
      <w:lvlJc w:val="left"/>
      <w:pPr>
        <w:ind w:left="6480" w:hanging="360"/>
      </w:pPr>
      <w:rPr>
        <w:rFonts w:ascii="Courier New" w:hAnsi="Courier New" w:cs="Courier New" w:hint="default"/>
      </w:rPr>
    </w:lvl>
    <w:lvl w:ilvl="8" w:tplc="C3926B24" w:tentative="1">
      <w:start w:val="1"/>
      <w:numFmt w:val="bullet"/>
      <w:lvlText w:val=""/>
      <w:lvlJc w:val="left"/>
      <w:pPr>
        <w:ind w:left="7200" w:hanging="360"/>
      </w:pPr>
      <w:rPr>
        <w:rFonts w:ascii="Wingdings" w:hAnsi="Wingdings" w:hint="default"/>
      </w:rPr>
    </w:lvl>
  </w:abstractNum>
  <w:abstractNum w:abstractNumId="16" w15:restartNumberingAfterBreak="0">
    <w:nsid w:val="4F6F143B"/>
    <w:multiLevelType w:val="hybridMultilevel"/>
    <w:tmpl w:val="DB54A9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7E7090"/>
    <w:multiLevelType w:val="hybridMultilevel"/>
    <w:tmpl w:val="303CB3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C4226A2"/>
    <w:multiLevelType w:val="hybridMultilevel"/>
    <w:tmpl w:val="4F168830"/>
    <w:lvl w:ilvl="0" w:tplc="6204941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12E7694"/>
    <w:multiLevelType w:val="hybridMultilevel"/>
    <w:tmpl w:val="D65C3DA8"/>
    <w:lvl w:ilvl="0" w:tplc="7B9CA226">
      <w:start w:val="1"/>
      <w:numFmt w:val="upperLetter"/>
      <w:pStyle w:val="Lijstletters"/>
      <w:lvlText w:val="%1."/>
      <w:lvlJc w:val="left"/>
      <w:pPr>
        <w:ind w:left="720" w:hanging="360"/>
      </w:pPr>
    </w:lvl>
    <w:lvl w:ilvl="1" w:tplc="FA505F54" w:tentative="1">
      <w:start w:val="1"/>
      <w:numFmt w:val="lowerLetter"/>
      <w:lvlText w:val="%2."/>
      <w:lvlJc w:val="left"/>
      <w:pPr>
        <w:ind w:left="1440" w:hanging="360"/>
      </w:pPr>
    </w:lvl>
    <w:lvl w:ilvl="2" w:tplc="77C409B0" w:tentative="1">
      <w:start w:val="1"/>
      <w:numFmt w:val="lowerRoman"/>
      <w:lvlText w:val="%3."/>
      <w:lvlJc w:val="right"/>
      <w:pPr>
        <w:ind w:left="2160" w:hanging="180"/>
      </w:pPr>
    </w:lvl>
    <w:lvl w:ilvl="3" w:tplc="0F5CB5AA" w:tentative="1">
      <w:start w:val="1"/>
      <w:numFmt w:val="decimal"/>
      <w:lvlText w:val="%4."/>
      <w:lvlJc w:val="left"/>
      <w:pPr>
        <w:ind w:left="2880" w:hanging="360"/>
      </w:pPr>
    </w:lvl>
    <w:lvl w:ilvl="4" w:tplc="C6262B7A" w:tentative="1">
      <w:start w:val="1"/>
      <w:numFmt w:val="lowerLetter"/>
      <w:lvlText w:val="%5."/>
      <w:lvlJc w:val="left"/>
      <w:pPr>
        <w:ind w:left="3600" w:hanging="360"/>
      </w:pPr>
    </w:lvl>
    <w:lvl w:ilvl="5" w:tplc="56BA9690" w:tentative="1">
      <w:start w:val="1"/>
      <w:numFmt w:val="lowerRoman"/>
      <w:lvlText w:val="%6."/>
      <w:lvlJc w:val="right"/>
      <w:pPr>
        <w:ind w:left="4320" w:hanging="180"/>
      </w:pPr>
    </w:lvl>
    <w:lvl w:ilvl="6" w:tplc="B64C1AFC" w:tentative="1">
      <w:start w:val="1"/>
      <w:numFmt w:val="decimal"/>
      <w:lvlText w:val="%7."/>
      <w:lvlJc w:val="left"/>
      <w:pPr>
        <w:ind w:left="5040" w:hanging="360"/>
      </w:pPr>
    </w:lvl>
    <w:lvl w:ilvl="7" w:tplc="926CDA34" w:tentative="1">
      <w:start w:val="1"/>
      <w:numFmt w:val="lowerLetter"/>
      <w:lvlText w:val="%8."/>
      <w:lvlJc w:val="left"/>
      <w:pPr>
        <w:ind w:left="5760" w:hanging="360"/>
      </w:pPr>
    </w:lvl>
    <w:lvl w:ilvl="8" w:tplc="86EA651C" w:tentative="1">
      <w:start w:val="1"/>
      <w:numFmt w:val="lowerRoman"/>
      <w:lvlText w:val="%9."/>
      <w:lvlJc w:val="right"/>
      <w:pPr>
        <w:ind w:left="6480" w:hanging="180"/>
      </w:pPr>
    </w:lvl>
  </w:abstractNum>
  <w:abstractNum w:abstractNumId="20" w15:restartNumberingAfterBreak="0">
    <w:nsid w:val="6D0A6F53"/>
    <w:multiLevelType w:val="hybridMultilevel"/>
    <w:tmpl w:val="1BD63148"/>
    <w:lvl w:ilvl="0" w:tplc="C36CC106">
      <w:start w:val="1"/>
      <w:numFmt w:val="decimal"/>
      <w:lvlText w:val="%1."/>
      <w:lvlJc w:val="left"/>
      <w:pPr>
        <w:tabs>
          <w:tab w:val="num" w:pos="360"/>
        </w:tabs>
        <w:ind w:left="360" w:hanging="360"/>
      </w:pPr>
      <w:rPr>
        <w:rFonts w:cs="Arial"/>
      </w:rPr>
    </w:lvl>
    <w:lvl w:ilvl="1" w:tplc="B66E4C32" w:tentative="1">
      <w:start w:val="1"/>
      <w:numFmt w:val="lowerLetter"/>
      <w:lvlText w:val="%2."/>
      <w:lvlJc w:val="left"/>
      <w:pPr>
        <w:tabs>
          <w:tab w:val="num" w:pos="1080"/>
        </w:tabs>
        <w:ind w:left="1080" w:hanging="360"/>
      </w:pPr>
      <w:rPr>
        <w:rFonts w:cs="Arial"/>
      </w:rPr>
    </w:lvl>
    <w:lvl w:ilvl="2" w:tplc="6B3AEFBA" w:tentative="1">
      <w:start w:val="1"/>
      <w:numFmt w:val="lowerRoman"/>
      <w:lvlText w:val="%3."/>
      <w:lvlJc w:val="right"/>
      <w:pPr>
        <w:tabs>
          <w:tab w:val="num" w:pos="1800"/>
        </w:tabs>
        <w:ind w:left="1800" w:hanging="180"/>
      </w:pPr>
      <w:rPr>
        <w:rFonts w:cs="Arial"/>
      </w:rPr>
    </w:lvl>
    <w:lvl w:ilvl="3" w:tplc="49F6BD4C" w:tentative="1">
      <w:start w:val="1"/>
      <w:numFmt w:val="decimal"/>
      <w:lvlText w:val="%4."/>
      <w:lvlJc w:val="left"/>
      <w:pPr>
        <w:tabs>
          <w:tab w:val="num" w:pos="2520"/>
        </w:tabs>
        <w:ind w:left="2520" w:hanging="360"/>
      </w:pPr>
      <w:rPr>
        <w:rFonts w:cs="Arial"/>
      </w:rPr>
    </w:lvl>
    <w:lvl w:ilvl="4" w:tplc="C644CC96" w:tentative="1">
      <w:start w:val="1"/>
      <w:numFmt w:val="lowerLetter"/>
      <w:lvlText w:val="%5."/>
      <w:lvlJc w:val="left"/>
      <w:pPr>
        <w:tabs>
          <w:tab w:val="num" w:pos="3240"/>
        </w:tabs>
        <w:ind w:left="3240" w:hanging="360"/>
      </w:pPr>
      <w:rPr>
        <w:rFonts w:cs="Arial"/>
      </w:rPr>
    </w:lvl>
    <w:lvl w:ilvl="5" w:tplc="53788826" w:tentative="1">
      <w:start w:val="1"/>
      <w:numFmt w:val="lowerRoman"/>
      <w:lvlText w:val="%6."/>
      <w:lvlJc w:val="right"/>
      <w:pPr>
        <w:tabs>
          <w:tab w:val="num" w:pos="3960"/>
        </w:tabs>
        <w:ind w:left="3960" w:hanging="180"/>
      </w:pPr>
      <w:rPr>
        <w:rFonts w:cs="Arial"/>
      </w:rPr>
    </w:lvl>
    <w:lvl w:ilvl="6" w:tplc="7CF404E8" w:tentative="1">
      <w:start w:val="1"/>
      <w:numFmt w:val="decimal"/>
      <w:lvlText w:val="%7."/>
      <w:lvlJc w:val="left"/>
      <w:pPr>
        <w:tabs>
          <w:tab w:val="num" w:pos="4680"/>
        </w:tabs>
        <w:ind w:left="4680" w:hanging="360"/>
      </w:pPr>
      <w:rPr>
        <w:rFonts w:cs="Arial"/>
      </w:rPr>
    </w:lvl>
    <w:lvl w:ilvl="7" w:tplc="A97A3CFE" w:tentative="1">
      <w:start w:val="1"/>
      <w:numFmt w:val="lowerLetter"/>
      <w:lvlText w:val="%8."/>
      <w:lvlJc w:val="left"/>
      <w:pPr>
        <w:tabs>
          <w:tab w:val="num" w:pos="5400"/>
        </w:tabs>
        <w:ind w:left="5400" w:hanging="360"/>
      </w:pPr>
      <w:rPr>
        <w:rFonts w:cs="Arial"/>
      </w:rPr>
    </w:lvl>
    <w:lvl w:ilvl="8" w:tplc="28F4946E" w:tentative="1">
      <w:start w:val="1"/>
      <w:numFmt w:val="lowerRoman"/>
      <w:lvlText w:val="%9."/>
      <w:lvlJc w:val="right"/>
      <w:pPr>
        <w:tabs>
          <w:tab w:val="num" w:pos="6120"/>
        </w:tabs>
        <w:ind w:left="6120" w:hanging="180"/>
      </w:pPr>
      <w:rPr>
        <w:rFonts w:cs="Arial"/>
      </w:rPr>
    </w:lvl>
  </w:abstractNum>
  <w:abstractNum w:abstractNumId="21" w15:restartNumberingAfterBreak="0">
    <w:nsid w:val="6D3968BB"/>
    <w:multiLevelType w:val="hybridMultilevel"/>
    <w:tmpl w:val="DB54A9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60A28F9"/>
    <w:multiLevelType w:val="hybridMultilevel"/>
    <w:tmpl w:val="61B0F5A2"/>
    <w:lvl w:ilvl="0" w:tplc="DAA43E4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BD72FEB"/>
    <w:multiLevelType w:val="multilevel"/>
    <w:tmpl w:val="82DA7D92"/>
    <w:lvl w:ilvl="0">
      <w:start w:val="1"/>
      <w:numFmt w:val="decimal"/>
      <w:pStyle w:val="OMGniv1"/>
      <w:lvlText w:val="%1."/>
      <w:lvlJc w:val="left"/>
      <w:pPr>
        <w:ind w:left="8941" w:hanging="720"/>
      </w:pPr>
      <w:rPr>
        <w:rFonts w:hint="default"/>
        <w:color w:val="auto"/>
      </w:rPr>
    </w:lvl>
    <w:lvl w:ilvl="1">
      <w:start w:val="1"/>
      <w:numFmt w:val="decimal"/>
      <w:pStyle w:val="OMGniv2"/>
      <w:suff w:val="space"/>
      <w:lvlText w:val="%2."/>
      <w:lvlJc w:val="left"/>
      <w:pPr>
        <w:ind w:left="680" w:hanging="680"/>
      </w:pPr>
      <w:rPr>
        <w:rFonts w:hint="default"/>
      </w:rPr>
    </w:lvl>
    <w:lvl w:ilvl="2">
      <w:start w:val="1"/>
      <w:numFmt w:val="decimal"/>
      <w:pStyle w:val="OMGniv3"/>
      <w:suff w:val="space"/>
      <w:lvlText w:val="%3."/>
      <w:lvlJc w:val="left"/>
      <w:pPr>
        <w:ind w:left="680" w:hanging="680"/>
      </w:pPr>
      <w:rPr>
        <w:rFonts w:hint="default"/>
        <w:b w:val="0"/>
        <w:bCs w:val="0"/>
        <w:i w:val="0"/>
        <w:iCs w:val="0"/>
        <w:caps w:val="0"/>
        <w:smallCaps w:val="0"/>
        <w:strike w:val="0"/>
        <w:dstrike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OMGniv4"/>
      <w:suff w:val="space"/>
      <w:lvlText w:val="%4."/>
      <w:lvlJc w:val="left"/>
      <w:pPr>
        <w:ind w:left="680" w:hanging="680"/>
      </w:pPr>
      <w:rPr>
        <w:rFonts w:hint="default"/>
      </w:rPr>
    </w:lvl>
    <w:lvl w:ilvl="4">
      <w:start w:val="1"/>
      <w:numFmt w:val="decimal"/>
      <w:pStyle w:val="OMGniv5"/>
      <w:suff w:val="space"/>
      <w:lvlText w:val="%5."/>
      <w:lvlJc w:val="left"/>
      <w:pPr>
        <w:ind w:left="680" w:hanging="680"/>
      </w:pPr>
      <w:rPr>
        <w:rFonts w:hint="default"/>
      </w:rPr>
    </w:lvl>
    <w:lvl w:ilvl="5">
      <w:start w:val="1"/>
      <w:numFmt w:val="lowerRoman"/>
      <w:lvlText w:val="%6."/>
      <w:lvlJc w:val="right"/>
      <w:pPr>
        <w:ind w:left="4320" w:hanging="180"/>
      </w:pPr>
      <w:rPr>
        <w:rFonts w:hint="default"/>
      </w:rPr>
    </w:lvl>
    <w:lvl w:ilvl="6">
      <w:start w:val="1"/>
      <w:numFmt w:val="decimal"/>
      <w:lvlText w:val="%7."/>
      <w:lvlJc w:val="left"/>
      <w:pPr>
        <w:tabs>
          <w:tab w:val="num" w:pos="4678"/>
        </w:tabs>
        <w:ind w:left="5040" w:hanging="362"/>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FF80F44"/>
    <w:multiLevelType w:val="multilevel"/>
    <w:tmpl w:val="942A90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676732768">
    <w:abstractNumId w:val="20"/>
  </w:num>
  <w:num w:numId="2" w16cid:durableId="1179469142">
    <w:abstractNumId w:val="8"/>
  </w:num>
  <w:num w:numId="3" w16cid:durableId="1100952811">
    <w:abstractNumId w:val="4"/>
  </w:num>
  <w:num w:numId="4" w16cid:durableId="1405760173">
    <w:abstractNumId w:val="3"/>
  </w:num>
  <w:num w:numId="5" w16cid:durableId="589852582">
    <w:abstractNumId w:val="17"/>
  </w:num>
  <w:num w:numId="6" w16cid:durableId="126554144">
    <w:abstractNumId w:val="11"/>
  </w:num>
  <w:num w:numId="7" w16cid:durableId="1975601909">
    <w:abstractNumId w:val="22"/>
  </w:num>
  <w:num w:numId="8" w16cid:durableId="334698226">
    <w:abstractNumId w:val="0"/>
  </w:num>
  <w:num w:numId="9" w16cid:durableId="81492943">
    <w:abstractNumId w:val="10"/>
  </w:num>
  <w:num w:numId="10" w16cid:durableId="243882939">
    <w:abstractNumId w:val="13"/>
  </w:num>
  <w:num w:numId="11" w16cid:durableId="1491679539">
    <w:abstractNumId w:val="7"/>
  </w:num>
  <w:num w:numId="12" w16cid:durableId="649945807">
    <w:abstractNumId w:val="1"/>
  </w:num>
  <w:num w:numId="13" w16cid:durableId="2085954385">
    <w:abstractNumId w:val="15"/>
  </w:num>
  <w:num w:numId="14" w16cid:durableId="610629914">
    <w:abstractNumId w:val="23"/>
  </w:num>
  <w:num w:numId="15" w16cid:durableId="893468584">
    <w:abstractNumId w:val="19"/>
  </w:num>
  <w:num w:numId="16" w16cid:durableId="818232611">
    <w:abstractNumId w:val="18"/>
  </w:num>
  <w:num w:numId="17" w16cid:durableId="1242525845">
    <w:abstractNumId w:val="9"/>
  </w:num>
  <w:num w:numId="18" w16cid:durableId="133959938">
    <w:abstractNumId w:val="11"/>
  </w:num>
  <w:num w:numId="19" w16cid:durableId="1486239379">
    <w:abstractNumId w:val="6"/>
  </w:num>
  <w:num w:numId="20" w16cid:durableId="1434201724">
    <w:abstractNumId w:val="2"/>
  </w:num>
  <w:num w:numId="21" w16cid:durableId="1390499471">
    <w:abstractNumId w:val="12"/>
  </w:num>
  <w:num w:numId="22" w16cid:durableId="913589032">
    <w:abstractNumId w:val="5"/>
  </w:num>
  <w:num w:numId="23" w16cid:durableId="2100441991">
    <w:abstractNumId w:val="14"/>
  </w:num>
  <w:num w:numId="24" w16cid:durableId="2020958370">
    <w:abstractNumId w:val="24"/>
  </w:num>
  <w:num w:numId="25" w16cid:durableId="948467428">
    <w:abstractNumId w:val="21"/>
  </w:num>
  <w:num w:numId="26" w16cid:durableId="13085147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0C"/>
    <w:rsid w:val="000043A8"/>
    <w:rsid w:val="00043EC0"/>
    <w:rsid w:val="0005528F"/>
    <w:rsid w:val="00055502"/>
    <w:rsid w:val="000770DE"/>
    <w:rsid w:val="00081EF0"/>
    <w:rsid w:val="0008315B"/>
    <w:rsid w:val="00086A42"/>
    <w:rsid w:val="00087B66"/>
    <w:rsid w:val="000923DB"/>
    <w:rsid w:val="000B00FD"/>
    <w:rsid w:val="000C5829"/>
    <w:rsid w:val="000C7CB3"/>
    <w:rsid w:val="000D55D6"/>
    <w:rsid w:val="000E0E87"/>
    <w:rsid w:val="000E48F4"/>
    <w:rsid w:val="000E7682"/>
    <w:rsid w:val="000F2AD9"/>
    <w:rsid w:val="001002A7"/>
    <w:rsid w:val="0010776E"/>
    <w:rsid w:val="0011029D"/>
    <w:rsid w:val="00110573"/>
    <w:rsid w:val="0011334A"/>
    <w:rsid w:val="0012003D"/>
    <w:rsid w:val="0012025C"/>
    <w:rsid w:val="00130238"/>
    <w:rsid w:val="00132378"/>
    <w:rsid w:val="001637F8"/>
    <w:rsid w:val="00170C48"/>
    <w:rsid w:val="00171836"/>
    <w:rsid w:val="001A7379"/>
    <w:rsid w:val="001B410E"/>
    <w:rsid w:val="001B4A03"/>
    <w:rsid w:val="001B6154"/>
    <w:rsid w:val="001C407C"/>
    <w:rsid w:val="001C4B41"/>
    <w:rsid w:val="001C78C7"/>
    <w:rsid w:val="001D339A"/>
    <w:rsid w:val="001D4518"/>
    <w:rsid w:val="001D6280"/>
    <w:rsid w:val="001F31C5"/>
    <w:rsid w:val="00210C07"/>
    <w:rsid w:val="00216BE5"/>
    <w:rsid w:val="00217586"/>
    <w:rsid w:val="00232114"/>
    <w:rsid w:val="00236A9B"/>
    <w:rsid w:val="00243476"/>
    <w:rsid w:val="00244B47"/>
    <w:rsid w:val="0024731A"/>
    <w:rsid w:val="0026054B"/>
    <w:rsid w:val="00261418"/>
    <w:rsid w:val="0027175C"/>
    <w:rsid w:val="002733A1"/>
    <w:rsid w:val="002816F7"/>
    <w:rsid w:val="0028304A"/>
    <w:rsid w:val="0029547C"/>
    <w:rsid w:val="002A0BE5"/>
    <w:rsid w:val="002B0DC7"/>
    <w:rsid w:val="002B1C36"/>
    <w:rsid w:val="002B407C"/>
    <w:rsid w:val="002B6E53"/>
    <w:rsid w:val="002B78BD"/>
    <w:rsid w:val="002C05C4"/>
    <w:rsid w:val="002C4468"/>
    <w:rsid w:val="002D66C3"/>
    <w:rsid w:val="002E5A40"/>
    <w:rsid w:val="002F1429"/>
    <w:rsid w:val="00303FD7"/>
    <w:rsid w:val="003132E6"/>
    <w:rsid w:val="00320686"/>
    <w:rsid w:val="00337881"/>
    <w:rsid w:val="00337CBD"/>
    <w:rsid w:val="00357EF8"/>
    <w:rsid w:val="00362379"/>
    <w:rsid w:val="00363DCD"/>
    <w:rsid w:val="00370FE9"/>
    <w:rsid w:val="0037340D"/>
    <w:rsid w:val="0037365B"/>
    <w:rsid w:val="003978EA"/>
    <w:rsid w:val="003A5A35"/>
    <w:rsid w:val="003B709B"/>
    <w:rsid w:val="003C226F"/>
    <w:rsid w:val="003C313F"/>
    <w:rsid w:val="003D2A15"/>
    <w:rsid w:val="003D744E"/>
    <w:rsid w:val="003E46DA"/>
    <w:rsid w:val="003F5F38"/>
    <w:rsid w:val="0042303F"/>
    <w:rsid w:val="00425191"/>
    <w:rsid w:val="00431434"/>
    <w:rsid w:val="00443873"/>
    <w:rsid w:val="004471C5"/>
    <w:rsid w:val="00450FD1"/>
    <w:rsid w:val="004550A5"/>
    <w:rsid w:val="0045570C"/>
    <w:rsid w:val="004613F7"/>
    <w:rsid w:val="004768E5"/>
    <w:rsid w:val="004841DA"/>
    <w:rsid w:val="00493C91"/>
    <w:rsid w:val="004A36BA"/>
    <w:rsid w:val="004A4916"/>
    <w:rsid w:val="004C44F9"/>
    <w:rsid w:val="0051334D"/>
    <w:rsid w:val="00531FDD"/>
    <w:rsid w:val="0053445D"/>
    <w:rsid w:val="005548DE"/>
    <w:rsid w:val="005741D2"/>
    <w:rsid w:val="00574449"/>
    <w:rsid w:val="00581C05"/>
    <w:rsid w:val="00593078"/>
    <w:rsid w:val="0059408B"/>
    <w:rsid w:val="005A188A"/>
    <w:rsid w:val="005C4C2F"/>
    <w:rsid w:val="005D2B18"/>
    <w:rsid w:val="005E0D0F"/>
    <w:rsid w:val="005E7FBD"/>
    <w:rsid w:val="005F4D75"/>
    <w:rsid w:val="005F58C3"/>
    <w:rsid w:val="0060691D"/>
    <w:rsid w:val="00610DC5"/>
    <w:rsid w:val="00611082"/>
    <w:rsid w:val="00615F0D"/>
    <w:rsid w:val="00626D65"/>
    <w:rsid w:val="006344A4"/>
    <w:rsid w:val="00635C5D"/>
    <w:rsid w:val="00637778"/>
    <w:rsid w:val="006426F5"/>
    <w:rsid w:val="006475E4"/>
    <w:rsid w:val="0065533F"/>
    <w:rsid w:val="00655AE8"/>
    <w:rsid w:val="00656F20"/>
    <w:rsid w:val="00657E72"/>
    <w:rsid w:val="00663C34"/>
    <w:rsid w:val="0066676E"/>
    <w:rsid w:val="0066682B"/>
    <w:rsid w:val="00671134"/>
    <w:rsid w:val="00673029"/>
    <w:rsid w:val="00682905"/>
    <w:rsid w:val="006B6726"/>
    <w:rsid w:val="006C08D9"/>
    <w:rsid w:val="006C6DBA"/>
    <w:rsid w:val="006D151B"/>
    <w:rsid w:val="006D4A49"/>
    <w:rsid w:val="006F7800"/>
    <w:rsid w:val="00706FC8"/>
    <w:rsid w:val="00734985"/>
    <w:rsid w:val="007445FC"/>
    <w:rsid w:val="007447F3"/>
    <w:rsid w:val="0075558E"/>
    <w:rsid w:val="00760D02"/>
    <w:rsid w:val="00764EBD"/>
    <w:rsid w:val="00774734"/>
    <w:rsid w:val="00795A72"/>
    <w:rsid w:val="007A75C7"/>
    <w:rsid w:val="007C09C4"/>
    <w:rsid w:val="007F2384"/>
    <w:rsid w:val="00800353"/>
    <w:rsid w:val="00800DA3"/>
    <w:rsid w:val="00803D96"/>
    <w:rsid w:val="00813D3F"/>
    <w:rsid w:val="0082090E"/>
    <w:rsid w:val="008214A7"/>
    <w:rsid w:val="00821821"/>
    <w:rsid w:val="00823ACC"/>
    <w:rsid w:val="00831634"/>
    <w:rsid w:val="008457AD"/>
    <w:rsid w:val="008458F3"/>
    <w:rsid w:val="00846C61"/>
    <w:rsid w:val="00867A17"/>
    <w:rsid w:val="00882D37"/>
    <w:rsid w:val="00886CF3"/>
    <w:rsid w:val="00891334"/>
    <w:rsid w:val="0089451D"/>
    <w:rsid w:val="008B2F07"/>
    <w:rsid w:val="008C1100"/>
    <w:rsid w:val="008D4CA0"/>
    <w:rsid w:val="008E2BDE"/>
    <w:rsid w:val="008F09C6"/>
    <w:rsid w:val="008F5D77"/>
    <w:rsid w:val="00900F24"/>
    <w:rsid w:val="009209F5"/>
    <w:rsid w:val="0092700E"/>
    <w:rsid w:val="009317A8"/>
    <w:rsid w:val="0093311F"/>
    <w:rsid w:val="00941BEA"/>
    <w:rsid w:val="00943EBD"/>
    <w:rsid w:val="009613D7"/>
    <w:rsid w:val="00963B21"/>
    <w:rsid w:val="00967401"/>
    <w:rsid w:val="00967C7F"/>
    <w:rsid w:val="00982F5C"/>
    <w:rsid w:val="009A2F76"/>
    <w:rsid w:val="009C1672"/>
    <w:rsid w:val="009E0B39"/>
    <w:rsid w:val="009E2DB5"/>
    <w:rsid w:val="00A00C2B"/>
    <w:rsid w:val="00A02DE8"/>
    <w:rsid w:val="00A060E5"/>
    <w:rsid w:val="00A1041F"/>
    <w:rsid w:val="00A34D52"/>
    <w:rsid w:val="00A47369"/>
    <w:rsid w:val="00A5742F"/>
    <w:rsid w:val="00A57918"/>
    <w:rsid w:val="00A66BB5"/>
    <w:rsid w:val="00A80A16"/>
    <w:rsid w:val="00A92E39"/>
    <w:rsid w:val="00A95D1A"/>
    <w:rsid w:val="00AB3726"/>
    <w:rsid w:val="00AC045A"/>
    <w:rsid w:val="00AC30D1"/>
    <w:rsid w:val="00AD3A69"/>
    <w:rsid w:val="00AD3B2C"/>
    <w:rsid w:val="00AD710D"/>
    <w:rsid w:val="00AE51B5"/>
    <w:rsid w:val="00AF0CDB"/>
    <w:rsid w:val="00AF7062"/>
    <w:rsid w:val="00B17B37"/>
    <w:rsid w:val="00B23BA7"/>
    <w:rsid w:val="00B36577"/>
    <w:rsid w:val="00B42115"/>
    <w:rsid w:val="00B43AF5"/>
    <w:rsid w:val="00B62A60"/>
    <w:rsid w:val="00B6363E"/>
    <w:rsid w:val="00B646E4"/>
    <w:rsid w:val="00B722EE"/>
    <w:rsid w:val="00B736A9"/>
    <w:rsid w:val="00B912BA"/>
    <w:rsid w:val="00B957E1"/>
    <w:rsid w:val="00B959CD"/>
    <w:rsid w:val="00BA0425"/>
    <w:rsid w:val="00BA775B"/>
    <w:rsid w:val="00BC55F3"/>
    <w:rsid w:val="00BD181E"/>
    <w:rsid w:val="00BF6FF1"/>
    <w:rsid w:val="00C10EB8"/>
    <w:rsid w:val="00C11F20"/>
    <w:rsid w:val="00C160DD"/>
    <w:rsid w:val="00C24A15"/>
    <w:rsid w:val="00C744E6"/>
    <w:rsid w:val="00C86B5F"/>
    <w:rsid w:val="00C879D3"/>
    <w:rsid w:val="00C90C61"/>
    <w:rsid w:val="00C91A90"/>
    <w:rsid w:val="00C91D75"/>
    <w:rsid w:val="00C92664"/>
    <w:rsid w:val="00C935D2"/>
    <w:rsid w:val="00CA3AF9"/>
    <w:rsid w:val="00CB2B15"/>
    <w:rsid w:val="00CB7372"/>
    <w:rsid w:val="00CC2111"/>
    <w:rsid w:val="00CC6187"/>
    <w:rsid w:val="00CD29B2"/>
    <w:rsid w:val="00CF0791"/>
    <w:rsid w:val="00CF7520"/>
    <w:rsid w:val="00D02306"/>
    <w:rsid w:val="00D04510"/>
    <w:rsid w:val="00D04D0E"/>
    <w:rsid w:val="00D06498"/>
    <w:rsid w:val="00D067C7"/>
    <w:rsid w:val="00D16017"/>
    <w:rsid w:val="00D24FC7"/>
    <w:rsid w:val="00D267CA"/>
    <w:rsid w:val="00D60D5C"/>
    <w:rsid w:val="00D663C7"/>
    <w:rsid w:val="00D67896"/>
    <w:rsid w:val="00D77954"/>
    <w:rsid w:val="00D84D83"/>
    <w:rsid w:val="00D96B31"/>
    <w:rsid w:val="00DA4689"/>
    <w:rsid w:val="00DB5418"/>
    <w:rsid w:val="00DD1791"/>
    <w:rsid w:val="00DD583E"/>
    <w:rsid w:val="00DE6C61"/>
    <w:rsid w:val="00DF3428"/>
    <w:rsid w:val="00DF7AFD"/>
    <w:rsid w:val="00E16C4A"/>
    <w:rsid w:val="00E212AC"/>
    <w:rsid w:val="00E45C29"/>
    <w:rsid w:val="00E525BF"/>
    <w:rsid w:val="00E578AF"/>
    <w:rsid w:val="00E605CB"/>
    <w:rsid w:val="00E65315"/>
    <w:rsid w:val="00E65491"/>
    <w:rsid w:val="00E665B6"/>
    <w:rsid w:val="00E712F7"/>
    <w:rsid w:val="00E96997"/>
    <w:rsid w:val="00EA6370"/>
    <w:rsid w:val="00EB7997"/>
    <w:rsid w:val="00EC33CF"/>
    <w:rsid w:val="00ED6AC5"/>
    <w:rsid w:val="00EE2F4E"/>
    <w:rsid w:val="00EE4C44"/>
    <w:rsid w:val="00EF2E91"/>
    <w:rsid w:val="00F0045C"/>
    <w:rsid w:val="00F01706"/>
    <w:rsid w:val="00F15BF2"/>
    <w:rsid w:val="00F1795F"/>
    <w:rsid w:val="00F25564"/>
    <w:rsid w:val="00F25596"/>
    <w:rsid w:val="00F36C86"/>
    <w:rsid w:val="00F41ECA"/>
    <w:rsid w:val="00F43CB2"/>
    <w:rsid w:val="00F52BE8"/>
    <w:rsid w:val="00F64C7C"/>
    <w:rsid w:val="00F73773"/>
    <w:rsid w:val="00F85A92"/>
    <w:rsid w:val="00FA0B3E"/>
    <w:rsid w:val="00FC1436"/>
    <w:rsid w:val="00FD69CE"/>
    <w:rsid w:val="00FE10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63B2D96"/>
  <w15:chartTrackingRefBased/>
  <w15:docId w15:val="{808B0E50-FCDB-4A30-8EA1-7EA0E6BF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30"/>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04510"/>
    <w:pPr>
      <w:spacing w:line="260" w:lineRule="atLeast"/>
    </w:pPr>
    <w:rPr>
      <w:rFonts w:ascii="Arial" w:hAnsi="Arial"/>
      <w:szCs w:val="24"/>
    </w:rPr>
  </w:style>
  <w:style w:type="paragraph" w:styleId="Kop1">
    <w:name w:val="heading 1"/>
    <w:basedOn w:val="Standaard"/>
    <w:next w:val="Standaard"/>
    <w:link w:val="Kop1Char"/>
    <w:uiPriority w:val="9"/>
    <w:qFormat/>
    <w:rsid w:val="00663C34"/>
    <w:pPr>
      <w:keepNext/>
      <w:keepLines/>
      <w:spacing w:line="280" w:lineRule="atLeast"/>
      <w:outlineLvl w:val="0"/>
    </w:pPr>
    <w:rPr>
      <w:rFonts w:asciiTheme="minorHAnsi" w:eastAsiaTheme="majorEastAsia" w:hAnsiTheme="minorHAnsi" w:cstheme="majorBidi"/>
      <w:b/>
      <w:bCs/>
      <w:noProof/>
      <w:szCs w:val="28"/>
      <w:lang w:eastAsia="en-US"/>
    </w:rPr>
  </w:style>
  <w:style w:type="paragraph" w:styleId="Kop2">
    <w:name w:val="heading 2"/>
    <w:basedOn w:val="Kop1"/>
    <w:next w:val="Standaard"/>
    <w:link w:val="Kop2Char"/>
    <w:uiPriority w:val="9"/>
    <w:unhideWhenUsed/>
    <w:qFormat/>
    <w:rsid w:val="00663C34"/>
    <w:pPr>
      <w:spacing w:before="200"/>
      <w:outlineLvl w:val="1"/>
    </w:pPr>
    <w:rPr>
      <w:bCs w:val="0"/>
      <w:szCs w:val="26"/>
    </w:rPr>
  </w:style>
  <w:style w:type="paragraph" w:styleId="Kop3">
    <w:name w:val="heading 3"/>
    <w:basedOn w:val="Standaard"/>
    <w:next w:val="Standaard"/>
    <w:link w:val="Kop3Char"/>
    <w:uiPriority w:val="9"/>
    <w:unhideWhenUsed/>
    <w:qFormat/>
    <w:rsid w:val="00663C34"/>
    <w:pPr>
      <w:keepNext/>
      <w:keepLines/>
      <w:spacing w:before="200" w:line="280" w:lineRule="atLeast"/>
      <w:outlineLvl w:val="2"/>
    </w:pPr>
    <w:rPr>
      <w:rFonts w:asciiTheme="minorHAnsi" w:eastAsiaTheme="majorEastAsia" w:hAnsiTheme="minorHAnsi" w:cstheme="majorBidi"/>
      <w:b/>
      <w:bCs/>
      <w:noProof/>
      <w:szCs w:val="20"/>
      <w:lang w:eastAsia="en-US"/>
    </w:rPr>
  </w:style>
  <w:style w:type="paragraph" w:styleId="Kop4">
    <w:name w:val="heading 4"/>
    <w:basedOn w:val="Standaard"/>
    <w:next w:val="Standaard"/>
    <w:link w:val="Kop4Char"/>
    <w:uiPriority w:val="9"/>
    <w:unhideWhenUsed/>
    <w:qFormat/>
    <w:rsid w:val="00663C34"/>
    <w:pPr>
      <w:keepNext/>
      <w:keepLines/>
      <w:spacing w:before="200" w:line="280" w:lineRule="atLeast"/>
      <w:outlineLvl w:val="3"/>
    </w:pPr>
    <w:rPr>
      <w:rFonts w:asciiTheme="minorHAnsi" w:eastAsiaTheme="majorEastAsia" w:hAnsiTheme="minorHAnsi" w:cstheme="majorBidi"/>
      <w:b/>
      <w:bCs/>
      <w:i/>
      <w:iCs/>
      <w:noProof/>
      <w:szCs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D04510"/>
    <w:pPr>
      <w:tabs>
        <w:tab w:val="center" w:pos="4536"/>
        <w:tab w:val="right" w:pos="9072"/>
      </w:tabs>
    </w:pPr>
  </w:style>
  <w:style w:type="character" w:customStyle="1" w:styleId="KoptekstChar">
    <w:name w:val="Koptekst Char"/>
    <w:basedOn w:val="Standaardalinea-lettertype"/>
    <w:link w:val="Koptekst"/>
    <w:uiPriority w:val="99"/>
    <w:rsid w:val="00D04510"/>
    <w:rPr>
      <w:rFonts w:ascii="Arial" w:hAnsi="Arial"/>
      <w:szCs w:val="24"/>
    </w:rPr>
  </w:style>
  <w:style w:type="character" w:styleId="Zwaar">
    <w:name w:val="Strong"/>
    <w:basedOn w:val="Standaardalinea-lettertype"/>
    <w:uiPriority w:val="22"/>
    <w:qFormat/>
    <w:rsid w:val="00337CBD"/>
    <w:rPr>
      <w:b/>
      <w:bCs/>
    </w:rPr>
  </w:style>
  <w:style w:type="table" w:styleId="Tabelraster">
    <w:name w:val="Table Grid"/>
    <w:basedOn w:val="Standaardtabel"/>
    <w:uiPriority w:val="59"/>
    <w:rsid w:val="000C7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1D339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D339A"/>
    <w:rPr>
      <w:rFonts w:ascii="Arial" w:hAnsi="Arial"/>
      <w:szCs w:val="24"/>
    </w:rPr>
  </w:style>
  <w:style w:type="character" w:customStyle="1" w:styleId="st1">
    <w:name w:val="st1"/>
    <w:rsid w:val="00A66F73"/>
  </w:style>
  <w:style w:type="paragraph" w:styleId="Lijstalinea">
    <w:name w:val="List Paragraph"/>
    <w:basedOn w:val="Standaard"/>
    <w:link w:val="LijstalineaChar"/>
    <w:uiPriority w:val="34"/>
    <w:qFormat/>
    <w:rsid w:val="007B4EA9"/>
    <w:pPr>
      <w:ind w:left="720"/>
      <w:contextualSpacing/>
    </w:pPr>
  </w:style>
  <w:style w:type="character" w:styleId="Hyperlink">
    <w:name w:val="Hyperlink"/>
    <w:basedOn w:val="Standaardalinea-lettertype"/>
    <w:uiPriority w:val="99"/>
    <w:unhideWhenUsed/>
    <w:rsid w:val="00D06498"/>
    <w:rPr>
      <w:color w:val="0563C1"/>
      <w:u w:val="single"/>
    </w:rPr>
  </w:style>
  <w:style w:type="paragraph" w:customStyle="1" w:styleId="Heading10">
    <w:name w:val="Heading 1_0"/>
    <w:basedOn w:val="Standaard"/>
    <w:next w:val="Standaard"/>
    <w:uiPriority w:val="9"/>
    <w:qFormat/>
    <w:rsid w:val="00D04D0E"/>
    <w:pPr>
      <w:keepNext/>
      <w:keepLines/>
      <w:spacing w:line="280" w:lineRule="atLeast"/>
      <w:outlineLvl w:val="0"/>
    </w:pPr>
    <w:rPr>
      <w:rFonts w:asciiTheme="minorHAnsi" w:eastAsiaTheme="majorEastAsia" w:hAnsiTheme="minorHAnsi" w:cstheme="majorBidi"/>
      <w:b/>
      <w:bCs/>
      <w:noProof/>
      <w:szCs w:val="28"/>
      <w:lang w:eastAsia="en-US"/>
    </w:rPr>
  </w:style>
  <w:style w:type="paragraph" w:styleId="Geenafstand">
    <w:name w:val="No Spacing"/>
    <w:uiPriority w:val="1"/>
    <w:qFormat/>
    <w:rsid w:val="00D04D0E"/>
    <w:rPr>
      <w:noProof/>
    </w:rPr>
  </w:style>
  <w:style w:type="character" w:styleId="GevolgdeHyperlink">
    <w:name w:val="FollowedHyperlink"/>
    <w:basedOn w:val="Standaardalinea-lettertype"/>
    <w:uiPriority w:val="99"/>
    <w:semiHidden/>
    <w:unhideWhenUsed/>
    <w:rsid w:val="00D04D0E"/>
    <w:rPr>
      <w:color w:val="800080" w:themeColor="followedHyperlink"/>
      <w:u w:val="single"/>
    </w:rPr>
  </w:style>
  <w:style w:type="character" w:customStyle="1" w:styleId="Kop1Char">
    <w:name w:val="Kop 1 Char"/>
    <w:basedOn w:val="Standaardalinea-lettertype"/>
    <w:link w:val="Kop1"/>
    <w:uiPriority w:val="9"/>
    <w:rsid w:val="00663C34"/>
    <w:rPr>
      <w:rFonts w:asciiTheme="minorHAnsi" w:eastAsiaTheme="majorEastAsia" w:hAnsiTheme="minorHAnsi" w:cstheme="majorBidi"/>
      <w:b/>
      <w:bCs/>
      <w:noProof/>
      <w:szCs w:val="28"/>
      <w:lang w:eastAsia="en-US"/>
    </w:rPr>
  </w:style>
  <w:style w:type="character" w:customStyle="1" w:styleId="Kop2Char">
    <w:name w:val="Kop 2 Char"/>
    <w:basedOn w:val="Standaardalinea-lettertype"/>
    <w:link w:val="Kop2"/>
    <w:uiPriority w:val="9"/>
    <w:rsid w:val="00663C34"/>
    <w:rPr>
      <w:rFonts w:asciiTheme="minorHAnsi" w:eastAsiaTheme="majorEastAsia" w:hAnsiTheme="minorHAnsi" w:cstheme="majorBidi"/>
      <w:b/>
      <w:noProof/>
      <w:szCs w:val="26"/>
      <w:lang w:eastAsia="en-US"/>
    </w:rPr>
  </w:style>
  <w:style w:type="character" w:customStyle="1" w:styleId="Kop3Char">
    <w:name w:val="Kop 3 Char"/>
    <w:basedOn w:val="Standaardalinea-lettertype"/>
    <w:link w:val="Kop3"/>
    <w:uiPriority w:val="9"/>
    <w:rsid w:val="00663C34"/>
    <w:rPr>
      <w:rFonts w:asciiTheme="minorHAnsi" w:eastAsiaTheme="majorEastAsia" w:hAnsiTheme="minorHAnsi" w:cstheme="majorBidi"/>
      <w:b/>
      <w:bCs/>
      <w:noProof/>
      <w:lang w:eastAsia="en-US"/>
    </w:rPr>
  </w:style>
  <w:style w:type="character" w:customStyle="1" w:styleId="Kop4Char">
    <w:name w:val="Kop 4 Char"/>
    <w:basedOn w:val="Standaardalinea-lettertype"/>
    <w:link w:val="Kop4"/>
    <w:uiPriority w:val="9"/>
    <w:rsid w:val="00663C34"/>
    <w:rPr>
      <w:rFonts w:asciiTheme="minorHAnsi" w:eastAsiaTheme="majorEastAsia" w:hAnsiTheme="minorHAnsi" w:cstheme="majorBidi"/>
      <w:b/>
      <w:bCs/>
      <w:i/>
      <w:iCs/>
      <w:noProof/>
      <w:lang w:eastAsia="en-US"/>
    </w:rPr>
  </w:style>
  <w:style w:type="paragraph" w:styleId="Standaardinspringing">
    <w:name w:val="Normal Indent"/>
    <w:basedOn w:val="Standaard"/>
    <w:uiPriority w:val="99"/>
    <w:unhideWhenUsed/>
    <w:rsid w:val="00663C34"/>
    <w:pPr>
      <w:numPr>
        <w:numId w:val="13"/>
      </w:numPr>
      <w:spacing w:line="280" w:lineRule="atLeast"/>
      <w:ind w:left="357" w:hanging="357"/>
    </w:pPr>
    <w:rPr>
      <w:rFonts w:asciiTheme="minorHAnsi" w:eastAsiaTheme="minorHAnsi" w:hAnsiTheme="minorHAnsi" w:cstheme="minorBidi"/>
      <w:noProof/>
      <w:szCs w:val="20"/>
      <w:lang w:eastAsia="en-US"/>
    </w:rPr>
  </w:style>
  <w:style w:type="paragraph" w:styleId="Ondertitel">
    <w:name w:val="Subtitle"/>
    <w:basedOn w:val="Standaard"/>
    <w:next w:val="Standaard"/>
    <w:link w:val="OndertitelChar"/>
    <w:uiPriority w:val="11"/>
    <w:qFormat/>
    <w:rsid w:val="00663C34"/>
    <w:pPr>
      <w:numPr>
        <w:ilvl w:val="1"/>
      </w:numPr>
      <w:spacing w:line="280" w:lineRule="atLeast"/>
      <w:ind w:left="86"/>
    </w:pPr>
    <w:rPr>
      <w:rFonts w:asciiTheme="minorHAnsi" w:eastAsiaTheme="majorEastAsia" w:hAnsiTheme="minorHAnsi" w:cstheme="majorBidi"/>
      <w:i/>
      <w:iCs/>
      <w:noProof/>
      <w:color w:val="4F81BD" w:themeColor="accent1"/>
      <w:spacing w:val="15"/>
      <w:sz w:val="24"/>
      <w:lang w:eastAsia="en-US"/>
    </w:rPr>
  </w:style>
  <w:style w:type="character" w:customStyle="1" w:styleId="OndertitelChar">
    <w:name w:val="Ondertitel Char"/>
    <w:basedOn w:val="Standaardalinea-lettertype"/>
    <w:link w:val="Ondertitel"/>
    <w:uiPriority w:val="11"/>
    <w:rsid w:val="00663C34"/>
    <w:rPr>
      <w:rFonts w:asciiTheme="minorHAnsi" w:eastAsiaTheme="majorEastAsia" w:hAnsiTheme="minorHAnsi" w:cstheme="majorBidi"/>
      <w:i/>
      <w:iCs/>
      <w:noProof/>
      <w:color w:val="4F81BD" w:themeColor="accent1"/>
      <w:spacing w:val="15"/>
      <w:sz w:val="24"/>
      <w:szCs w:val="24"/>
      <w:lang w:eastAsia="en-US"/>
    </w:rPr>
  </w:style>
  <w:style w:type="paragraph" w:styleId="Titel">
    <w:name w:val="Title"/>
    <w:basedOn w:val="Standaard"/>
    <w:next w:val="Standaard"/>
    <w:link w:val="TitelChar"/>
    <w:uiPriority w:val="10"/>
    <w:qFormat/>
    <w:rsid w:val="00663C34"/>
    <w:pPr>
      <w:pBdr>
        <w:bottom w:val="single" w:sz="8" w:space="4" w:color="4F81BD" w:themeColor="accent1"/>
      </w:pBdr>
      <w:spacing w:after="300" w:line="280" w:lineRule="atLeast"/>
      <w:contextualSpacing/>
    </w:pPr>
    <w:rPr>
      <w:rFonts w:asciiTheme="minorHAnsi" w:eastAsiaTheme="majorEastAsia" w:hAnsiTheme="minorHAnsi" w:cstheme="majorBidi"/>
      <w:noProof/>
      <w:color w:val="17365D" w:themeColor="text2" w:themeShade="BF"/>
      <w:spacing w:val="5"/>
      <w:kern w:val="28"/>
      <w:sz w:val="52"/>
      <w:szCs w:val="52"/>
      <w:lang w:eastAsia="en-US"/>
    </w:rPr>
  </w:style>
  <w:style w:type="character" w:customStyle="1" w:styleId="TitelChar">
    <w:name w:val="Titel Char"/>
    <w:basedOn w:val="Standaardalinea-lettertype"/>
    <w:link w:val="Titel"/>
    <w:uiPriority w:val="10"/>
    <w:rsid w:val="00663C34"/>
    <w:rPr>
      <w:rFonts w:asciiTheme="minorHAnsi" w:eastAsiaTheme="majorEastAsia" w:hAnsiTheme="minorHAnsi" w:cstheme="majorBidi"/>
      <w:noProof/>
      <w:color w:val="17365D" w:themeColor="text2" w:themeShade="BF"/>
      <w:spacing w:val="5"/>
      <w:kern w:val="28"/>
      <w:sz w:val="52"/>
      <w:szCs w:val="52"/>
      <w:lang w:eastAsia="en-US"/>
    </w:rPr>
  </w:style>
  <w:style w:type="character" w:styleId="Nadruk">
    <w:name w:val="Emphasis"/>
    <w:basedOn w:val="Standaardalinea-lettertype"/>
    <w:uiPriority w:val="20"/>
    <w:qFormat/>
    <w:rsid w:val="00663C34"/>
    <w:rPr>
      <w:i/>
      <w:iCs/>
    </w:rPr>
  </w:style>
  <w:style w:type="paragraph" w:styleId="Lijst">
    <w:name w:val="List"/>
    <w:basedOn w:val="Standaard"/>
    <w:uiPriority w:val="99"/>
    <w:semiHidden/>
    <w:unhideWhenUsed/>
    <w:rsid w:val="00663C34"/>
    <w:pPr>
      <w:numPr>
        <w:numId w:val="11"/>
      </w:numPr>
      <w:spacing w:line="280" w:lineRule="atLeast"/>
      <w:ind w:left="357" w:hanging="357"/>
      <w:contextualSpacing/>
    </w:pPr>
    <w:rPr>
      <w:rFonts w:asciiTheme="minorHAnsi" w:eastAsiaTheme="minorHAnsi" w:hAnsiTheme="minorHAnsi" w:cstheme="minorBidi"/>
      <w:noProof/>
      <w:szCs w:val="20"/>
      <w:lang w:eastAsia="en-US"/>
    </w:rPr>
  </w:style>
  <w:style w:type="paragraph" w:styleId="Lijstopsomteken">
    <w:name w:val="List Bullet"/>
    <w:basedOn w:val="Standaard"/>
    <w:uiPriority w:val="99"/>
    <w:semiHidden/>
    <w:unhideWhenUsed/>
    <w:rsid w:val="00663C34"/>
    <w:pPr>
      <w:numPr>
        <w:numId w:val="12"/>
      </w:numPr>
      <w:spacing w:line="280" w:lineRule="atLeast"/>
      <w:ind w:left="357" w:hanging="357"/>
      <w:contextualSpacing/>
    </w:pPr>
    <w:rPr>
      <w:rFonts w:asciiTheme="minorHAnsi" w:eastAsiaTheme="minorHAnsi" w:hAnsiTheme="minorHAnsi" w:cstheme="minorBidi"/>
      <w:noProof/>
      <w:szCs w:val="20"/>
      <w:lang w:eastAsia="en-US"/>
    </w:rPr>
  </w:style>
  <w:style w:type="character" w:styleId="Paginanummer">
    <w:name w:val="page number"/>
    <w:basedOn w:val="Standaardalinea-lettertype"/>
    <w:uiPriority w:val="99"/>
    <w:semiHidden/>
    <w:unhideWhenUsed/>
    <w:qFormat/>
    <w:rsid w:val="00663C34"/>
  </w:style>
  <w:style w:type="paragraph" w:customStyle="1" w:styleId="Lijstalineanummering">
    <w:name w:val="Lijstalineanummering"/>
    <w:basedOn w:val="Lijstalinea"/>
    <w:link w:val="LijstalineanummeringChar"/>
    <w:qFormat/>
    <w:rsid w:val="00663C34"/>
    <w:pPr>
      <w:spacing w:line="280" w:lineRule="atLeast"/>
      <w:ind w:left="0"/>
    </w:pPr>
    <w:rPr>
      <w:rFonts w:asciiTheme="minorHAnsi" w:eastAsiaTheme="minorHAnsi" w:hAnsiTheme="minorHAnsi" w:cstheme="minorBidi"/>
      <w:lang w:eastAsia="en-US"/>
    </w:rPr>
  </w:style>
  <w:style w:type="character" w:customStyle="1" w:styleId="LijstalineaChar">
    <w:name w:val="Lijstalinea Char"/>
    <w:basedOn w:val="Standaardalinea-lettertype"/>
    <w:link w:val="Lijstalinea"/>
    <w:uiPriority w:val="34"/>
    <w:rsid w:val="00663C34"/>
    <w:rPr>
      <w:rFonts w:ascii="Arial" w:hAnsi="Arial"/>
      <w:szCs w:val="24"/>
    </w:rPr>
  </w:style>
  <w:style w:type="character" w:customStyle="1" w:styleId="LijstalineanummeringChar">
    <w:name w:val="Lijstalineanummering Char"/>
    <w:basedOn w:val="LijstalineaChar"/>
    <w:link w:val="Lijstalineanummering"/>
    <w:rsid w:val="00663C34"/>
    <w:rPr>
      <w:rFonts w:asciiTheme="minorHAnsi" w:eastAsiaTheme="minorHAnsi" w:hAnsiTheme="minorHAnsi" w:cstheme="minorBidi"/>
      <w:szCs w:val="24"/>
      <w:lang w:eastAsia="en-US"/>
    </w:rPr>
  </w:style>
  <w:style w:type="paragraph" w:customStyle="1" w:styleId="LijstalineaSub1">
    <w:name w:val="Lijstalinea Sub 1"/>
    <w:basedOn w:val="Lijstalinea"/>
    <w:qFormat/>
    <w:rsid w:val="00663C34"/>
    <w:pPr>
      <w:numPr>
        <w:numId w:val="10"/>
      </w:numPr>
      <w:spacing w:line="280" w:lineRule="atLeast"/>
    </w:pPr>
    <w:rPr>
      <w:rFonts w:asciiTheme="minorHAnsi" w:eastAsiaTheme="minorHAnsi" w:hAnsiTheme="minorHAnsi" w:cstheme="minorBidi"/>
      <w:noProof/>
      <w:szCs w:val="20"/>
      <w:lang w:eastAsia="en-US"/>
    </w:rPr>
  </w:style>
  <w:style w:type="numbering" w:customStyle="1" w:styleId="LijstalineaSublijst">
    <w:name w:val="Lijstalinea Sublijst"/>
    <w:uiPriority w:val="99"/>
    <w:rsid w:val="00663C34"/>
    <w:pPr>
      <w:numPr>
        <w:numId w:val="9"/>
      </w:numPr>
    </w:pPr>
  </w:style>
  <w:style w:type="paragraph" w:customStyle="1" w:styleId="OMGniv1">
    <w:name w:val="OMG niv 1"/>
    <w:basedOn w:val="Standaard"/>
    <w:link w:val="OMGniv1Char"/>
    <w:qFormat/>
    <w:rsid w:val="00663C34"/>
    <w:pPr>
      <w:numPr>
        <w:numId w:val="14"/>
      </w:numPr>
      <w:spacing w:line="280" w:lineRule="atLeast"/>
      <w:ind w:left="720"/>
      <w:contextualSpacing/>
    </w:pPr>
    <w:rPr>
      <w:rFonts w:asciiTheme="minorHAnsi" w:eastAsiaTheme="minorHAnsi" w:hAnsiTheme="minorHAnsi" w:cstheme="minorBidi"/>
      <w:b/>
      <w:noProof/>
      <w:szCs w:val="20"/>
      <w:lang w:eastAsia="en-US"/>
    </w:rPr>
  </w:style>
  <w:style w:type="character" w:customStyle="1" w:styleId="OMGniv1Char">
    <w:name w:val="OMG niv 1 Char"/>
    <w:basedOn w:val="Standaardalinea-lettertype"/>
    <w:link w:val="OMGniv1"/>
    <w:rsid w:val="00663C34"/>
    <w:rPr>
      <w:rFonts w:asciiTheme="minorHAnsi" w:eastAsiaTheme="minorHAnsi" w:hAnsiTheme="minorHAnsi" w:cstheme="minorBidi"/>
      <w:b/>
      <w:noProof/>
      <w:lang w:eastAsia="en-US"/>
    </w:rPr>
  </w:style>
  <w:style w:type="paragraph" w:customStyle="1" w:styleId="OMGniv2">
    <w:name w:val="OMG niv 2"/>
    <w:basedOn w:val="OMGniv1"/>
    <w:link w:val="OMGniv2Char"/>
    <w:qFormat/>
    <w:rsid w:val="00663C34"/>
    <w:pPr>
      <w:numPr>
        <w:ilvl w:val="1"/>
      </w:numPr>
    </w:pPr>
    <w:rPr>
      <w:b w:val="0"/>
    </w:rPr>
  </w:style>
  <w:style w:type="character" w:customStyle="1" w:styleId="OMGniv2Char">
    <w:name w:val="OMG niv 2 Char"/>
    <w:basedOn w:val="OMGniv1Char"/>
    <w:link w:val="OMGniv2"/>
    <w:rsid w:val="00663C34"/>
    <w:rPr>
      <w:rFonts w:asciiTheme="minorHAnsi" w:eastAsiaTheme="minorHAnsi" w:hAnsiTheme="minorHAnsi" w:cstheme="minorBidi"/>
      <w:b w:val="0"/>
      <w:noProof/>
      <w:lang w:eastAsia="en-US"/>
    </w:rPr>
  </w:style>
  <w:style w:type="paragraph" w:customStyle="1" w:styleId="OMGniv3">
    <w:name w:val="OMG niv 3"/>
    <w:basedOn w:val="OMGniv2"/>
    <w:link w:val="OMGniv3Char"/>
    <w:qFormat/>
    <w:rsid w:val="00663C34"/>
    <w:pPr>
      <w:numPr>
        <w:ilvl w:val="2"/>
      </w:numPr>
    </w:pPr>
  </w:style>
  <w:style w:type="character" w:customStyle="1" w:styleId="OMGniv3Char">
    <w:name w:val="OMG niv 3 Char"/>
    <w:basedOn w:val="OMGniv2Char"/>
    <w:link w:val="OMGniv3"/>
    <w:rsid w:val="00663C34"/>
    <w:rPr>
      <w:rFonts w:asciiTheme="minorHAnsi" w:eastAsiaTheme="minorHAnsi" w:hAnsiTheme="minorHAnsi" w:cstheme="minorBidi"/>
      <w:b w:val="0"/>
      <w:noProof/>
      <w:lang w:eastAsia="en-US"/>
    </w:rPr>
  </w:style>
  <w:style w:type="paragraph" w:customStyle="1" w:styleId="OMGniv4">
    <w:name w:val="OMG niv 4"/>
    <w:basedOn w:val="OMGniv3"/>
    <w:link w:val="OMGniv4Char"/>
    <w:qFormat/>
    <w:rsid w:val="00663C34"/>
    <w:pPr>
      <w:numPr>
        <w:ilvl w:val="3"/>
      </w:numPr>
    </w:pPr>
  </w:style>
  <w:style w:type="character" w:customStyle="1" w:styleId="OMGniv4Char">
    <w:name w:val="OMG niv 4 Char"/>
    <w:basedOn w:val="OMGniv3Char"/>
    <w:link w:val="OMGniv4"/>
    <w:rsid w:val="00663C34"/>
    <w:rPr>
      <w:rFonts w:asciiTheme="minorHAnsi" w:eastAsiaTheme="minorHAnsi" w:hAnsiTheme="minorHAnsi" w:cstheme="minorBidi"/>
      <w:b w:val="0"/>
      <w:noProof/>
      <w:lang w:eastAsia="en-US"/>
    </w:rPr>
  </w:style>
  <w:style w:type="paragraph" w:customStyle="1" w:styleId="OMGniv5">
    <w:name w:val="OMG niv 5"/>
    <w:basedOn w:val="OMGniv4"/>
    <w:link w:val="OMGniv5Char"/>
    <w:qFormat/>
    <w:rsid w:val="00663C34"/>
    <w:pPr>
      <w:numPr>
        <w:ilvl w:val="4"/>
      </w:numPr>
    </w:pPr>
  </w:style>
  <w:style w:type="character" w:customStyle="1" w:styleId="OMGniv5Char">
    <w:name w:val="OMG niv 5 Char"/>
    <w:basedOn w:val="OMGniv4Char"/>
    <w:link w:val="OMGniv5"/>
    <w:rsid w:val="00663C34"/>
    <w:rPr>
      <w:rFonts w:asciiTheme="minorHAnsi" w:eastAsiaTheme="minorHAnsi" w:hAnsiTheme="minorHAnsi" w:cstheme="minorBidi"/>
      <w:b w:val="0"/>
      <w:noProof/>
      <w:lang w:eastAsia="en-US"/>
    </w:rPr>
  </w:style>
  <w:style w:type="character" w:customStyle="1" w:styleId="Onopgelostemelding1">
    <w:name w:val="Onopgeloste melding1"/>
    <w:basedOn w:val="Standaardalinea-lettertype"/>
    <w:uiPriority w:val="99"/>
    <w:semiHidden/>
    <w:unhideWhenUsed/>
    <w:rsid w:val="00663C34"/>
    <w:rPr>
      <w:color w:val="605E5C"/>
      <w:shd w:val="clear" w:color="auto" w:fill="E1DFDD"/>
    </w:rPr>
  </w:style>
  <w:style w:type="paragraph" w:styleId="Ballontekst">
    <w:name w:val="Balloon Text"/>
    <w:basedOn w:val="Standaard"/>
    <w:link w:val="BallontekstChar"/>
    <w:uiPriority w:val="99"/>
    <w:semiHidden/>
    <w:unhideWhenUsed/>
    <w:rsid w:val="00663C34"/>
    <w:pPr>
      <w:spacing w:line="240" w:lineRule="auto"/>
    </w:pPr>
    <w:rPr>
      <w:rFonts w:ascii="Segoe UI" w:eastAsiaTheme="minorHAnsi" w:hAnsi="Segoe UI" w:cs="Segoe UI"/>
      <w:noProof/>
      <w:sz w:val="18"/>
      <w:szCs w:val="18"/>
      <w:lang w:eastAsia="en-US"/>
    </w:rPr>
  </w:style>
  <w:style w:type="character" w:customStyle="1" w:styleId="BallontekstChar">
    <w:name w:val="Ballontekst Char"/>
    <w:basedOn w:val="Standaardalinea-lettertype"/>
    <w:link w:val="Ballontekst"/>
    <w:uiPriority w:val="99"/>
    <w:semiHidden/>
    <w:rsid w:val="00663C34"/>
    <w:rPr>
      <w:rFonts w:ascii="Segoe UI" w:eastAsiaTheme="minorHAnsi" w:hAnsi="Segoe UI" w:cs="Segoe UI"/>
      <w:noProof/>
      <w:sz w:val="18"/>
      <w:szCs w:val="18"/>
      <w:lang w:eastAsia="en-US"/>
    </w:rPr>
  </w:style>
  <w:style w:type="table" w:customStyle="1" w:styleId="TableNormal0">
    <w:name w:val="Table Normal_0"/>
    <w:uiPriority w:val="99"/>
    <w:semiHidden/>
    <w:rsid w:val="00663C34"/>
    <w:tblPr>
      <w:tblCellMar>
        <w:top w:w="0" w:type="dxa"/>
        <w:left w:w="108" w:type="dxa"/>
        <w:bottom w:w="0" w:type="dxa"/>
        <w:right w:w="108" w:type="dxa"/>
      </w:tblCellMar>
    </w:tblPr>
  </w:style>
  <w:style w:type="paragraph" w:styleId="Lijstnummering">
    <w:name w:val="List Number"/>
    <w:basedOn w:val="Standaard"/>
    <w:uiPriority w:val="30"/>
    <w:unhideWhenUsed/>
    <w:rsid w:val="00663C34"/>
    <w:pPr>
      <w:numPr>
        <w:numId w:val="8"/>
      </w:numPr>
      <w:spacing w:line="280" w:lineRule="atLeast"/>
      <w:contextualSpacing/>
    </w:pPr>
    <w:rPr>
      <w:rFonts w:asciiTheme="minorHAnsi" w:eastAsiaTheme="minorHAnsi" w:hAnsiTheme="minorHAnsi" w:cstheme="minorBidi"/>
      <w:noProof/>
      <w:szCs w:val="20"/>
      <w:lang w:eastAsia="en-US"/>
    </w:rPr>
  </w:style>
  <w:style w:type="paragraph" w:customStyle="1" w:styleId="Lijstletters">
    <w:name w:val="Lijstletters"/>
    <w:basedOn w:val="Lijstnummering"/>
    <w:uiPriority w:val="31"/>
    <w:unhideWhenUsed/>
    <w:qFormat/>
    <w:rsid w:val="00663C34"/>
    <w:pPr>
      <w:numPr>
        <w:numId w:val="15"/>
      </w:numPr>
      <w:ind w:left="357" w:hanging="357"/>
    </w:pPr>
  </w:style>
  <w:style w:type="character" w:styleId="Verwijzingopmerking">
    <w:name w:val="annotation reference"/>
    <w:basedOn w:val="Standaardalinea-lettertype"/>
    <w:uiPriority w:val="99"/>
    <w:semiHidden/>
    <w:unhideWhenUsed/>
    <w:rsid w:val="00663C34"/>
    <w:rPr>
      <w:sz w:val="16"/>
      <w:szCs w:val="16"/>
    </w:rPr>
  </w:style>
  <w:style w:type="paragraph" w:styleId="Tekstopmerking">
    <w:name w:val="annotation text"/>
    <w:basedOn w:val="Standaard"/>
    <w:link w:val="TekstopmerkingChar"/>
    <w:uiPriority w:val="99"/>
    <w:unhideWhenUsed/>
    <w:rsid w:val="00663C34"/>
    <w:pPr>
      <w:spacing w:line="240" w:lineRule="auto"/>
    </w:pPr>
    <w:rPr>
      <w:rFonts w:asciiTheme="minorHAnsi" w:eastAsiaTheme="minorHAnsi" w:hAnsiTheme="minorHAnsi" w:cstheme="minorBidi"/>
      <w:noProof/>
      <w:szCs w:val="20"/>
      <w:lang w:eastAsia="en-US"/>
    </w:rPr>
  </w:style>
  <w:style w:type="character" w:customStyle="1" w:styleId="TekstopmerkingChar">
    <w:name w:val="Tekst opmerking Char"/>
    <w:basedOn w:val="Standaardalinea-lettertype"/>
    <w:link w:val="Tekstopmerking"/>
    <w:uiPriority w:val="99"/>
    <w:rsid w:val="00663C34"/>
    <w:rPr>
      <w:rFonts w:asciiTheme="minorHAnsi" w:eastAsiaTheme="minorHAnsi" w:hAnsiTheme="minorHAnsi" w:cstheme="minorBidi"/>
      <w:noProof/>
      <w:lang w:eastAsia="en-US"/>
    </w:rPr>
  </w:style>
  <w:style w:type="paragraph" w:styleId="Onderwerpvanopmerking">
    <w:name w:val="annotation subject"/>
    <w:basedOn w:val="Tekstopmerking"/>
    <w:next w:val="Tekstopmerking"/>
    <w:link w:val="OnderwerpvanopmerkingChar"/>
    <w:uiPriority w:val="99"/>
    <w:semiHidden/>
    <w:unhideWhenUsed/>
    <w:rsid w:val="00663C34"/>
    <w:rPr>
      <w:b/>
      <w:bCs/>
    </w:rPr>
  </w:style>
  <w:style w:type="character" w:customStyle="1" w:styleId="OnderwerpvanopmerkingChar">
    <w:name w:val="Onderwerp van opmerking Char"/>
    <w:basedOn w:val="TekstopmerkingChar"/>
    <w:link w:val="Onderwerpvanopmerking"/>
    <w:uiPriority w:val="99"/>
    <w:semiHidden/>
    <w:rsid w:val="00663C34"/>
    <w:rPr>
      <w:rFonts w:asciiTheme="minorHAnsi" w:eastAsiaTheme="minorHAnsi" w:hAnsiTheme="minorHAnsi" w:cstheme="minorBidi"/>
      <w:b/>
      <w:bCs/>
      <w:noProof/>
      <w:lang w:eastAsia="en-US"/>
    </w:rPr>
  </w:style>
  <w:style w:type="character" w:styleId="Onopgelostemelding">
    <w:name w:val="Unresolved Mention"/>
    <w:basedOn w:val="Standaardalinea-lettertype"/>
    <w:uiPriority w:val="99"/>
    <w:rsid w:val="00663C34"/>
    <w:rPr>
      <w:color w:val="605E5C"/>
      <w:shd w:val="clear" w:color="auto" w:fill="E1DFDD"/>
    </w:rPr>
  </w:style>
  <w:style w:type="table" w:customStyle="1" w:styleId="TableGrid0">
    <w:name w:val="Table Grid_0"/>
    <w:basedOn w:val="TableNormal0"/>
    <w:uiPriority w:val="59"/>
    <w:rsid w:val="00663C34"/>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Paragraph0">
    <w:name w:val="List Paragraph_0"/>
    <w:basedOn w:val="Standaard"/>
    <w:uiPriority w:val="99"/>
    <w:unhideWhenUsed/>
    <w:qFormat/>
    <w:rsid w:val="00663C34"/>
    <w:pPr>
      <w:spacing w:line="280" w:lineRule="atLeast"/>
      <w:ind w:left="426" w:hanging="426"/>
      <w:contextualSpacing/>
    </w:pPr>
    <w:rPr>
      <w:rFonts w:asciiTheme="minorHAnsi" w:eastAsiaTheme="minorHAnsi" w:hAnsiTheme="minorHAnsi" w:cstheme="minorBidi"/>
      <w:noProof/>
      <w:szCs w:val="20"/>
      <w:lang w:eastAsia="en-US"/>
    </w:rPr>
  </w:style>
  <w:style w:type="table" w:styleId="Rastertabel1licht-Accent5">
    <w:name w:val="Grid Table 1 Light Accent 5"/>
    <w:basedOn w:val="Standaardtabel"/>
    <w:uiPriority w:val="46"/>
    <w:rsid w:val="00663C34"/>
    <w:rPr>
      <w:sz w:val="22"/>
      <w:szCs w:val="22"/>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raster11">
    <w:name w:val="Tabelraster11"/>
    <w:basedOn w:val="Standaardtabel"/>
    <w:next w:val="Tabelraster"/>
    <w:uiPriority w:val="59"/>
    <w:rsid w:val="00663C34"/>
    <w:rPr>
      <w:rFonts w:ascii="Arial" w:eastAsia="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1">
    <w:name w:val="Table Grid_01"/>
    <w:basedOn w:val="Standaardtabel"/>
    <w:uiPriority w:val="59"/>
    <w:rsid w:val="00663C3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raster1">
    <w:name w:val="Tabelraster1"/>
    <w:basedOn w:val="Standaardtabel"/>
    <w:next w:val="Tabelraster"/>
    <w:uiPriority w:val="59"/>
    <w:rsid w:val="00663C34"/>
    <w:rPr>
      <w:rFonts w:ascii="Arial" w:eastAsia="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2">
    <w:name w:val="Table Grid_02"/>
    <w:basedOn w:val="Standaardtabel"/>
    <w:uiPriority w:val="59"/>
    <w:rsid w:val="00663C3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nopgelostemelding2">
    <w:name w:val="Onopgeloste melding2"/>
    <w:basedOn w:val="Standaardalinea-lettertype"/>
    <w:uiPriority w:val="99"/>
    <w:rsid w:val="00663C34"/>
    <w:rPr>
      <w:color w:val="605E5C"/>
      <w:shd w:val="clear" w:color="auto" w:fill="E1DFDD"/>
    </w:rPr>
  </w:style>
  <w:style w:type="paragraph" w:customStyle="1" w:styleId="paragraph">
    <w:name w:val="paragraph"/>
    <w:basedOn w:val="Standaard"/>
    <w:rsid w:val="00663C34"/>
    <w:pPr>
      <w:spacing w:before="100" w:beforeAutospacing="1" w:after="100" w:afterAutospacing="1" w:line="240" w:lineRule="auto"/>
    </w:pPr>
    <w:rPr>
      <w:rFonts w:ascii="Times New Roman" w:hAnsi="Times New Roman"/>
      <w:sz w:val="24"/>
    </w:rPr>
  </w:style>
  <w:style w:type="character" w:customStyle="1" w:styleId="normaltextrun">
    <w:name w:val="normaltextrun"/>
    <w:basedOn w:val="Standaardalinea-lettertype"/>
    <w:rsid w:val="00663C34"/>
  </w:style>
  <w:style w:type="character" w:customStyle="1" w:styleId="eop">
    <w:name w:val="eop"/>
    <w:basedOn w:val="Standaardalinea-lettertype"/>
    <w:rsid w:val="00663C34"/>
  </w:style>
  <w:style w:type="character" w:customStyle="1" w:styleId="spellingerror">
    <w:name w:val="spellingerror"/>
    <w:basedOn w:val="Standaardalinea-lettertype"/>
    <w:rsid w:val="00663C34"/>
  </w:style>
  <w:style w:type="character" w:customStyle="1" w:styleId="contextualspellingandgrammarerror">
    <w:name w:val="contextualspellingandgrammarerror"/>
    <w:basedOn w:val="Standaardalinea-lettertype"/>
    <w:rsid w:val="00663C34"/>
  </w:style>
  <w:style w:type="paragraph" w:styleId="Revisie">
    <w:name w:val="Revision"/>
    <w:hidden/>
    <w:uiPriority w:val="99"/>
    <w:semiHidden/>
    <w:rsid w:val="00663C34"/>
    <w:rPr>
      <w:noProof/>
    </w:rPr>
  </w:style>
  <w:style w:type="paragraph" w:styleId="Voetnoottekst">
    <w:name w:val="footnote text"/>
    <w:basedOn w:val="Standaard"/>
    <w:link w:val="VoetnoottekstChar"/>
    <w:rsid w:val="00813D3F"/>
    <w:pPr>
      <w:spacing w:line="240" w:lineRule="auto"/>
    </w:pPr>
    <w:rPr>
      <w:rFonts w:ascii="Calibri" w:hAnsi="Calibri"/>
      <w:sz w:val="16"/>
      <w:szCs w:val="20"/>
    </w:rPr>
  </w:style>
  <w:style w:type="character" w:customStyle="1" w:styleId="VoetnoottekstChar">
    <w:name w:val="Voetnoottekst Char"/>
    <w:basedOn w:val="Standaardalinea-lettertype"/>
    <w:link w:val="Voetnoottekst"/>
    <w:rsid w:val="00813D3F"/>
    <w:rPr>
      <w:rFonts w:ascii="Calibri" w:hAnsi="Calibri"/>
      <w:sz w:val="16"/>
    </w:rPr>
  </w:style>
  <w:style w:type="character" w:styleId="Voetnootmarkering">
    <w:name w:val="footnote reference"/>
    <w:basedOn w:val="Standaardalinea-lettertype"/>
    <w:rsid w:val="00813D3F"/>
    <w:rPr>
      <w:vertAlign w:val="superscript"/>
    </w:rPr>
  </w:style>
  <w:style w:type="paragraph" w:styleId="Normaalweb">
    <w:name w:val="Normal (Web)"/>
    <w:basedOn w:val="Standaard"/>
    <w:uiPriority w:val="99"/>
    <w:unhideWhenUsed/>
    <w:rsid w:val="00C90C61"/>
    <w:pPr>
      <w:spacing w:before="100" w:beforeAutospacing="1" w:after="100" w:afterAutospacing="1" w:line="240" w:lineRule="auto"/>
    </w:pPr>
    <w:rPr>
      <w:rFonts w:ascii="Calibri" w:hAnsi="Calibri" w:cs="Calibri"/>
      <w:sz w:val="22"/>
      <w:szCs w:val="22"/>
    </w:rPr>
  </w:style>
  <w:style w:type="paragraph" w:customStyle="1" w:styleId="Default">
    <w:name w:val="Default"/>
    <w:rsid w:val="00363DCD"/>
    <w:pPr>
      <w:autoSpaceDE w:val="0"/>
      <w:autoSpaceDN w:val="0"/>
      <w:adjustRightInd w:val="0"/>
    </w:pPr>
    <w:rPr>
      <w:rFonts w:ascii="Arial" w:hAnsi="Arial" w:cs="Arial"/>
      <w:color w:val="000000"/>
      <w:sz w:val="24"/>
      <w:szCs w:val="24"/>
    </w:rPr>
  </w:style>
  <w:style w:type="paragraph" w:customStyle="1" w:styleId="standaard0">
    <w:name w:val="standaard"/>
    <w:basedOn w:val="Standaard"/>
    <w:rsid w:val="00B957E1"/>
    <w:pPr>
      <w:spacing w:before="100" w:beforeAutospacing="1" w:after="100" w:afterAutospacing="1" w:line="240" w:lineRule="auto"/>
    </w:pPr>
    <w:rPr>
      <w:rFonts w:ascii="Times New Roman" w:hAnsi="Times New Roman"/>
      <w:sz w:val="24"/>
    </w:rPr>
  </w:style>
  <w:style w:type="paragraph" w:customStyle="1" w:styleId="opsomminga">
    <w:name w:val="opsomming_a"/>
    <w:basedOn w:val="Standaard"/>
    <w:rsid w:val="00B957E1"/>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912">
      <w:bodyDiv w:val="1"/>
      <w:marLeft w:val="0"/>
      <w:marRight w:val="0"/>
      <w:marTop w:val="0"/>
      <w:marBottom w:val="0"/>
      <w:divBdr>
        <w:top w:val="none" w:sz="0" w:space="0" w:color="auto"/>
        <w:left w:val="none" w:sz="0" w:space="0" w:color="auto"/>
        <w:bottom w:val="none" w:sz="0" w:space="0" w:color="auto"/>
        <w:right w:val="none" w:sz="0" w:space="0" w:color="auto"/>
      </w:divBdr>
    </w:div>
    <w:div w:id="192812047">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552040557">
      <w:bodyDiv w:val="1"/>
      <w:marLeft w:val="0"/>
      <w:marRight w:val="0"/>
      <w:marTop w:val="0"/>
      <w:marBottom w:val="0"/>
      <w:divBdr>
        <w:top w:val="none" w:sz="0" w:space="0" w:color="auto"/>
        <w:left w:val="none" w:sz="0" w:space="0" w:color="auto"/>
        <w:bottom w:val="none" w:sz="0" w:space="0" w:color="auto"/>
        <w:right w:val="none" w:sz="0" w:space="0" w:color="auto"/>
      </w:divBdr>
    </w:div>
    <w:div w:id="713583006">
      <w:bodyDiv w:val="1"/>
      <w:marLeft w:val="0"/>
      <w:marRight w:val="0"/>
      <w:marTop w:val="0"/>
      <w:marBottom w:val="0"/>
      <w:divBdr>
        <w:top w:val="none" w:sz="0" w:space="0" w:color="auto"/>
        <w:left w:val="none" w:sz="0" w:space="0" w:color="auto"/>
        <w:bottom w:val="none" w:sz="0" w:space="0" w:color="auto"/>
        <w:right w:val="none" w:sz="0" w:space="0" w:color="auto"/>
      </w:divBdr>
      <w:divsChild>
        <w:div w:id="1601372771">
          <w:marLeft w:val="0"/>
          <w:marRight w:val="0"/>
          <w:marTop w:val="0"/>
          <w:marBottom w:val="0"/>
          <w:divBdr>
            <w:top w:val="none" w:sz="0" w:space="0" w:color="auto"/>
            <w:left w:val="none" w:sz="0" w:space="0" w:color="auto"/>
            <w:bottom w:val="none" w:sz="0" w:space="0" w:color="auto"/>
            <w:right w:val="none" w:sz="0" w:space="0" w:color="auto"/>
          </w:divBdr>
          <w:divsChild>
            <w:div w:id="100967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973">
      <w:bodyDiv w:val="1"/>
      <w:marLeft w:val="0"/>
      <w:marRight w:val="0"/>
      <w:marTop w:val="0"/>
      <w:marBottom w:val="0"/>
      <w:divBdr>
        <w:top w:val="none" w:sz="0" w:space="0" w:color="auto"/>
        <w:left w:val="none" w:sz="0" w:space="0" w:color="auto"/>
        <w:bottom w:val="none" w:sz="0" w:space="0" w:color="auto"/>
        <w:right w:val="none" w:sz="0" w:space="0" w:color="auto"/>
      </w:divBdr>
    </w:div>
    <w:div w:id="1087462893">
      <w:bodyDiv w:val="1"/>
      <w:marLeft w:val="0"/>
      <w:marRight w:val="0"/>
      <w:marTop w:val="0"/>
      <w:marBottom w:val="0"/>
      <w:divBdr>
        <w:top w:val="none" w:sz="0" w:space="0" w:color="auto"/>
        <w:left w:val="none" w:sz="0" w:space="0" w:color="auto"/>
        <w:bottom w:val="none" w:sz="0" w:space="0" w:color="auto"/>
        <w:right w:val="none" w:sz="0" w:space="0" w:color="auto"/>
      </w:divBdr>
    </w:div>
    <w:div w:id="1598825179">
      <w:bodyDiv w:val="1"/>
      <w:marLeft w:val="0"/>
      <w:marRight w:val="0"/>
      <w:marTop w:val="0"/>
      <w:marBottom w:val="0"/>
      <w:divBdr>
        <w:top w:val="none" w:sz="0" w:space="0" w:color="auto"/>
        <w:left w:val="none" w:sz="0" w:space="0" w:color="auto"/>
        <w:bottom w:val="none" w:sz="0" w:space="0" w:color="auto"/>
        <w:right w:val="none" w:sz="0" w:space="0" w:color="auto"/>
      </w:divBdr>
    </w:div>
    <w:div w:id="2078432308">
      <w:bodyDiv w:val="1"/>
      <w:marLeft w:val="0"/>
      <w:marRight w:val="0"/>
      <w:marTop w:val="0"/>
      <w:marBottom w:val="0"/>
      <w:divBdr>
        <w:top w:val="none" w:sz="0" w:space="0" w:color="auto"/>
        <w:left w:val="none" w:sz="0" w:space="0" w:color="auto"/>
        <w:bottom w:val="none" w:sz="0" w:space="0" w:color="auto"/>
        <w:right w:val="none" w:sz="0" w:space="0" w:color="auto"/>
      </w:divBdr>
    </w:div>
    <w:div w:id="208826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kadaster.nl/producten/woning/klic-meldin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etten.overheid.nl/" TargetMode="External"/><Relationship Id="rId17" Type="http://schemas.openxmlformats.org/officeDocument/2006/relationships/hyperlink" Target="https://samenwerkendegemeenten.equalit.nl/formulier/nl-NL/Oosterhout/scContactformulier.asp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ouwtoezicht@oosterhout.n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etten.overheid.nl/"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etten.overheid.n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Zaakstuk" ma:contentTypeID="0x010100175E1A50EFE658448B3CA03ECC91CF44003A812E5F21406D45B53B17EFEBCA50CA" ma:contentTypeVersion="53" ma:contentTypeDescription="Een nieuw document maken." ma:contentTypeScope="" ma:versionID="8d485cc0bd20f7123e2dc37b7de0b73d">
  <xsd:schema xmlns:xsd="http://www.w3.org/2001/XMLSchema" xmlns:xs="http://www.w3.org/2001/XMLSchema" xmlns:p="http://schemas.microsoft.com/office/2006/metadata/properties" xmlns:ns1="http://schemas.microsoft.com/sharepoint/v3" xmlns:ns2="a16f362e-6192-4b5b-90bb-17561aa11c9d" xmlns:ns3="22d40de6-64c0-4628-8ac4-aeab4a26fb1f" xmlns:ns4="01d8775a-566e-49b6-ba7e-26be107f45b4" xmlns:ns5="3feb4418-2ada-41b4-9632-b76edd8701e8" xmlns:ns6="http://schemas.microsoft.com/sharepoint/v4" targetNamespace="http://schemas.microsoft.com/office/2006/metadata/properties" ma:root="true" ma:fieldsID="570c304cc249314fc4186c34a93f6a55" ns1:_="" ns2:_="" ns3:_="" ns4:_="" ns5:_="" ns6:_="">
    <xsd:import namespace="http://schemas.microsoft.com/sharepoint/v3"/>
    <xsd:import namespace="a16f362e-6192-4b5b-90bb-17561aa11c9d"/>
    <xsd:import namespace="22d40de6-64c0-4628-8ac4-aeab4a26fb1f"/>
    <xsd:import namespace="01d8775a-566e-49b6-ba7e-26be107f45b4"/>
    <xsd:import namespace="3feb4418-2ada-41b4-9632-b76edd8701e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dms_MimeType" minOccurs="0"/>
                <xsd:element ref="ns3:dms_Taal" minOccurs="0"/>
                <xsd:element ref="ns3:dms_Vertrouwelijkheidsaanduiding" minOccurs="0"/>
                <xsd:element ref="ns3:dms_refDocId" minOccurs="0"/>
                <xsd:element ref="ns3:dms_Auteur" minOccurs="0"/>
                <xsd:element ref="ns3:dms_Formaat" minOccurs="0"/>
                <xsd:element ref="ns3:dms_DocumentType" minOccurs="0"/>
                <xsd:element ref="ns3:dms_Omschrijving" minOccurs="0"/>
                <xsd:element ref="ns3:dms_Documentstatus" minOccurs="0"/>
                <xsd:element ref="ns3:dms_Ontvangstdatum" minOccurs="0"/>
                <xsd:element ref="ns3:dms_Verzenddatum" minOccurs="0"/>
                <xsd:element ref="ns3:dms_Documentdatum" minOccurs="0"/>
                <xsd:element ref="ns3:dms_DctOmschrijving" minOccurs="0"/>
                <xsd:element ref="ns3:dms_CheckOutUser" minOccurs="0"/>
                <xsd:element ref="ns3:dms_CheckOutId" minOccurs="0"/>
                <xsd:element ref="ns3:dms_BerichtNummer" minOccurs="0"/>
                <xsd:element ref="ns3:dms_Created" minOccurs="0"/>
                <xsd:element ref="ns3:dms_CreatedBy" minOccurs="0"/>
                <xsd:element ref="ns3:dms_SkipPdf" minOccurs="0"/>
                <xsd:element ref="ns3:dms_Agendastuk" minOccurs="0"/>
                <xsd:element ref="ns3:dms_Publiceren" minOccurs="0"/>
                <xsd:element ref="ns3:HideFromDelve" minOccurs="0"/>
                <xsd:element ref="ns1:_vti_ItemDeclaredRecord" minOccurs="0"/>
                <xsd:element ref="ns3:dms_ZaakNummer" minOccurs="0"/>
                <xsd:element ref="ns4:MediaServiceMetadata" minOccurs="0"/>
                <xsd:element ref="ns4:MediaServiceFastMetadata" minOccurs="0"/>
                <xsd:element ref="ns4:lcf76f155ced4ddcb4097134ff3c332f" minOccurs="0"/>
                <xsd:element ref="ns5:TaxCatchAll" minOccurs="0"/>
                <xsd:element ref="ns4:MediaServiceGenerationTime" minOccurs="0"/>
                <xsd:element ref="ns4:MediaServiceEventHashCode" minOccurs="0"/>
                <xsd:element ref="ns6:IconOverlay" minOccurs="0"/>
                <xsd:element ref="ns1:_vti_ItemHoldRecordStatus" minOccurs="0"/>
                <xsd:element ref="ns4:MediaServiceDateTaken" minOccurs="0"/>
                <xsd:element ref="ns4:MediaServiceOCR" minOccurs="0"/>
                <xsd:element ref="ns4:MediaServiceLocation" minOccurs="0"/>
                <xsd:element ref="ns4:MediaLengthInSeconds" minOccurs="0"/>
                <xsd:element ref="ns5:SharedWithUsers" minOccurs="0"/>
                <xsd:element ref="ns5:SharedWithDetails" minOccurs="0"/>
                <xsd:element ref="ns4:Locatie" minOccurs="0"/>
                <xsd:element ref="ns4:d31f5923-34e7-4014-bd2d-1567f541676cCountryOrRegion" minOccurs="0"/>
                <xsd:element ref="ns4:d31f5923-34e7-4014-bd2d-1567f541676cState" minOccurs="0"/>
                <xsd:element ref="ns4:d31f5923-34e7-4014-bd2d-1567f541676cCity" minOccurs="0"/>
                <xsd:element ref="ns4:d31f5923-34e7-4014-bd2d-1567f541676cPostalCode" minOccurs="0"/>
                <xsd:element ref="ns4:d31f5923-34e7-4014-bd2d-1567f541676cStreet" minOccurs="0"/>
                <xsd:element ref="ns4:d31f5923-34e7-4014-bd2d-1567f541676cGeoLoc" minOccurs="0"/>
                <xsd:element ref="ns4:d31f5923-34e7-4014-bd2d-1567f541676c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3" nillable="true" ma:displayName="Gedeclareerde record" ma:hidden="true" ma:internalName="_vti_ItemDeclaredRecord" ma:readOnly="true">
      <xsd:simpleType>
        <xsd:restriction base="dms:DateTime"/>
      </xsd:simpleType>
    </xsd:element>
    <xsd:element name="_vti_ItemHoldRecordStatus" ma:index="43" nillable="true" ma:displayName="Status van bewaring en record"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6f362e-6192-4b5b-90bb-17561aa11c9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dexed="true"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2d40de6-64c0-4628-8ac4-aeab4a26fb1f" elementFormDefault="qualified">
    <xsd:import namespace="http://schemas.microsoft.com/office/2006/documentManagement/types"/>
    <xsd:import namespace="http://schemas.microsoft.com/office/infopath/2007/PartnerControls"/>
    <xsd:element name="dms_MimeType" ma:index="11" nillable="true" ma:displayName="MimeType" ma:internalName="dms_MimeType">
      <xsd:simpleType>
        <xsd:restriction base="dms:Text">
          <xsd:maxLength value="255"/>
        </xsd:restriction>
      </xsd:simpleType>
    </xsd:element>
    <xsd:element name="dms_Taal" ma:index="12" nillable="true" ma:displayName="Taal (document)" ma:internalName="dms_Taal">
      <xsd:simpleType>
        <xsd:restriction base="dms:Text">
          <xsd:maxLength value="255"/>
        </xsd:restriction>
      </xsd:simpleType>
    </xsd:element>
    <xsd:element name="dms_Vertrouwelijkheidsaanduiding" ma:index="13" nillable="true" ma:displayName="Vertrouwelijkheidsaanduiding" ma:internalName="dms_Vertrouwelijkheidsaanduiding">
      <xsd:simpleType>
        <xsd:restriction base="dms:Text">
          <xsd:maxLength value="255"/>
        </xsd:restriction>
      </xsd:simpleType>
    </xsd:element>
    <xsd:element name="dms_refDocId" ma:index="14" nillable="true" ma:displayName="Origineel" ma:description="Permanente referentie naar het originele document." ma:hidden="true" ma:internalName="dms_refDocId" ma:readOnly="false">
      <xsd:simpleType>
        <xsd:restriction base="dms:Text"/>
      </xsd:simpleType>
    </xsd:element>
    <xsd:element name="dms_Auteur" ma:index="15" nillable="true" ma:displayName="Auteur" ma:description="Auteur van het document" ma:internalName="dms_Auteur" ma:readOnly="false">
      <xsd:simpleType>
        <xsd:restriction base="dms:Text"/>
      </xsd:simpleType>
    </xsd:element>
    <xsd:element name="dms_Formaat" ma:index="16" nillable="true" ma:displayName="Formaat" ma:description="Formaat van het document" ma:internalName="dms_Formaat" ma:readOnly="false">
      <xsd:simpleType>
        <xsd:restriction base="dms:Text"/>
      </xsd:simpleType>
    </xsd:element>
    <xsd:element name="dms_DocumentType" ma:index="17" nillable="true" ma:displayName="Documenttype" ma:description="Documenttype" ma:internalName="dms_DocumentType" ma:readOnly="false">
      <xsd:simpleType>
        <xsd:restriction base="dms:Text"/>
      </xsd:simpleType>
    </xsd:element>
    <xsd:element name="dms_Omschrijving" ma:index="18" nillable="true" ma:displayName="Omschrijving" ma:description="Omschrijving" ma:internalName="dms_Omschrijving" ma:readOnly="false">
      <xsd:simpleType>
        <xsd:restriction base="dms:Text"/>
      </xsd:simpleType>
    </xsd:element>
    <xsd:element name="dms_Documentstatus" ma:index="19" nillable="true" ma:displayName="Documentstatus" ma:description="Documentstatus" ma:hidden="true" ma:internalName="dms_Documentstatus" ma:readOnly="false">
      <xsd:simpleType>
        <xsd:restriction base="dms:Text"/>
      </xsd:simpleType>
    </xsd:element>
    <xsd:element name="dms_Ontvangstdatum" ma:index="20" nillable="true" ma:displayName="Ontvangstdatum" ma:description="Ontvangstdatum" ma:format="DateTime" ma:hidden="true" ma:internalName="dms_Ontvangstdatum" ma:readOnly="false">
      <xsd:simpleType>
        <xsd:restriction base="dms:DateTime"/>
      </xsd:simpleType>
    </xsd:element>
    <xsd:element name="dms_Verzenddatum" ma:index="21" nillable="true" ma:displayName="Verzenddatum" ma:description="Verzenddatum" ma:format="DateTime" ma:internalName="dms_Verzenddatum" ma:readOnly="false">
      <xsd:simpleType>
        <xsd:restriction base="dms:DateTime"/>
      </xsd:simpleType>
    </xsd:element>
    <xsd:element name="dms_Documentdatum" ma:index="22" nillable="true" ma:displayName="Documentdatum" ma:description="Documentdatum" ma:format="DateTime" ma:hidden="true" ma:internalName="dms_Documentdatum" ma:readOnly="false">
      <xsd:simpleType>
        <xsd:restriction base="dms:DateTime"/>
      </xsd:simpleType>
    </xsd:element>
    <xsd:element name="dms_DctOmschrijving" ma:index="23" nillable="true" ma:displayName="DCT Omschrijving" ma:description="Documenttype Omschrijving" ma:hidden="true" ma:internalName="dms_DctOmschrijving" ma:readOnly="false">
      <xsd:simpleType>
        <xsd:restriction base="dms:Text"/>
      </xsd:simpleType>
    </xsd:element>
    <xsd:element name="dms_CheckOutUser" ma:index="24" nillable="true" ma:displayName="Uitgecheckt door (StUF)" ma:description="Uitgecheckt door (StUF)" ma:hidden="true" ma:internalName="dms_CheckOutUser" ma:readOnly="false">
      <xsd:simpleType>
        <xsd:restriction base="dms:Text"/>
      </xsd:simpleType>
    </xsd:element>
    <xsd:element name="dms_CheckOutId" ma:index="25" nillable="true" ma:displayName="Checkout ID" ma:description="Checkout ID" ma:hidden="true" ma:internalName="dms_CheckOutId" ma:readOnly="false">
      <xsd:simpleType>
        <xsd:restriction base="dms:Text"/>
      </xsd:simpleType>
    </xsd:element>
    <xsd:element name="dms_BerichtNummer" ma:index="26" nillable="true" ma:displayName="Berichtnummer" ma:indexed="true" ma:internalName="dms_BerichtNummer" ma:readOnly="false">
      <xsd:simpleType>
        <xsd:restriction base="dms:Text">
          <xsd:maxLength value="255"/>
        </xsd:restriction>
      </xsd:simpleType>
    </xsd:element>
    <xsd:element name="dms_Created" ma:index="27" nillable="true" ma:displayName="Gemaakt op (DMS)" ma:format="DateTime" ma:hidden="true" ma:internalName="dms_Created" ma:readOnly="false">
      <xsd:simpleType>
        <xsd:restriction base="dms:DateTime"/>
      </xsd:simpleType>
    </xsd:element>
    <xsd:element name="dms_CreatedBy" ma:index="28" nillable="true" ma:displayName="Gemaakt door (DMS)" ma:description="Oorspronkelijke uploader" ma:hidden="true" ma:internalName="dms_CreatedBy" ma:readOnly="false">
      <xsd:simpleType>
        <xsd:restriction base="dms:Text"/>
      </xsd:simpleType>
    </xsd:element>
    <xsd:element name="dms_SkipPdf" ma:index="29" nillable="true" ma:displayName="Geen auto PDF-A" ma:description="Optie om het automatisch PDF-A aanmaken over te slaan" ma:hidden="true" ma:internalName="dms_SkipPdf" ma:readOnly="false">
      <xsd:simpleType>
        <xsd:restriction base="dms:Boolean"/>
      </xsd:simpleType>
    </xsd:element>
    <xsd:element name="dms_Agendastuk" ma:index="30" nillable="true" ma:displayName="Agendastuk" ma:description="Document is beschikbaar voor publicatie in externe agenda of vergader-app" ma:hidden="true" ma:internalName="dms_Agendastuk" ma:readOnly="false">
      <xsd:simpleType>
        <xsd:restriction base="dms:Boolean"/>
      </xsd:simpleType>
    </xsd:element>
    <xsd:element name="dms_Publiceren" ma:index="31" nillable="true" ma:displayName="Publiceren" ma:description="Document is beschikbaar voor publicatie in externe site of PIP" ma:hidden="true" ma:internalName="dms_Publiceren" ma:readOnly="false">
      <xsd:simpleType>
        <xsd:restriction base="dms:Boolean"/>
      </xsd:simpleType>
    </xsd:element>
    <xsd:element name="HideFromDelve" ma:index="32" nillable="true" ma:displayName="HideFromDelve" ma:default="1" ma:description="Hide from Delve" ma:hidden="true" ma:internalName="HideFromDelve" ma:readOnly="false">
      <xsd:simpleType>
        <xsd:restriction base="dms:Boolean"/>
      </xsd:simpleType>
    </xsd:element>
    <xsd:element name="dms_ZaakNummer" ma:index="34" nillable="true" ma:displayName="Zaaknummer" ma:indexed="true" ma:internalName="dms_ZaakNumm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d8775a-566e-49b6-ba7e-26be107f45b4" elementFormDefault="qualified">
    <xsd:import namespace="http://schemas.microsoft.com/office/2006/documentManagement/types"/>
    <xsd:import namespace="http://schemas.microsoft.com/office/infopath/2007/PartnerControls"/>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lcf76f155ced4ddcb4097134ff3c332f" ma:index="38" nillable="true" ma:taxonomy="true" ma:internalName="lcf76f155ced4ddcb4097134ff3c332f" ma:taxonomyFieldName="MediaServiceImageTags" ma:displayName="Afbeeldingtags" ma:readOnly="false" ma:fieldId="{5cf76f15-5ced-4ddc-b409-7134ff3c332f}" ma:taxonomyMulti="true" ma:sspId="2797e9b2-02ff-4ad7-bfca-837ffc84cd6e" ma:termSetId="09814cd3-568e-fe90-9814-8d621ff8fb84" ma:anchorId="fba54fb3-c3e1-fe81-a776-ca4b69148c4d" ma:open="true" ma:isKeyword="false">
      <xsd:complexType>
        <xsd:sequence>
          <xsd:element ref="pc:Terms" minOccurs="0" maxOccurs="1"/>
        </xsd:sequence>
      </xsd:complex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Location" ma:index="46" nillable="true" ma:displayName="Location" ma:indexed="true" ma:internalName="MediaServiceLocatio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ocatie" ma:index="50" nillable="true" ma:displayName="Locatie" ma:format="Dropdown" ma:internalName="Locatie">
      <xsd:simpleType>
        <xsd:restriction base="dms:Unknown"/>
      </xsd:simpleType>
    </xsd:element>
    <xsd:element name="d31f5923-34e7-4014-bd2d-1567f541676cCountryOrRegion" ma:index="51" nillable="true" ma:displayName="Locatie: land" ma:internalName="CountryOrRegion" ma:readOnly="true">
      <xsd:simpleType>
        <xsd:restriction base="dms:Text"/>
      </xsd:simpleType>
    </xsd:element>
    <xsd:element name="d31f5923-34e7-4014-bd2d-1567f541676cState" ma:index="52" nillable="true" ma:displayName="Locatie: provincie" ma:internalName="State" ma:readOnly="true">
      <xsd:simpleType>
        <xsd:restriction base="dms:Text"/>
      </xsd:simpleType>
    </xsd:element>
    <xsd:element name="d31f5923-34e7-4014-bd2d-1567f541676cCity" ma:index="53" nillable="true" ma:displayName="Locatie: stad" ma:internalName="City" ma:readOnly="true">
      <xsd:simpleType>
        <xsd:restriction base="dms:Text"/>
      </xsd:simpleType>
    </xsd:element>
    <xsd:element name="d31f5923-34e7-4014-bd2d-1567f541676cPostalCode" ma:index="54" nillable="true" ma:displayName="Locatie: postcode" ma:internalName="PostalCode" ma:readOnly="true">
      <xsd:simpleType>
        <xsd:restriction base="dms:Text"/>
      </xsd:simpleType>
    </xsd:element>
    <xsd:element name="d31f5923-34e7-4014-bd2d-1567f541676cStreet" ma:index="55" nillable="true" ma:displayName="Locatie: straat" ma:internalName="Street" ma:readOnly="true">
      <xsd:simpleType>
        <xsd:restriction base="dms:Text"/>
      </xsd:simpleType>
    </xsd:element>
    <xsd:element name="d31f5923-34e7-4014-bd2d-1567f541676cGeoLoc" ma:index="56" nillable="true" ma:displayName="Locatie: coördinaten" ma:internalName="GeoLoc" ma:readOnly="true">
      <xsd:simpleType>
        <xsd:restriction base="dms:Unknown"/>
      </xsd:simpleType>
    </xsd:element>
    <xsd:element name="d31f5923-34e7-4014-bd2d-1567f541676cDispName" ma:index="57" nillable="true" ma:displayName="Locatie: naam"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eb4418-2ada-41b4-9632-b76edd8701e8" elementFormDefault="qualified">
    <xsd:import namespace="http://schemas.microsoft.com/office/2006/documentManagement/types"/>
    <xsd:import namespace="http://schemas.microsoft.com/office/infopath/2007/PartnerControls"/>
    <xsd:element name="TaxCatchAll" ma:index="39" nillable="true" ma:displayName="Taxonomy Catch All Column" ma:hidden="true" ma:list="{f1ace08d-58af-48c2-8a19-6eb70412b41a}" ma:internalName="TaxCatchAll" ma:showField="CatchAllData" ma:web="3feb4418-2ada-41b4-9632-b76edd8701e8">
      <xsd:complexType>
        <xsd:complexContent>
          <xsd:extension base="dms:MultiChoiceLookup">
            <xsd:sequence>
              <xsd:element name="Value" type="dms:Lookup" maxOccurs="unbounded" minOccurs="0" nillable="true"/>
            </xsd:sequence>
          </xsd:extension>
        </xsd:complexContent>
      </xsd:complexType>
    </xsd:element>
    <xsd:element name="SharedWithUsers" ma:index="4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_Formaat xmlns="22d40de6-64c0-4628-8ac4-aeab4a26fb1f">.docx</dms_Formaat>
    <_dlc_DocId xmlns="a16f362e-6192-4b5b-90bb-17561aa11c9d">MZQV367XNCHY-1207940598-90117</_dlc_DocId>
    <dms_Auteur xmlns="22d40de6-64c0-4628-8ac4-aeab4a26fb1f">Jolanda Dirven</dms_Auteur>
    <dms_Taal xmlns="22d40de6-64c0-4628-8ac4-aeab4a26fb1f">dut</dms_Taal>
    <dms_MimeType xmlns="22d40de6-64c0-4628-8ac4-aeab4a26fb1f">application/vnd.openxmlformats-officedocument.wordprocessingml.document</dms_MimeType>
    <dms_ZaakNummer xmlns="22d40de6-64c0-4628-8ac4-aeab4a26fb1f">1014535</dms_ZaakNummer>
    <dms_Vertrouwelijkheidsaanduiding xmlns="22d40de6-64c0-4628-8ac4-aeab4a26fb1f">OPENBAAR</dms_Vertrouwelijkheidsaanduiding>
    <_dlc_DocIdUrl xmlns="a16f362e-6192-4b5b-90bb-17561aa11c9d">
      <Url>https://equalitcloud.sharepoint.com/sites/OTH-DMS-PROD/_layouts/15/DocIdRedir.aspx?ID=MZQV367XNCHY-1207940598-90117</Url>
      <Description>MZQV367XNCHY-1207940598-90117</Description>
    </_dlc_DocIdUrl>
    <dms_CreatedBy xmlns="22d40de6-64c0-4628-8ac4-aeab4a26fb1f" xsi:nil="true"/>
    <HideFromDelve xmlns="22d40de6-64c0-4628-8ac4-aeab4a26fb1f">true</HideFromDelve>
    <Locatie xmlns="01d8775a-566e-49b6-ba7e-26be107f45b4" xsi:nil="true"/>
    <dms_Created xmlns="22d40de6-64c0-4628-8ac4-aeab4a26fb1f">2023-06-22T10:00:00+00:00</dms_Created>
    <dms_BerichtNummer xmlns="22d40de6-64c0-4628-8ac4-aeab4a26fb1f" xsi:nil="true"/>
    <TaxCatchAll xmlns="3feb4418-2ada-41b4-9632-b76edd8701e8" xsi:nil="true"/>
    <dms_DctOmschrijving xmlns="22d40de6-64c0-4628-8ac4-aeab4a26fb1f">Beschikking</dms_DctOmschrijving>
    <dms_refDocId xmlns="22d40de6-64c0-4628-8ac4-aeab4a26fb1f" xsi:nil="true"/>
    <dms_Omschrijving xmlns="22d40de6-64c0-4628-8ac4-aeab4a26fb1f" xsi:nil="true"/>
    <dms_Ontvangstdatum xmlns="22d40de6-64c0-4628-8ac4-aeab4a26fb1f" xsi:nil="true"/>
    <dms_Documentdatum xmlns="22d40de6-64c0-4628-8ac4-aeab4a26fb1f" xsi:nil="true"/>
    <dms_CheckOutId xmlns="22d40de6-64c0-4628-8ac4-aeab4a26fb1f" xsi:nil="true"/>
    <IconOverlay xmlns="http://schemas.microsoft.com/sharepoint/v4" xsi:nil="true"/>
    <dms_Publiceren xmlns="22d40de6-64c0-4628-8ac4-aeab4a26fb1f" xsi:nil="true"/>
    <dms_CheckOutUser xmlns="22d40de6-64c0-4628-8ac4-aeab4a26fb1f" xsi:nil="true"/>
    <dms_SkipPdf xmlns="22d40de6-64c0-4628-8ac4-aeab4a26fb1f" xsi:nil="true"/>
    <dms_Agendastuk xmlns="22d40de6-64c0-4628-8ac4-aeab4a26fb1f" xsi:nil="true"/>
    <lcf76f155ced4ddcb4097134ff3c332f xmlns="01d8775a-566e-49b6-ba7e-26be107f45b4">
      <Terms xmlns="http://schemas.microsoft.com/office/infopath/2007/PartnerControls"/>
    </lcf76f155ced4ddcb4097134ff3c332f>
    <dms_Verzenddatum xmlns="22d40de6-64c0-4628-8ac4-aeab4a26fb1f" xsi:nil="true"/>
    <dms_Documentstatus xmlns="22d40de6-64c0-4628-8ac4-aeab4a26fb1f">In bewerking</dms_Documentstatus>
    <dms_DocumentType xmlns="22d40de6-64c0-4628-8ac4-aeab4a26fb1f">Beschikking</dms_Docu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50280FF-90C4-42C8-AC61-703ABE5D5C2D}">
  <ds:schemaRefs>
    <ds:schemaRef ds:uri="http://schemas.openxmlformats.org/officeDocument/2006/bibliography"/>
  </ds:schemaRefs>
</ds:datastoreItem>
</file>

<file path=customXml/itemProps2.xml><?xml version="1.0" encoding="utf-8"?>
<ds:datastoreItem xmlns:ds="http://schemas.openxmlformats.org/officeDocument/2006/customXml" ds:itemID="{284F19A1-E93C-4834-B336-56B581AFD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6f362e-6192-4b5b-90bb-17561aa11c9d"/>
    <ds:schemaRef ds:uri="22d40de6-64c0-4628-8ac4-aeab4a26fb1f"/>
    <ds:schemaRef ds:uri="01d8775a-566e-49b6-ba7e-26be107f45b4"/>
    <ds:schemaRef ds:uri="3feb4418-2ada-41b4-9632-b76edd8701e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5A3C7E-0E2F-4934-AF88-2E9BDB7A361F}">
  <ds:schemaRef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sharepoint/v4"/>
    <ds:schemaRef ds:uri="3feb4418-2ada-41b4-9632-b76edd8701e8"/>
    <ds:schemaRef ds:uri="http://schemas.microsoft.com/sharepoint/v3"/>
    <ds:schemaRef ds:uri="a16f362e-6192-4b5b-90bb-17561aa11c9d"/>
    <ds:schemaRef ds:uri="http://purl.org/dc/terms/"/>
    <ds:schemaRef ds:uri="01d8775a-566e-49b6-ba7e-26be107f45b4"/>
    <ds:schemaRef ds:uri="22d40de6-64c0-4628-8ac4-aeab4a26fb1f"/>
    <ds:schemaRef ds:uri="http://www.w3.org/XML/1998/namespace"/>
    <ds:schemaRef ds:uri="http://purl.org/dc/dcmitype/"/>
  </ds:schemaRefs>
</ds:datastoreItem>
</file>

<file path=customXml/itemProps4.xml><?xml version="1.0" encoding="utf-8"?>
<ds:datastoreItem xmlns:ds="http://schemas.openxmlformats.org/officeDocument/2006/customXml" ds:itemID="{79A2D0F9-82C2-46FA-9DC5-4364D0D2E6E9}">
  <ds:schemaRefs>
    <ds:schemaRef ds:uri="http://schemas.microsoft.com/sharepoint/v3/contenttype/forms"/>
  </ds:schemaRefs>
</ds:datastoreItem>
</file>

<file path=customXml/itemProps5.xml><?xml version="1.0" encoding="utf-8"?>
<ds:datastoreItem xmlns:ds="http://schemas.openxmlformats.org/officeDocument/2006/customXml" ds:itemID="{551FB468-FBF4-4630-AB31-A8956A42AE8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1608</Words>
  <Characters>8844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Document besluit buiten behandeling</vt:lpstr>
    </vt:vector>
  </TitlesOfParts>
  <Company>Equalit</Company>
  <LinksUpToDate>false</LinksUpToDate>
  <CharactersWithSpaces>10432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besluit buiten behandeling</dc:title>
  <dc:creator>Rene Verschoor (Gemeente Oosterhout)</dc:creator>
  <cp:lastModifiedBy>Dennis van Dongen (Gemeente Oosterhout)</cp:lastModifiedBy>
  <cp:revision>15</cp:revision>
  <cp:lastPrinted>2024-10-07T09:50:00Z</cp:lastPrinted>
  <dcterms:created xsi:type="dcterms:W3CDTF">2024-10-08T14:55:00Z</dcterms:created>
  <dcterms:modified xsi:type="dcterms:W3CDTF">2024-10-23T09:47:00Z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5dff0f-8f2b-4675-8791-acbc2e5505d9_ActionId">
    <vt:lpwstr>56c1848e-5c5a-407d-a9f4-5e69f0efc418</vt:lpwstr>
  </property>
  <property fmtid="{D5CDD505-2E9C-101B-9397-08002B2CF9AE}" pid="3" name="MSIP_Label_ce5dff0f-8f2b-4675-8791-acbc2e5505d9_ContentBits">
    <vt:lpwstr>0</vt:lpwstr>
  </property>
  <property fmtid="{D5CDD505-2E9C-101B-9397-08002B2CF9AE}" pid="4" name="MSIP_Label_ce5dff0f-8f2b-4675-8791-acbc2e5505d9_Enabled">
    <vt:lpwstr>true</vt:lpwstr>
  </property>
  <property fmtid="{D5CDD505-2E9C-101B-9397-08002B2CF9AE}" pid="5" name="MSIP_Label_ce5dff0f-8f2b-4675-8791-acbc2e5505d9_Method">
    <vt:lpwstr>Privileged</vt:lpwstr>
  </property>
  <property fmtid="{D5CDD505-2E9C-101B-9397-08002B2CF9AE}" pid="6" name="MSIP_Label_ce5dff0f-8f2b-4675-8791-acbc2e5505d9_Name">
    <vt:lpwstr>ce5dff0f-8f2b-4675-8791-acbc2e5505d9</vt:lpwstr>
  </property>
  <property fmtid="{D5CDD505-2E9C-101B-9397-08002B2CF9AE}" pid="7" name="MSIP_Label_ce5dff0f-8f2b-4675-8791-acbc2e5505d9_SetDate">
    <vt:lpwstr>2022-04-07T14:36:29Z</vt:lpwstr>
  </property>
  <property fmtid="{D5CDD505-2E9C-101B-9397-08002B2CF9AE}" pid="8" name="MSIP_Label_ce5dff0f-8f2b-4675-8791-acbc2e5505d9_SiteId">
    <vt:lpwstr>7e1792ae-4f1a-4ff7-b80b-57b69beb7168</vt:lpwstr>
  </property>
  <property fmtid="{D5CDD505-2E9C-101B-9397-08002B2CF9AE}" pid="9" name="ContentTypeId">
    <vt:lpwstr>0x010100175E1A50EFE658448B3CA03ECC91CF44003A812E5F21406D45B53B17EFEBCA50CA</vt:lpwstr>
  </property>
  <property fmtid="{D5CDD505-2E9C-101B-9397-08002B2CF9AE}" pid="10" name="_dlc_DocIdItemGuid">
    <vt:lpwstr>8ef7157e-0808-4acc-b146-4e2246fd3d4c</vt:lpwstr>
  </property>
  <property fmtid="{D5CDD505-2E9C-101B-9397-08002B2CF9AE}" pid="11" name="MediaServiceImageTags">
    <vt:lpwstr/>
  </property>
</Properties>
</file>