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D37AD95" w14:textId="77777777" w:rsidR="00073F79" w:rsidRDefault="00073F79" w:rsidP="00F30C0C">
      <w:pPr>
        <w:pStyle w:val="StandaardTitel"/>
        <w:framePr w:w="5103" w:h="6271" w:hRule="exact" w:hSpace="142" w:wrap="notBeside" w:vAnchor="page" w:hAnchor="page" w:x="3403" w:y="2476"/>
        <w:pBdr>
          <w:top w:val="single" w:sz="6" w:space="1" w:color="auto"/>
          <w:left w:val="single" w:sz="6" w:space="1" w:color="auto"/>
          <w:bottom w:val="single" w:sz="6" w:space="1" w:color="auto"/>
          <w:right w:val="single" w:sz="6" w:space="1" w:color="auto"/>
        </w:pBdr>
      </w:pPr>
    </w:p>
    <w:p w14:paraId="6C0B0132" w14:textId="77777777" w:rsidR="006D7012" w:rsidRDefault="1E264D79" w:rsidP="00F30C0C">
      <w:pPr>
        <w:pStyle w:val="StandaardTitel"/>
        <w:framePr w:w="5103" w:h="6271" w:hRule="exact" w:hSpace="142" w:wrap="notBeside" w:vAnchor="page" w:hAnchor="page" w:x="3403" w:y="2476"/>
        <w:pBdr>
          <w:top w:val="single" w:sz="6" w:space="1" w:color="auto"/>
          <w:left w:val="single" w:sz="6" w:space="1" w:color="auto"/>
          <w:bottom w:val="single" w:sz="6" w:space="1" w:color="auto"/>
          <w:right w:val="single" w:sz="6" w:space="1" w:color="auto"/>
        </w:pBdr>
      </w:pPr>
      <w:r>
        <w:t>Pr</w:t>
      </w:r>
      <w:r w:rsidR="00E33C72">
        <w:t xml:space="preserve">ojectplan </w:t>
      </w:r>
      <w:r w:rsidR="5E00813E">
        <w:t>dijkver</w:t>
      </w:r>
      <w:r w:rsidR="00887E67">
        <w:t>sterking</w:t>
      </w:r>
      <w:r w:rsidR="00247703">
        <w:t xml:space="preserve"> </w:t>
      </w:r>
      <w:r w:rsidR="0083348C">
        <w:t>Zuid Schalkwijkerweg te Haarlem</w:t>
      </w:r>
    </w:p>
    <w:p w14:paraId="7D39D3B8" w14:textId="77777777" w:rsidR="00073F79" w:rsidRDefault="00073F79" w:rsidP="00247703">
      <w:pPr>
        <w:framePr w:w="5103" w:h="6271" w:hRule="exact" w:hSpace="142" w:wrap="notBeside" w:vAnchor="page" w:hAnchor="page" w:x="3403" w:y="2476"/>
        <w:pBdr>
          <w:top w:val="single" w:sz="6" w:space="1" w:color="auto"/>
          <w:left w:val="single" w:sz="6" w:space="1" w:color="auto"/>
          <w:bottom w:val="single" w:sz="6" w:space="1" w:color="auto"/>
          <w:right w:val="single" w:sz="6" w:space="1" w:color="auto"/>
        </w:pBdr>
        <w:jc w:val="center"/>
      </w:pPr>
      <w:r>
        <w:t>0</w:t>
      </w:r>
      <w:r w:rsidR="00D61F51">
        <w:t>1</w:t>
      </w:r>
      <w:r>
        <w:t>.0</w:t>
      </w:r>
      <w:r w:rsidR="00D61F51">
        <w:t>00</w:t>
      </w:r>
      <w:r>
        <w:t>4</w:t>
      </w:r>
      <w:r w:rsidR="00D61F51">
        <w:t>7</w:t>
      </w:r>
      <w:r>
        <w:t>.</w:t>
      </w:r>
      <w:r w:rsidR="00D61F51">
        <w:t>001</w:t>
      </w:r>
      <w:r>
        <w:t xml:space="preserve"> </w:t>
      </w:r>
    </w:p>
    <w:p w14:paraId="2E7C4416" w14:textId="77777777" w:rsidR="0082061B" w:rsidRDefault="00073F79" w:rsidP="00247703">
      <w:pPr>
        <w:framePr w:w="5103" w:h="6271" w:hRule="exact" w:hSpace="142" w:wrap="notBeside" w:vAnchor="page" w:hAnchor="page" w:x="3403" w:y="2476"/>
        <w:pBdr>
          <w:top w:val="single" w:sz="6" w:space="1" w:color="auto"/>
          <w:left w:val="single" w:sz="6" w:space="1" w:color="auto"/>
          <w:bottom w:val="single" w:sz="6" w:space="1" w:color="auto"/>
          <w:right w:val="single" w:sz="6" w:space="1" w:color="auto"/>
        </w:pBdr>
        <w:jc w:val="center"/>
      </w:pPr>
      <w:r>
        <w:t>DIG-</w:t>
      </w:r>
      <w:r w:rsidR="00D61F51">
        <w:t>13143</w:t>
      </w:r>
    </w:p>
    <w:p w14:paraId="704CDEC6" w14:textId="77777777" w:rsidR="006D7012" w:rsidRDefault="006D7012" w:rsidP="00F30C0C">
      <w:pPr>
        <w:framePr w:w="5103" w:h="6271" w:hRule="exact" w:hSpace="142" w:wrap="notBeside" w:vAnchor="page" w:hAnchor="page" w:x="3403" w:y="2476"/>
        <w:pBdr>
          <w:top w:val="single" w:sz="6" w:space="1" w:color="auto"/>
          <w:left w:val="single" w:sz="6" w:space="1" w:color="auto"/>
          <w:bottom w:val="single" w:sz="6" w:space="1" w:color="auto"/>
          <w:right w:val="single" w:sz="6" w:space="1" w:color="auto"/>
        </w:pBdr>
        <w:jc w:val="center"/>
      </w:pPr>
    </w:p>
    <w:p w14:paraId="500B4984" w14:textId="77777777" w:rsidR="006D7012" w:rsidRPr="00BD4C82" w:rsidRDefault="00BD4C82" w:rsidP="00BD4C82">
      <w:pPr>
        <w:pStyle w:val="StandaardTitel"/>
        <w:framePr w:w="5103" w:h="6271" w:hRule="exact" w:hSpace="142" w:wrap="notBeside" w:vAnchor="page" w:hAnchor="page" w:x="3403" w:y="2476"/>
        <w:pBdr>
          <w:top w:val="single" w:sz="6" w:space="1" w:color="auto"/>
          <w:left w:val="single" w:sz="6" w:space="1" w:color="auto"/>
          <w:bottom w:val="single" w:sz="6" w:space="1" w:color="auto"/>
          <w:right w:val="single" w:sz="6" w:space="1" w:color="auto"/>
        </w:pBdr>
      </w:pPr>
      <w:r>
        <w:t>P</w:t>
      </w:r>
      <w:r w:rsidR="00E33C72">
        <w:t>rojectplan op basis van art. 5.4 van de Waterwet</w:t>
      </w:r>
    </w:p>
    <w:p w14:paraId="5C1022E5" w14:textId="77777777" w:rsidR="006D7012" w:rsidRDefault="006D7012" w:rsidP="00D726E1">
      <w:pPr>
        <w:framePr w:w="5103" w:h="6271" w:hRule="exact" w:hSpace="142" w:wrap="notBeside" w:vAnchor="page" w:hAnchor="page" w:x="3403" w:y="2476"/>
        <w:pBdr>
          <w:top w:val="single" w:sz="6" w:space="1" w:color="auto"/>
          <w:left w:val="single" w:sz="6" w:space="1" w:color="auto"/>
          <w:bottom w:val="single" w:sz="6" w:space="1" w:color="auto"/>
          <w:right w:val="single" w:sz="6" w:space="1" w:color="auto"/>
        </w:pBdr>
        <w:jc w:val="both"/>
      </w:pPr>
    </w:p>
    <w:p w14:paraId="72179224" w14:textId="77777777" w:rsidR="006D7012" w:rsidRDefault="006D7012" w:rsidP="00D726E1">
      <w:pPr>
        <w:jc w:val="both"/>
      </w:pPr>
    </w:p>
    <w:p w14:paraId="0D4E5EF3" w14:textId="77777777" w:rsidR="006D7012" w:rsidRDefault="006D7012" w:rsidP="00D726E1">
      <w:pPr>
        <w:jc w:val="both"/>
      </w:pPr>
    </w:p>
    <w:p w14:paraId="129D4B19" w14:textId="77777777" w:rsidR="006D7012" w:rsidRDefault="006D7012" w:rsidP="00D726E1">
      <w:pPr>
        <w:jc w:val="both"/>
      </w:pPr>
    </w:p>
    <w:p w14:paraId="3756C81D" w14:textId="77777777" w:rsidR="006D7012" w:rsidRDefault="00BD4C82" w:rsidP="00D726E1">
      <w:pPr>
        <w:jc w:val="both"/>
      </w:pPr>
      <w:r>
        <w:rPr>
          <w:noProof/>
        </w:rPr>
        <w:drawing>
          <wp:inline distT="0" distB="0" distL="0" distR="0" wp14:anchorId="47B12646" wp14:editId="721616CE">
            <wp:extent cx="5759450" cy="2265680"/>
            <wp:effectExtent l="0" t="0" r="0" b="1270"/>
            <wp:docPr id="1" name="Picture 1" descr="Afbeelding met tekst, boom, gras, buitenshuis&#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Afbeelding 1" descr="Afbeelding met tekst, boom, gras, buitenshuis&#10;&#10;Automatisch gegenereerde beschrijving"/>
                    <pic:cNvPicPr/>
                  </pic:nvPicPr>
                  <pic:blipFill>
                    <a:blip r:embed="rId11"/>
                    <a:stretch>
                      <a:fillRect/>
                    </a:stretch>
                  </pic:blipFill>
                  <pic:spPr>
                    <a:xfrm>
                      <a:off x="0" y="0"/>
                      <a:ext cx="5759450" cy="2265680"/>
                    </a:xfrm>
                    <a:prstGeom prst="rect">
                      <a:avLst/>
                    </a:prstGeom>
                  </pic:spPr>
                </pic:pic>
              </a:graphicData>
            </a:graphic>
          </wp:inline>
        </w:drawing>
      </w:r>
    </w:p>
    <w:p w14:paraId="1747C5B2" w14:textId="77777777" w:rsidR="006D7012" w:rsidRDefault="006D7012" w:rsidP="00D726E1">
      <w:pPr>
        <w:jc w:val="both"/>
      </w:pPr>
    </w:p>
    <w:p w14:paraId="37780A3E" w14:textId="77777777" w:rsidR="006D7012" w:rsidRDefault="006D7012" w:rsidP="00D726E1">
      <w:pPr>
        <w:jc w:val="both"/>
      </w:pPr>
    </w:p>
    <w:p w14:paraId="132DB86E" w14:textId="77777777" w:rsidR="006D7012" w:rsidRDefault="00D61F51" w:rsidP="00D61F51">
      <w:pPr>
        <w:tabs>
          <w:tab w:val="left" w:pos="7039"/>
        </w:tabs>
        <w:jc w:val="both"/>
        <w:rPr>
          <w:b/>
        </w:rPr>
      </w:pPr>
      <w:r>
        <w:rPr>
          <w:b/>
        </w:rPr>
        <w:tab/>
      </w:r>
      <w:bookmarkStart w:id="0" w:name="_Toc292959552"/>
    </w:p>
    <w:p w14:paraId="5C090783" w14:textId="77777777" w:rsidR="00D726E1" w:rsidRDefault="00E33C72">
      <w:pPr>
        <w:pStyle w:val="Kopvaninhoudsopgave"/>
        <w:rPr>
          <w:b w:val="0"/>
          <w:bCs/>
        </w:rPr>
      </w:pPr>
      <w:r w:rsidRPr="03339438">
        <w:rPr>
          <w:b w:val="0"/>
          <w:bCs/>
        </w:rPr>
        <w:lastRenderedPageBreak/>
        <w:t>Inhoudsopgave</w:t>
      </w:r>
    </w:p>
    <w:sdt>
      <w:sdtPr>
        <w:id w:val="1501890306"/>
        <w:docPartObj>
          <w:docPartGallery w:val="Table of Contents"/>
          <w:docPartUnique/>
        </w:docPartObj>
      </w:sdtPr>
      <w:sdtEndPr/>
      <w:sdtContent>
        <w:p w14:paraId="6172053A" w14:textId="77777777" w:rsidR="00D726E1" w:rsidRDefault="00D726E1" w:rsidP="00D726E1">
          <w:pPr>
            <w:jc w:val="both"/>
          </w:pPr>
        </w:p>
        <w:p w14:paraId="6E3F7DB3" w14:textId="77777777" w:rsidR="00D61F51" w:rsidRDefault="00F750C0">
          <w:pPr>
            <w:pStyle w:val="Inhopg1"/>
            <w:rPr>
              <w:rFonts w:eastAsiaTheme="minorEastAsia"/>
              <w:noProof/>
              <w:sz w:val="22"/>
              <w:szCs w:val="22"/>
              <w:lang w:eastAsia="nl-NL"/>
            </w:rPr>
          </w:pPr>
          <w:r>
            <w:fldChar w:fldCharType="begin"/>
          </w:r>
          <w:r w:rsidR="00D726E1">
            <w:instrText>TOC \o "1-3" \h \z \u</w:instrText>
          </w:r>
          <w:r>
            <w:fldChar w:fldCharType="separate"/>
          </w:r>
          <w:hyperlink w:anchor="_Toc130905065" w:history="1">
            <w:r w:rsidR="00D61F51" w:rsidRPr="00BC11E5">
              <w:rPr>
                <w:rStyle w:val="Hyperlink"/>
                <w:noProof/>
              </w:rPr>
              <w:t>1</w:t>
            </w:r>
            <w:r w:rsidR="00D61F51">
              <w:rPr>
                <w:rFonts w:eastAsiaTheme="minorEastAsia"/>
                <w:noProof/>
                <w:sz w:val="22"/>
                <w:szCs w:val="22"/>
                <w:lang w:eastAsia="nl-NL"/>
              </w:rPr>
              <w:tab/>
            </w:r>
            <w:r w:rsidR="00D61F51" w:rsidRPr="00BC11E5">
              <w:rPr>
                <w:rStyle w:val="Hyperlink"/>
                <w:noProof/>
              </w:rPr>
              <w:t>Samenvatting</w:t>
            </w:r>
            <w:r w:rsidR="00D61F51">
              <w:rPr>
                <w:noProof/>
                <w:webHidden/>
              </w:rPr>
              <w:tab/>
            </w:r>
            <w:r w:rsidR="00D61F51">
              <w:rPr>
                <w:noProof/>
                <w:webHidden/>
              </w:rPr>
              <w:fldChar w:fldCharType="begin"/>
            </w:r>
            <w:r w:rsidR="00D61F51">
              <w:rPr>
                <w:noProof/>
                <w:webHidden/>
              </w:rPr>
              <w:instrText xml:space="preserve"> PAGEREF _Toc130905065 \h </w:instrText>
            </w:r>
            <w:r w:rsidR="00D61F51">
              <w:rPr>
                <w:noProof/>
                <w:webHidden/>
              </w:rPr>
            </w:r>
            <w:r w:rsidR="00D61F51">
              <w:rPr>
                <w:noProof/>
                <w:webHidden/>
              </w:rPr>
              <w:fldChar w:fldCharType="separate"/>
            </w:r>
            <w:r w:rsidR="00D61F51">
              <w:rPr>
                <w:noProof/>
                <w:webHidden/>
              </w:rPr>
              <w:t>4</w:t>
            </w:r>
            <w:r w:rsidR="00D61F51">
              <w:rPr>
                <w:noProof/>
                <w:webHidden/>
              </w:rPr>
              <w:fldChar w:fldCharType="end"/>
            </w:r>
          </w:hyperlink>
        </w:p>
        <w:p w14:paraId="14C630FE" w14:textId="77777777" w:rsidR="00D61F51" w:rsidRDefault="00E15A0B">
          <w:pPr>
            <w:pStyle w:val="Inhopg1"/>
            <w:rPr>
              <w:rFonts w:eastAsiaTheme="minorEastAsia"/>
              <w:noProof/>
              <w:sz w:val="22"/>
              <w:szCs w:val="22"/>
              <w:lang w:eastAsia="nl-NL"/>
            </w:rPr>
          </w:pPr>
          <w:hyperlink w:anchor="_Toc130905066" w:history="1">
            <w:r w:rsidR="00D61F51" w:rsidRPr="00BC11E5">
              <w:rPr>
                <w:rStyle w:val="Hyperlink"/>
                <w:noProof/>
              </w:rPr>
              <w:t>2</w:t>
            </w:r>
            <w:r w:rsidR="00D61F51">
              <w:rPr>
                <w:rFonts w:eastAsiaTheme="minorEastAsia"/>
                <w:noProof/>
                <w:sz w:val="22"/>
                <w:szCs w:val="22"/>
                <w:lang w:eastAsia="nl-NL"/>
              </w:rPr>
              <w:tab/>
            </w:r>
            <w:r w:rsidR="00D61F51" w:rsidRPr="00BC11E5">
              <w:rPr>
                <w:rStyle w:val="Hyperlink"/>
                <w:noProof/>
              </w:rPr>
              <w:t>Inleiding en leeswijzer</w:t>
            </w:r>
            <w:r w:rsidR="00D61F51">
              <w:rPr>
                <w:noProof/>
                <w:webHidden/>
              </w:rPr>
              <w:tab/>
            </w:r>
            <w:r w:rsidR="00D61F51">
              <w:rPr>
                <w:noProof/>
                <w:webHidden/>
              </w:rPr>
              <w:fldChar w:fldCharType="begin"/>
            </w:r>
            <w:r w:rsidR="00D61F51">
              <w:rPr>
                <w:noProof/>
                <w:webHidden/>
              </w:rPr>
              <w:instrText xml:space="preserve"> PAGEREF _Toc130905066 \h </w:instrText>
            </w:r>
            <w:r w:rsidR="00D61F51">
              <w:rPr>
                <w:noProof/>
                <w:webHidden/>
              </w:rPr>
            </w:r>
            <w:r w:rsidR="00D61F51">
              <w:rPr>
                <w:noProof/>
                <w:webHidden/>
              </w:rPr>
              <w:fldChar w:fldCharType="separate"/>
            </w:r>
            <w:r w:rsidR="00D61F51">
              <w:rPr>
                <w:noProof/>
                <w:webHidden/>
              </w:rPr>
              <w:t>6</w:t>
            </w:r>
            <w:r w:rsidR="00D61F51">
              <w:rPr>
                <w:noProof/>
                <w:webHidden/>
              </w:rPr>
              <w:fldChar w:fldCharType="end"/>
            </w:r>
          </w:hyperlink>
        </w:p>
        <w:p w14:paraId="12524895" w14:textId="77777777" w:rsidR="00D61F51" w:rsidRDefault="00E15A0B">
          <w:pPr>
            <w:pStyle w:val="Inhopg1"/>
            <w:rPr>
              <w:rFonts w:eastAsiaTheme="minorEastAsia"/>
              <w:noProof/>
              <w:sz w:val="22"/>
              <w:szCs w:val="22"/>
              <w:lang w:eastAsia="nl-NL"/>
            </w:rPr>
          </w:pPr>
          <w:hyperlink w:anchor="_Toc130905067" w:history="1">
            <w:r w:rsidR="00D61F51" w:rsidRPr="00BC11E5">
              <w:rPr>
                <w:rStyle w:val="Hyperlink"/>
                <w:noProof/>
              </w:rPr>
              <w:t>3</w:t>
            </w:r>
            <w:r w:rsidR="00D61F51">
              <w:rPr>
                <w:rFonts w:eastAsiaTheme="minorEastAsia"/>
                <w:noProof/>
                <w:sz w:val="22"/>
                <w:szCs w:val="22"/>
                <w:lang w:eastAsia="nl-NL"/>
              </w:rPr>
              <w:tab/>
            </w:r>
            <w:r w:rsidR="00D61F51" w:rsidRPr="00BC11E5">
              <w:rPr>
                <w:rStyle w:val="Hyperlink"/>
                <w:noProof/>
              </w:rPr>
              <w:t>Projectomschrijving (wat gaan we doen)</w:t>
            </w:r>
            <w:r w:rsidR="00D61F51">
              <w:rPr>
                <w:noProof/>
                <w:webHidden/>
              </w:rPr>
              <w:tab/>
            </w:r>
            <w:r w:rsidR="00D61F51">
              <w:rPr>
                <w:noProof/>
                <w:webHidden/>
              </w:rPr>
              <w:fldChar w:fldCharType="begin"/>
            </w:r>
            <w:r w:rsidR="00D61F51">
              <w:rPr>
                <w:noProof/>
                <w:webHidden/>
              </w:rPr>
              <w:instrText xml:space="preserve"> PAGEREF _Toc130905067 \h </w:instrText>
            </w:r>
            <w:r w:rsidR="00D61F51">
              <w:rPr>
                <w:noProof/>
                <w:webHidden/>
              </w:rPr>
            </w:r>
            <w:r w:rsidR="00D61F51">
              <w:rPr>
                <w:noProof/>
                <w:webHidden/>
              </w:rPr>
              <w:fldChar w:fldCharType="separate"/>
            </w:r>
            <w:r w:rsidR="00D61F51">
              <w:rPr>
                <w:noProof/>
                <w:webHidden/>
              </w:rPr>
              <w:t>7</w:t>
            </w:r>
            <w:r w:rsidR="00D61F51">
              <w:rPr>
                <w:noProof/>
                <w:webHidden/>
              </w:rPr>
              <w:fldChar w:fldCharType="end"/>
            </w:r>
          </w:hyperlink>
        </w:p>
        <w:p w14:paraId="79B73A77" w14:textId="77777777" w:rsidR="00D61F51" w:rsidRDefault="00E15A0B">
          <w:pPr>
            <w:pStyle w:val="Inhopg2"/>
            <w:tabs>
              <w:tab w:val="right" w:leader="dot" w:pos="9060"/>
            </w:tabs>
            <w:rPr>
              <w:rFonts w:eastAsiaTheme="minorEastAsia"/>
              <w:noProof/>
              <w:sz w:val="22"/>
              <w:szCs w:val="22"/>
              <w:lang w:eastAsia="nl-NL"/>
            </w:rPr>
          </w:pPr>
          <w:hyperlink w:anchor="_Toc130905068" w:history="1">
            <w:r w:rsidR="00D61F51" w:rsidRPr="00BC11E5">
              <w:rPr>
                <w:rStyle w:val="Hyperlink"/>
                <w:noProof/>
              </w:rPr>
              <w:t>3.1 Aanleiding en doel van het project</w:t>
            </w:r>
            <w:r w:rsidR="00D61F51">
              <w:rPr>
                <w:noProof/>
                <w:webHidden/>
              </w:rPr>
              <w:tab/>
            </w:r>
            <w:r w:rsidR="00D61F51">
              <w:rPr>
                <w:noProof/>
                <w:webHidden/>
              </w:rPr>
              <w:fldChar w:fldCharType="begin"/>
            </w:r>
            <w:r w:rsidR="00D61F51">
              <w:rPr>
                <w:noProof/>
                <w:webHidden/>
              </w:rPr>
              <w:instrText xml:space="preserve"> PAGEREF _Toc130905068 \h </w:instrText>
            </w:r>
            <w:r w:rsidR="00D61F51">
              <w:rPr>
                <w:noProof/>
                <w:webHidden/>
              </w:rPr>
            </w:r>
            <w:r w:rsidR="00D61F51">
              <w:rPr>
                <w:noProof/>
                <w:webHidden/>
              </w:rPr>
              <w:fldChar w:fldCharType="separate"/>
            </w:r>
            <w:r w:rsidR="00D61F51">
              <w:rPr>
                <w:noProof/>
                <w:webHidden/>
              </w:rPr>
              <w:t>7</w:t>
            </w:r>
            <w:r w:rsidR="00D61F51">
              <w:rPr>
                <w:noProof/>
                <w:webHidden/>
              </w:rPr>
              <w:fldChar w:fldCharType="end"/>
            </w:r>
          </w:hyperlink>
        </w:p>
        <w:p w14:paraId="054AEC3B" w14:textId="77777777" w:rsidR="00D61F51" w:rsidRDefault="00E15A0B">
          <w:pPr>
            <w:pStyle w:val="Inhopg2"/>
            <w:tabs>
              <w:tab w:val="right" w:leader="dot" w:pos="9060"/>
            </w:tabs>
            <w:rPr>
              <w:rFonts w:eastAsiaTheme="minorEastAsia"/>
              <w:noProof/>
              <w:sz w:val="22"/>
              <w:szCs w:val="22"/>
              <w:lang w:eastAsia="nl-NL"/>
            </w:rPr>
          </w:pPr>
          <w:hyperlink w:anchor="_Toc130905069" w:history="1">
            <w:r w:rsidR="00D61F51" w:rsidRPr="00BC11E5">
              <w:rPr>
                <w:rStyle w:val="Hyperlink"/>
                <w:noProof/>
              </w:rPr>
              <w:t>3.2 Gebiedsomschrijving</w:t>
            </w:r>
            <w:r w:rsidR="00D61F51">
              <w:rPr>
                <w:noProof/>
                <w:webHidden/>
              </w:rPr>
              <w:tab/>
            </w:r>
            <w:r w:rsidR="00D61F51">
              <w:rPr>
                <w:noProof/>
                <w:webHidden/>
              </w:rPr>
              <w:fldChar w:fldCharType="begin"/>
            </w:r>
            <w:r w:rsidR="00D61F51">
              <w:rPr>
                <w:noProof/>
                <w:webHidden/>
              </w:rPr>
              <w:instrText xml:space="preserve"> PAGEREF _Toc130905069 \h </w:instrText>
            </w:r>
            <w:r w:rsidR="00D61F51">
              <w:rPr>
                <w:noProof/>
                <w:webHidden/>
              </w:rPr>
            </w:r>
            <w:r w:rsidR="00D61F51">
              <w:rPr>
                <w:noProof/>
                <w:webHidden/>
              </w:rPr>
              <w:fldChar w:fldCharType="separate"/>
            </w:r>
            <w:r w:rsidR="00D61F51">
              <w:rPr>
                <w:noProof/>
                <w:webHidden/>
              </w:rPr>
              <w:t>8</w:t>
            </w:r>
            <w:r w:rsidR="00D61F51">
              <w:rPr>
                <w:noProof/>
                <w:webHidden/>
              </w:rPr>
              <w:fldChar w:fldCharType="end"/>
            </w:r>
          </w:hyperlink>
        </w:p>
        <w:p w14:paraId="265556CC" w14:textId="77777777" w:rsidR="00D61F51" w:rsidRDefault="00E15A0B">
          <w:pPr>
            <w:pStyle w:val="Inhopg2"/>
            <w:tabs>
              <w:tab w:val="right" w:leader="dot" w:pos="9060"/>
            </w:tabs>
            <w:rPr>
              <w:rFonts w:eastAsiaTheme="minorEastAsia"/>
              <w:noProof/>
              <w:sz w:val="22"/>
              <w:szCs w:val="22"/>
              <w:lang w:eastAsia="nl-NL"/>
            </w:rPr>
          </w:pPr>
          <w:hyperlink w:anchor="_Toc130905070" w:history="1">
            <w:r w:rsidR="00D61F51" w:rsidRPr="00BC11E5">
              <w:rPr>
                <w:rStyle w:val="Hyperlink"/>
                <w:noProof/>
              </w:rPr>
              <w:t>3.3 Probleemstelling</w:t>
            </w:r>
            <w:r w:rsidR="00D61F51">
              <w:rPr>
                <w:noProof/>
                <w:webHidden/>
              </w:rPr>
              <w:tab/>
            </w:r>
            <w:r w:rsidR="00D61F51">
              <w:rPr>
                <w:noProof/>
                <w:webHidden/>
              </w:rPr>
              <w:fldChar w:fldCharType="begin"/>
            </w:r>
            <w:r w:rsidR="00D61F51">
              <w:rPr>
                <w:noProof/>
                <w:webHidden/>
              </w:rPr>
              <w:instrText xml:space="preserve"> PAGEREF _Toc130905070 \h </w:instrText>
            </w:r>
            <w:r w:rsidR="00D61F51">
              <w:rPr>
                <w:noProof/>
                <w:webHidden/>
              </w:rPr>
            </w:r>
            <w:r w:rsidR="00D61F51">
              <w:rPr>
                <w:noProof/>
                <w:webHidden/>
              </w:rPr>
              <w:fldChar w:fldCharType="separate"/>
            </w:r>
            <w:r w:rsidR="00D61F51">
              <w:rPr>
                <w:noProof/>
                <w:webHidden/>
              </w:rPr>
              <w:t>8</w:t>
            </w:r>
            <w:r w:rsidR="00D61F51">
              <w:rPr>
                <w:noProof/>
                <w:webHidden/>
              </w:rPr>
              <w:fldChar w:fldCharType="end"/>
            </w:r>
          </w:hyperlink>
        </w:p>
        <w:p w14:paraId="32EF8EE7" w14:textId="77777777" w:rsidR="00D61F51" w:rsidRDefault="00E15A0B">
          <w:pPr>
            <w:pStyle w:val="Inhopg2"/>
            <w:tabs>
              <w:tab w:val="right" w:leader="dot" w:pos="9060"/>
            </w:tabs>
            <w:rPr>
              <w:rFonts w:eastAsiaTheme="minorEastAsia"/>
              <w:noProof/>
              <w:sz w:val="22"/>
              <w:szCs w:val="22"/>
              <w:lang w:eastAsia="nl-NL"/>
            </w:rPr>
          </w:pPr>
          <w:hyperlink w:anchor="_Toc130905071" w:history="1">
            <w:r w:rsidR="00D61F51" w:rsidRPr="00BC11E5">
              <w:rPr>
                <w:rStyle w:val="Hyperlink"/>
                <w:noProof/>
              </w:rPr>
              <w:t>3.4 Eerdere zienswijzen uit 2020</w:t>
            </w:r>
            <w:r w:rsidR="00D61F51">
              <w:rPr>
                <w:noProof/>
                <w:webHidden/>
              </w:rPr>
              <w:tab/>
            </w:r>
            <w:r w:rsidR="00D61F51">
              <w:rPr>
                <w:noProof/>
                <w:webHidden/>
              </w:rPr>
              <w:fldChar w:fldCharType="begin"/>
            </w:r>
            <w:r w:rsidR="00D61F51">
              <w:rPr>
                <w:noProof/>
                <w:webHidden/>
              </w:rPr>
              <w:instrText xml:space="preserve"> PAGEREF _Toc130905071 \h </w:instrText>
            </w:r>
            <w:r w:rsidR="00D61F51">
              <w:rPr>
                <w:noProof/>
                <w:webHidden/>
              </w:rPr>
            </w:r>
            <w:r w:rsidR="00D61F51">
              <w:rPr>
                <w:noProof/>
                <w:webHidden/>
              </w:rPr>
              <w:fldChar w:fldCharType="separate"/>
            </w:r>
            <w:r w:rsidR="00D61F51">
              <w:rPr>
                <w:noProof/>
                <w:webHidden/>
              </w:rPr>
              <w:t>10</w:t>
            </w:r>
            <w:r w:rsidR="00D61F51">
              <w:rPr>
                <w:noProof/>
                <w:webHidden/>
              </w:rPr>
              <w:fldChar w:fldCharType="end"/>
            </w:r>
          </w:hyperlink>
        </w:p>
        <w:p w14:paraId="2B49EFA3" w14:textId="77777777" w:rsidR="00D61F51" w:rsidRDefault="00E15A0B">
          <w:pPr>
            <w:pStyle w:val="Inhopg2"/>
            <w:tabs>
              <w:tab w:val="right" w:leader="dot" w:pos="9060"/>
            </w:tabs>
            <w:rPr>
              <w:rFonts w:eastAsiaTheme="minorEastAsia"/>
              <w:noProof/>
              <w:sz w:val="22"/>
              <w:szCs w:val="22"/>
              <w:lang w:eastAsia="nl-NL"/>
            </w:rPr>
          </w:pPr>
          <w:hyperlink w:anchor="_Toc130905072" w:history="1">
            <w:r w:rsidR="00D61F51" w:rsidRPr="00BC11E5">
              <w:rPr>
                <w:rStyle w:val="Hyperlink"/>
                <w:noProof/>
              </w:rPr>
              <w:t>3.5 Keuze</w:t>
            </w:r>
            <w:r w:rsidR="00D61F51">
              <w:rPr>
                <w:noProof/>
                <w:webHidden/>
              </w:rPr>
              <w:tab/>
            </w:r>
            <w:r w:rsidR="00D61F51">
              <w:rPr>
                <w:noProof/>
                <w:webHidden/>
              </w:rPr>
              <w:fldChar w:fldCharType="begin"/>
            </w:r>
            <w:r w:rsidR="00D61F51">
              <w:rPr>
                <w:noProof/>
                <w:webHidden/>
              </w:rPr>
              <w:instrText xml:space="preserve"> PAGEREF _Toc130905072 \h </w:instrText>
            </w:r>
            <w:r w:rsidR="00D61F51">
              <w:rPr>
                <w:noProof/>
                <w:webHidden/>
              </w:rPr>
            </w:r>
            <w:r w:rsidR="00D61F51">
              <w:rPr>
                <w:noProof/>
                <w:webHidden/>
              </w:rPr>
              <w:fldChar w:fldCharType="separate"/>
            </w:r>
            <w:r w:rsidR="00D61F51">
              <w:rPr>
                <w:noProof/>
                <w:webHidden/>
              </w:rPr>
              <w:t>13</w:t>
            </w:r>
            <w:r w:rsidR="00D61F51">
              <w:rPr>
                <w:noProof/>
                <w:webHidden/>
              </w:rPr>
              <w:fldChar w:fldCharType="end"/>
            </w:r>
          </w:hyperlink>
        </w:p>
        <w:p w14:paraId="4E7B1123" w14:textId="77777777" w:rsidR="00D61F51" w:rsidRDefault="00E15A0B">
          <w:pPr>
            <w:pStyle w:val="Inhopg2"/>
            <w:tabs>
              <w:tab w:val="right" w:leader="dot" w:pos="9060"/>
            </w:tabs>
            <w:rPr>
              <w:rFonts w:eastAsiaTheme="minorEastAsia"/>
              <w:noProof/>
              <w:sz w:val="22"/>
              <w:szCs w:val="22"/>
              <w:lang w:eastAsia="nl-NL"/>
            </w:rPr>
          </w:pPr>
          <w:hyperlink w:anchor="_Toc130905073" w:history="1">
            <w:r w:rsidR="00D61F51" w:rsidRPr="00BC11E5">
              <w:rPr>
                <w:rStyle w:val="Hyperlink"/>
                <w:noProof/>
              </w:rPr>
              <w:t>3.6 Wat is een projectplan?</w:t>
            </w:r>
            <w:r w:rsidR="00D61F51">
              <w:rPr>
                <w:noProof/>
                <w:webHidden/>
              </w:rPr>
              <w:tab/>
            </w:r>
            <w:r w:rsidR="00D61F51">
              <w:rPr>
                <w:noProof/>
                <w:webHidden/>
              </w:rPr>
              <w:fldChar w:fldCharType="begin"/>
            </w:r>
            <w:r w:rsidR="00D61F51">
              <w:rPr>
                <w:noProof/>
                <w:webHidden/>
              </w:rPr>
              <w:instrText xml:space="preserve"> PAGEREF _Toc130905073 \h </w:instrText>
            </w:r>
            <w:r w:rsidR="00D61F51">
              <w:rPr>
                <w:noProof/>
                <w:webHidden/>
              </w:rPr>
            </w:r>
            <w:r w:rsidR="00D61F51">
              <w:rPr>
                <w:noProof/>
                <w:webHidden/>
              </w:rPr>
              <w:fldChar w:fldCharType="separate"/>
            </w:r>
            <w:r w:rsidR="00D61F51">
              <w:rPr>
                <w:noProof/>
                <w:webHidden/>
              </w:rPr>
              <w:t>13</w:t>
            </w:r>
            <w:r w:rsidR="00D61F51">
              <w:rPr>
                <w:noProof/>
                <w:webHidden/>
              </w:rPr>
              <w:fldChar w:fldCharType="end"/>
            </w:r>
          </w:hyperlink>
        </w:p>
        <w:p w14:paraId="624D4C25" w14:textId="77777777" w:rsidR="00D61F51" w:rsidRDefault="00E15A0B">
          <w:pPr>
            <w:pStyle w:val="Inhopg2"/>
            <w:tabs>
              <w:tab w:val="right" w:leader="dot" w:pos="9060"/>
            </w:tabs>
            <w:rPr>
              <w:rFonts w:eastAsiaTheme="minorEastAsia"/>
              <w:noProof/>
              <w:sz w:val="22"/>
              <w:szCs w:val="22"/>
              <w:lang w:eastAsia="nl-NL"/>
            </w:rPr>
          </w:pPr>
          <w:hyperlink w:anchor="_Toc130905074" w:history="1">
            <w:r w:rsidR="00D61F51" w:rsidRPr="00BC11E5">
              <w:rPr>
                <w:rStyle w:val="Hyperlink"/>
                <w:noProof/>
              </w:rPr>
              <w:t>3.7 Inhoud en omvang van het project</w:t>
            </w:r>
            <w:r w:rsidR="00D61F51">
              <w:rPr>
                <w:noProof/>
                <w:webHidden/>
              </w:rPr>
              <w:tab/>
            </w:r>
            <w:r w:rsidR="00D61F51">
              <w:rPr>
                <w:noProof/>
                <w:webHidden/>
              </w:rPr>
              <w:fldChar w:fldCharType="begin"/>
            </w:r>
            <w:r w:rsidR="00D61F51">
              <w:rPr>
                <w:noProof/>
                <w:webHidden/>
              </w:rPr>
              <w:instrText xml:space="preserve"> PAGEREF _Toc130905074 \h </w:instrText>
            </w:r>
            <w:r w:rsidR="00D61F51">
              <w:rPr>
                <w:noProof/>
                <w:webHidden/>
              </w:rPr>
            </w:r>
            <w:r w:rsidR="00D61F51">
              <w:rPr>
                <w:noProof/>
                <w:webHidden/>
              </w:rPr>
              <w:fldChar w:fldCharType="separate"/>
            </w:r>
            <w:r w:rsidR="00D61F51">
              <w:rPr>
                <w:noProof/>
                <w:webHidden/>
              </w:rPr>
              <w:t>13</w:t>
            </w:r>
            <w:r w:rsidR="00D61F51">
              <w:rPr>
                <w:noProof/>
                <w:webHidden/>
              </w:rPr>
              <w:fldChar w:fldCharType="end"/>
            </w:r>
          </w:hyperlink>
        </w:p>
        <w:p w14:paraId="4A6F1EE0" w14:textId="77777777" w:rsidR="00D61F51" w:rsidRDefault="00E15A0B">
          <w:pPr>
            <w:pStyle w:val="Inhopg1"/>
            <w:rPr>
              <w:rFonts w:eastAsiaTheme="minorEastAsia"/>
              <w:noProof/>
              <w:sz w:val="22"/>
              <w:szCs w:val="22"/>
              <w:lang w:eastAsia="nl-NL"/>
            </w:rPr>
          </w:pPr>
          <w:hyperlink w:anchor="_Toc130905075" w:history="1">
            <w:r w:rsidR="00D61F51" w:rsidRPr="00BC11E5">
              <w:rPr>
                <w:rStyle w:val="Hyperlink"/>
                <w:noProof/>
              </w:rPr>
              <w:t>4</w:t>
            </w:r>
            <w:r w:rsidR="00D61F51">
              <w:rPr>
                <w:rFonts w:eastAsiaTheme="minorEastAsia"/>
                <w:noProof/>
                <w:sz w:val="22"/>
                <w:szCs w:val="22"/>
                <w:lang w:eastAsia="nl-NL"/>
              </w:rPr>
              <w:tab/>
            </w:r>
            <w:r w:rsidR="00D61F51" w:rsidRPr="00BC11E5">
              <w:rPr>
                <w:rStyle w:val="Hyperlink"/>
                <w:noProof/>
              </w:rPr>
              <w:t>Beleidskader (waarom gaan we het doen)</w:t>
            </w:r>
            <w:r w:rsidR="00D61F51">
              <w:rPr>
                <w:noProof/>
                <w:webHidden/>
              </w:rPr>
              <w:tab/>
            </w:r>
            <w:r w:rsidR="00D61F51">
              <w:rPr>
                <w:noProof/>
                <w:webHidden/>
              </w:rPr>
              <w:fldChar w:fldCharType="begin"/>
            </w:r>
            <w:r w:rsidR="00D61F51">
              <w:rPr>
                <w:noProof/>
                <w:webHidden/>
              </w:rPr>
              <w:instrText xml:space="preserve"> PAGEREF _Toc130905075 \h </w:instrText>
            </w:r>
            <w:r w:rsidR="00D61F51">
              <w:rPr>
                <w:noProof/>
                <w:webHidden/>
              </w:rPr>
            </w:r>
            <w:r w:rsidR="00D61F51">
              <w:rPr>
                <w:noProof/>
                <w:webHidden/>
              </w:rPr>
              <w:fldChar w:fldCharType="separate"/>
            </w:r>
            <w:r w:rsidR="00D61F51">
              <w:rPr>
                <w:noProof/>
                <w:webHidden/>
              </w:rPr>
              <w:t>15</w:t>
            </w:r>
            <w:r w:rsidR="00D61F51">
              <w:rPr>
                <w:noProof/>
                <w:webHidden/>
              </w:rPr>
              <w:fldChar w:fldCharType="end"/>
            </w:r>
          </w:hyperlink>
        </w:p>
        <w:p w14:paraId="240065BF" w14:textId="77777777" w:rsidR="00D61F51" w:rsidRDefault="00E15A0B">
          <w:pPr>
            <w:pStyle w:val="Inhopg2"/>
            <w:tabs>
              <w:tab w:val="right" w:leader="dot" w:pos="9060"/>
            </w:tabs>
            <w:rPr>
              <w:rFonts w:eastAsiaTheme="minorEastAsia"/>
              <w:noProof/>
              <w:sz w:val="22"/>
              <w:szCs w:val="22"/>
              <w:lang w:eastAsia="nl-NL"/>
            </w:rPr>
          </w:pPr>
          <w:hyperlink w:anchor="_Toc130905076" w:history="1">
            <w:r w:rsidR="00D61F51" w:rsidRPr="00BC11E5">
              <w:rPr>
                <w:rStyle w:val="Hyperlink"/>
                <w:noProof/>
              </w:rPr>
              <w:t>4.1 Beleid provincie</w:t>
            </w:r>
            <w:r w:rsidR="00D61F51">
              <w:rPr>
                <w:noProof/>
                <w:webHidden/>
              </w:rPr>
              <w:tab/>
            </w:r>
            <w:r w:rsidR="00D61F51">
              <w:rPr>
                <w:noProof/>
                <w:webHidden/>
              </w:rPr>
              <w:fldChar w:fldCharType="begin"/>
            </w:r>
            <w:r w:rsidR="00D61F51">
              <w:rPr>
                <w:noProof/>
                <w:webHidden/>
              </w:rPr>
              <w:instrText xml:space="preserve"> PAGEREF _Toc130905076 \h </w:instrText>
            </w:r>
            <w:r w:rsidR="00D61F51">
              <w:rPr>
                <w:noProof/>
                <w:webHidden/>
              </w:rPr>
            </w:r>
            <w:r w:rsidR="00D61F51">
              <w:rPr>
                <w:noProof/>
                <w:webHidden/>
              </w:rPr>
              <w:fldChar w:fldCharType="separate"/>
            </w:r>
            <w:r w:rsidR="00D61F51">
              <w:rPr>
                <w:noProof/>
                <w:webHidden/>
              </w:rPr>
              <w:t>15</w:t>
            </w:r>
            <w:r w:rsidR="00D61F51">
              <w:rPr>
                <w:noProof/>
                <w:webHidden/>
              </w:rPr>
              <w:fldChar w:fldCharType="end"/>
            </w:r>
          </w:hyperlink>
        </w:p>
        <w:p w14:paraId="3E4C1938" w14:textId="77777777" w:rsidR="00D61F51" w:rsidRDefault="00E15A0B">
          <w:pPr>
            <w:pStyle w:val="Inhopg2"/>
            <w:tabs>
              <w:tab w:val="right" w:leader="dot" w:pos="9060"/>
            </w:tabs>
            <w:rPr>
              <w:rFonts w:eastAsiaTheme="minorEastAsia"/>
              <w:noProof/>
              <w:sz w:val="22"/>
              <w:szCs w:val="22"/>
              <w:lang w:eastAsia="nl-NL"/>
            </w:rPr>
          </w:pPr>
          <w:hyperlink w:anchor="_Toc130905077" w:history="1">
            <w:r w:rsidR="00D61F51" w:rsidRPr="00BC11E5">
              <w:rPr>
                <w:rStyle w:val="Hyperlink"/>
                <w:noProof/>
              </w:rPr>
              <w:t>4.2 Beleid Rijnland</w:t>
            </w:r>
            <w:r w:rsidR="00D61F51">
              <w:rPr>
                <w:noProof/>
                <w:webHidden/>
              </w:rPr>
              <w:tab/>
            </w:r>
            <w:r w:rsidR="00D61F51">
              <w:rPr>
                <w:noProof/>
                <w:webHidden/>
              </w:rPr>
              <w:fldChar w:fldCharType="begin"/>
            </w:r>
            <w:r w:rsidR="00D61F51">
              <w:rPr>
                <w:noProof/>
                <w:webHidden/>
              </w:rPr>
              <w:instrText xml:space="preserve"> PAGEREF _Toc130905077 \h </w:instrText>
            </w:r>
            <w:r w:rsidR="00D61F51">
              <w:rPr>
                <w:noProof/>
                <w:webHidden/>
              </w:rPr>
            </w:r>
            <w:r w:rsidR="00D61F51">
              <w:rPr>
                <w:noProof/>
                <w:webHidden/>
              </w:rPr>
              <w:fldChar w:fldCharType="separate"/>
            </w:r>
            <w:r w:rsidR="00D61F51">
              <w:rPr>
                <w:noProof/>
                <w:webHidden/>
              </w:rPr>
              <w:t>15</w:t>
            </w:r>
            <w:r w:rsidR="00D61F51">
              <w:rPr>
                <w:noProof/>
                <w:webHidden/>
              </w:rPr>
              <w:fldChar w:fldCharType="end"/>
            </w:r>
          </w:hyperlink>
        </w:p>
        <w:p w14:paraId="0870421A" w14:textId="77777777" w:rsidR="00D61F51" w:rsidRDefault="00E15A0B">
          <w:pPr>
            <w:pStyle w:val="Inhopg2"/>
            <w:tabs>
              <w:tab w:val="right" w:leader="dot" w:pos="9060"/>
            </w:tabs>
            <w:rPr>
              <w:rFonts w:eastAsiaTheme="minorEastAsia"/>
              <w:noProof/>
              <w:sz w:val="22"/>
              <w:szCs w:val="22"/>
              <w:lang w:eastAsia="nl-NL"/>
            </w:rPr>
          </w:pPr>
          <w:hyperlink w:anchor="_Toc130905078" w:history="1">
            <w:r w:rsidR="00D61F51" w:rsidRPr="00BC11E5">
              <w:rPr>
                <w:rStyle w:val="Hyperlink"/>
                <w:noProof/>
              </w:rPr>
              <w:t>4.3 Beleid gemeente</w:t>
            </w:r>
            <w:r w:rsidR="00D61F51">
              <w:rPr>
                <w:noProof/>
                <w:webHidden/>
              </w:rPr>
              <w:tab/>
            </w:r>
            <w:r w:rsidR="00D61F51">
              <w:rPr>
                <w:noProof/>
                <w:webHidden/>
              </w:rPr>
              <w:fldChar w:fldCharType="begin"/>
            </w:r>
            <w:r w:rsidR="00D61F51">
              <w:rPr>
                <w:noProof/>
                <w:webHidden/>
              </w:rPr>
              <w:instrText xml:space="preserve"> PAGEREF _Toc130905078 \h </w:instrText>
            </w:r>
            <w:r w:rsidR="00D61F51">
              <w:rPr>
                <w:noProof/>
                <w:webHidden/>
              </w:rPr>
            </w:r>
            <w:r w:rsidR="00D61F51">
              <w:rPr>
                <w:noProof/>
                <w:webHidden/>
              </w:rPr>
              <w:fldChar w:fldCharType="separate"/>
            </w:r>
            <w:r w:rsidR="00D61F51">
              <w:rPr>
                <w:noProof/>
                <w:webHidden/>
              </w:rPr>
              <w:t>16</w:t>
            </w:r>
            <w:r w:rsidR="00D61F51">
              <w:rPr>
                <w:noProof/>
                <w:webHidden/>
              </w:rPr>
              <w:fldChar w:fldCharType="end"/>
            </w:r>
          </w:hyperlink>
        </w:p>
        <w:p w14:paraId="55A4A13B" w14:textId="77777777" w:rsidR="00D61F51" w:rsidRDefault="00E15A0B">
          <w:pPr>
            <w:pStyle w:val="Inhopg1"/>
            <w:rPr>
              <w:rFonts w:eastAsiaTheme="minorEastAsia"/>
              <w:noProof/>
              <w:sz w:val="22"/>
              <w:szCs w:val="22"/>
              <w:lang w:eastAsia="nl-NL"/>
            </w:rPr>
          </w:pPr>
          <w:hyperlink w:anchor="_Toc130905079" w:history="1">
            <w:r w:rsidR="00D61F51" w:rsidRPr="00BC11E5">
              <w:rPr>
                <w:rStyle w:val="Hyperlink"/>
                <w:noProof/>
              </w:rPr>
              <w:t>5</w:t>
            </w:r>
            <w:r w:rsidR="00D61F51">
              <w:rPr>
                <w:rFonts w:eastAsiaTheme="minorEastAsia"/>
                <w:noProof/>
                <w:sz w:val="22"/>
                <w:szCs w:val="22"/>
                <w:lang w:eastAsia="nl-NL"/>
              </w:rPr>
              <w:tab/>
            </w:r>
            <w:r w:rsidR="00D61F51" w:rsidRPr="00BC11E5">
              <w:rPr>
                <w:rStyle w:val="Hyperlink"/>
                <w:noProof/>
              </w:rPr>
              <w:t>Projectuitvoering (hoe gaan we het doen)</w:t>
            </w:r>
            <w:r w:rsidR="00D61F51">
              <w:rPr>
                <w:noProof/>
                <w:webHidden/>
              </w:rPr>
              <w:tab/>
            </w:r>
            <w:r w:rsidR="00D61F51">
              <w:rPr>
                <w:noProof/>
                <w:webHidden/>
              </w:rPr>
              <w:fldChar w:fldCharType="begin"/>
            </w:r>
            <w:r w:rsidR="00D61F51">
              <w:rPr>
                <w:noProof/>
                <w:webHidden/>
              </w:rPr>
              <w:instrText xml:space="preserve"> PAGEREF _Toc130905079 \h </w:instrText>
            </w:r>
            <w:r w:rsidR="00D61F51">
              <w:rPr>
                <w:noProof/>
                <w:webHidden/>
              </w:rPr>
            </w:r>
            <w:r w:rsidR="00D61F51">
              <w:rPr>
                <w:noProof/>
                <w:webHidden/>
              </w:rPr>
              <w:fldChar w:fldCharType="separate"/>
            </w:r>
            <w:r w:rsidR="00D61F51">
              <w:rPr>
                <w:noProof/>
                <w:webHidden/>
              </w:rPr>
              <w:t>17</w:t>
            </w:r>
            <w:r w:rsidR="00D61F51">
              <w:rPr>
                <w:noProof/>
                <w:webHidden/>
              </w:rPr>
              <w:fldChar w:fldCharType="end"/>
            </w:r>
          </w:hyperlink>
        </w:p>
        <w:p w14:paraId="27CA40B5" w14:textId="77777777" w:rsidR="00D61F51" w:rsidRDefault="00E15A0B">
          <w:pPr>
            <w:pStyle w:val="Inhopg2"/>
            <w:tabs>
              <w:tab w:val="right" w:leader="dot" w:pos="9060"/>
            </w:tabs>
            <w:rPr>
              <w:rFonts w:eastAsiaTheme="minorEastAsia"/>
              <w:noProof/>
              <w:sz w:val="22"/>
              <w:szCs w:val="22"/>
              <w:lang w:eastAsia="nl-NL"/>
            </w:rPr>
          </w:pPr>
          <w:hyperlink w:anchor="_Toc130905080" w:history="1">
            <w:r w:rsidR="00D61F51" w:rsidRPr="00BC11E5">
              <w:rPr>
                <w:rStyle w:val="Hyperlink"/>
                <w:noProof/>
              </w:rPr>
              <w:t>5.1 Versterking dijk</w:t>
            </w:r>
            <w:r w:rsidR="00D61F51">
              <w:rPr>
                <w:noProof/>
                <w:webHidden/>
              </w:rPr>
              <w:tab/>
            </w:r>
            <w:r w:rsidR="00D61F51">
              <w:rPr>
                <w:noProof/>
                <w:webHidden/>
              </w:rPr>
              <w:fldChar w:fldCharType="begin"/>
            </w:r>
            <w:r w:rsidR="00D61F51">
              <w:rPr>
                <w:noProof/>
                <w:webHidden/>
              </w:rPr>
              <w:instrText xml:space="preserve"> PAGEREF _Toc130905080 \h </w:instrText>
            </w:r>
            <w:r w:rsidR="00D61F51">
              <w:rPr>
                <w:noProof/>
                <w:webHidden/>
              </w:rPr>
            </w:r>
            <w:r w:rsidR="00D61F51">
              <w:rPr>
                <w:noProof/>
                <w:webHidden/>
              </w:rPr>
              <w:fldChar w:fldCharType="separate"/>
            </w:r>
            <w:r w:rsidR="00D61F51">
              <w:rPr>
                <w:noProof/>
                <w:webHidden/>
              </w:rPr>
              <w:t>17</w:t>
            </w:r>
            <w:r w:rsidR="00D61F51">
              <w:rPr>
                <w:noProof/>
                <w:webHidden/>
              </w:rPr>
              <w:fldChar w:fldCharType="end"/>
            </w:r>
          </w:hyperlink>
        </w:p>
        <w:p w14:paraId="1521254A" w14:textId="77777777" w:rsidR="00D61F51" w:rsidRDefault="00E15A0B">
          <w:pPr>
            <w:pStyle w:val="Inhopg3"/>
            <w:tabs>
              <w:tab w:val="left" w:pos="1100"/>
            </w:tabs>
            <w:rPr>
              <w:rFonts w:eastAsiaTheme="minorEastAsia"/>
              <w:noProof/>
              <w:sz w:val="22"/>
              <w:szCs w:val="22"/>
              <w:lang w:eastAsia="nl-NL"/>
            </w:rPr>
          </w:pPr>
          <w:hyperlink w:anchor="_Toc130905081" w:history="1">
            <w:r w:rsidR="00D61F51" w:rsidRPr="00BC11E5">
              <w:rPr>
                <w:rStyle w:val="Hyperlink"/>
                <w:noProof/>
              </w:rPr>
              <w:t>5.1.1</w:t>
            </w:r>
            <w:r w:rsidR="00D61F51">
              <w:rPr>
                <w:rFonts w:eastAsiaTheme="minorEastAsia"/>
                <w:noProof/>
                <w:sz w:val="22"/>
                <w:szCs w:val="22"/>
                <w:lang w:eastAsia="nl-NL"/>
              </w:rPr>
              <w:tab/>
            </w:r>
            <w:r w:rsidR="00D61F51" w:rsidRPr="00BC11E5">
              <w:rPr>
                <w:rStyle w:val="Hyperlink"/>
                <w:noProof/>
              </w:rPr>
              <w:t>Aanpassen hoogte</w:t>
            </w:r>
            <w:r w:rsidR="00D61F51">
              <w:rPr>
                <w:noProof/>
                <w:webHidden/>
              </w:rPr>
              <w:tab/>
            </w:r>
            <w:r w:rsidR="00D61F51">
              <w:rPr>
                <w:noProof/>
                <w:webHidden/>
              </w:rPr>
              <w:fldChar w:fldCharType="begin"/>
            </w:r>
            <w:r w:rsidR="00D61F51">
              <w:rPr>
                <w:noProof/>
                <w:webHidden/>
              </w:rPr>
              <w:instrText xml:space="preserve"> PAGEREF _Toc130905081 \h </w:instrText>
            </w:r>
            <w:r w:rsidR="00D61F51">
              <w:rPr>
                <w:noProof/>
                <w:webHidden/>
              </w:rPr>
            </w:r>
            <w:r w:rsidR="00D61F51">
              <w:rPr>
                <w:noProof/>
                <w:webHidden/>
              </w:rPr>
              <w:fldChar w:fldCharType="separate"/>
            </w:r>
            <w:r w:rsidR="00D61F51">
              <w:rPr>
                <w:noProof/>
                <w:webHidden/>
              </w:rPr>
              <w:t>17</w:t>
            </w:r>
            <w:r w:rsidR="00D61F51">
              <w:rPr>
                <w:noProof/>
                <w:webHidden/>
              </w:rPr>
              <w:fldChar w:fldCharType="end"/>
            </w:r>
          </w:hyperlink>
        </w:p>
        <w:p w14:paraId="33A050F0" w14:textId="77777777" w:rsidR="00D61F51" w:rsidRDefault="00E15A0B">
          <w:pPr>
            <w:pStyle w:val="Inhopg3"/>
            <w:tabs>
              <w:tab w:val="left" w:pos="1100"/>
            </w:tabs>
            <w:rPr>
              <w:rFonts w:eastAsiaTheme="minorEastAsia"/>
              <w:noProof/>
              <w:sz w:val="22"/>
              <w:szCs w:val="22"/>
              <w:lang w:eastAsia="nl-NL"/>
            </w:rPr>
          </w:pPr>
          <w:hyperlink w:anchor="_Toc130905082" w:history="1">
            <w:r w:rsidR="00D61F51" w:rsidRPr="00BC11E5">
              <w:rPr>
                <w:rStyle w:val="Hyperlink"/>
                <w:noProof/>
              </w:rPr>
              <w:t>5.1.2</w:t>
            </w:r>
            <w:r w:rsidR="00D61F51">
              <w:rPr>
                <w:rFonts w:eastAsiaTheme="minorEastAsia"/>
                <w:noProof/>
                <w:sz w:val="22"/>
                <w:szCs w:val="22"/>
                <w:lang w:eastAsia="nl-NL"/>
              </w:rPr>
              <w:tab/>
            </w:r>
            <w:r w:rsidR="00D61F51" w:rsidRPr="00BC11E5">
              <w:rPr>
                <w:rStyle w:val="Hyperlink"/>
                <w:noProof/>
              </w:rPr>
              <w:t>Verbeteren stabiliteit</w:t>
            </w:r>
            <w:r w:rsidR="00D61F51">
              <w:rPr>
                <w:noProof/>
                <w:webHidden/>
              </w:rPr>
              <w:tab/>
            </w:r>
            <w:r w:rsidR="00D61F51">
              <w:rPr>
                <w:noProof/>
                <w:webHidden/>
              </w:rPr>
              <w:fldChar w:fldCharType="begin"/>
            </w:r>
            <w:r w:rsidR="00D61F51">
              <w:rPr>
                <w:noProof/>
                <w:webHidden/>
              </w:rPr>
              <w:instrText xml:space="preserve"> PAGEREF _Toc130905082 \h </w:instrText>
            </w:r>
            <w:r w:rsidR="00D61F51">
              <w:rPr>
                <w:noProof/>
                <w:webHidden/>
              </w:rPr>
            </w:r>
            <w:r w:rsidR="00D61F51">
              <w:rPr>
                <w:noProof/>
                <w:webHidden/>
              </w:rPr>
              <w:fldChar w:fldCharType="separate"/>
            </w:r>
            <w:r w:rsidR="00D61F51">
              <w:rPr>
                <w:noProof/>
                <w:webHidden/>
              </w:rPr>
              <w:t>17</w:t>
            </w:r>
            <w:r w:rsidR="00D61F51">
              <w:rPr>
                <w:noProof/>
                <w:webHidden/>
              </w:rPr>
              <w:fldChar w:fldCharType="end"/>
            </w:r>
          </w:hyperlink>
        </w:p>
        <w:p w14:paraId="284DE4DA" w14:textId="77777777" w:rsidR="00D61F51" w:rsidRDefault="00E15A0B">
          <w:pPr>
            <w:pStyle w:val="Inhopg2"/>
            <w:tabs>
              <w:tab w:val="right" w:leader="dot" w:pos="9060"/>
            </w:tabs>
            <w:rPr>
              <w:rFonts w:eastAsiaTheme="minorEastAsia"/>
              <w:noProof/>
              <w:sz w:val="22"/>
              <w:szCs w:val="22"/>
              <w:lang w:eastAsia="nl-NL"/>
            </w:rPr>
          </w:pPr>
          <w:hyperlink w:anchor="_Toc130905083" w:history="1">
            <w:r w:rsidR="00D61F51" w:rsidRPr="00BC11E5">
              <w:rPr>
                <w:rStyle w:val="Hyperlink"/>
                <w:noProof/>
              </w:rPr>
              <w:t>5.2 Uitzonderingen/bijzonderheden</w:t>
            </w:r>
            <w:r w:rsidR="00D61F51">
              <w:rPr>
                <w:noProof/>
                <w:webHidden/>
              </w:rPr>
              <w:tab/>
            </w:r>
            <w:r w:rsidR="00D61F51">
              <w:rPr>
                <w:noProof/>
                <w:webHidden/>
              </w:rPr>
              <w:fldChar w:fldCharType="begin"/>
            </w:r>
            <w:r w:rsidR="00D61F51">
              <w:rPr>
                <w:noProof/>
                <w:webHidden/>
              </w:rPr>
              <w:instrText xml:space="preserve"> PAGEREF _Toc130905083 \h </w:instrText>
            </w:r>
            <w:r w:rsidR="00D61F51">
              <w:rPr>
                <w:noProof/>
                <w:webHidden/>
              </w:rPr>
            </w:r>
            <w:r w:rsidR="00D61F51">
              <w:rPr>
                <w:noProof/>
                <w:webHidden/>
              </w:rPr>
              <w:fldChar w:fldCharType="separate"/>
            </w:r>
            <w:r w:rsidR="00D61F51">
              <w:rPr>
                <w:noProof/>
                <w:webHidden/>
              </w:rPr>
              <w:t>20</w:t>
            </w:r>
            <w:r w:rsidR="00D61F51">
              <w:rPr>
                <w:noProof/>
                <w:webHidden/>
              </w:rPr>
              <w:fldChar w:fldCharType="end"/>
            </w:r>
          </w:hyperlink>
        </w:p>
        <w:p w14:paraId="4F51349E" w14:textId="77777777" w:rsidR="00D61F51" w:rsidRDefault="00E15A0B">
          <w:pPr>
            <w:pStyle w:val="Inhopg3"/>
            <w:rPr>
              <w:rFonts w:eastAsiaTheme="minorEastAsia"/>
              <w:noProof/>
              <w:sz w:val="22"/>
              <w:szCs w:val="22"/>
              <w:lang w:eastAsia="nl-NL"/>
            </w:rPr>
          </w:pPr>
          <w:hyperlink w:anchor="_Toc130905084" w:history="1">
            <w:r w:rsidR="00D61F51" w:rsidRPr="00BC11E5">
              <w:rPr>
                <w:rStyle w:val="Hyperlink"/>
                <w:noProof/>
              </w:rPr>
              <w:t>5.2.1 United DAVO</w:t>
            </w:r>
            <w:r w:rsidR="00D61F51">
              <w:rPr>
                <w:noProof/>
                <w:webHidden/>
              </w:rPr>
              <w:tab/>
            </w:r>
            <w:r w:rsidR="00D61F51">
              <w:rPr>
                <w:noProof/>
                <w:webHidden/>
              </w:rPr>
              <w:fldChar w:fldCharType="begin"/>
            </w:r>
            <w:r w:rsidR="00D61F51">
              <w:rPr>
                <w:noProof/>
                <w:webHidden/>
              </w:rPr>
              <w:instrText xml:space="preserve"> PAGEREF _Toc130905084 \h </w:instrText>
            </w:r>
            <w:r w:rsidR="00D61F51">
              <w:rPr>
                <w:noProof/>
                <w:webHidden/>
              </w:rPr>
            </w:r>
            <w:r w:rsidR="00D61F51">
              <w:rPr>
                <w:noProof/>
                <w:webHidden/>
              </w:rPr>
              <w:fldChar w:fldCharType="separate"/>
            </w:r>
            <w:r w:rsidR="00D61F51">
              <w:rPr>
                <w:noProof/>
                <w:webHidden/>
              </w:rPr>
              <w:t>20</w:t>
            </w:r>
            <w:r w:rsidR="00D61F51">
              <w:rPr>
                <w:noProof/>
                <w:webHidden/>
              </w:rPr>
              <w:fldChar w:fldCharType="end"/>
            </w:r>
          </w:hyperlink>
        </w:p>
        <w:p w14:paraId="795C7ECA" w14:textId="77777777" w:rsidR="00D61F51" w:rsidRDefault="00E15A0B">
          <w:pPr>
            <w:pStyle w:val="Inhopg3"/>
            <w:rPr>
              <w:rFonts w:eastAsiaTheme="minorEastAsia"/>
              <w:noProof/>
              <w:sz w:val="22"/>
              <w:szCs w:val="22"/>
              <w:lang w:eastAsia="nl-NL"/>
            </w:rPr>
          </w:pPr>
          <w:hyperlink w:anchor="_Toc130905085" w:history="1">
            <w:r w:rsidR="00D61F51" w:rsidRPr="00BC11E5">
              <w:rPr>
                <w:rStyle w:val="Hyperlink"/>
                <w:noProof/>
              </w:rPr>
              <w:t>5.2.2 Zuid Schalkwijkerweg 25 en 26</w:t>
            </w:r>
            <w:r w:rsidR="00D61F51">
              <w:rPr>
                <w:noProof/>
                <w:webHidden/>
              </w:rPr>
              <w:tab/>
            </w:r>
            <w:r w:rsidR="00D61F51">
              <w:rPr>
                <w:noProof/>
                <w:webHidden/>
              </w:rPr>
              <w:fldChar w:fldCharType="begin"/>
            </w:r>
            <w:r w:rsidR="00D61F51">
              <w:rPr>
                <w:noProof/>
                <w:webHidden/>
              </w:rPr>
              <w:instrText xml:space="preserve"> PAGEREF _Toc130905085 \h </w:instrText>
            </w:r>
            <w:r w:rsidR="00D61F51">
              <w:rPr>
                <w:noProof/>
                <w:webHidden/>
              </w:rPr>
            </w:r>
            <w:r w:rsidR="00D61F51">
              <w:rPr>
                <w:noProof/>
                <w:webHidden/>
              </w:rPr>
              <w:fldChar w:fldCharType="separate"/>
            </w:r>
            <w:r w:rsidR="00D61F51">
              <w:rPr>
                <w:noProof/>
                <w:webHidden/>
              </w:rPr>
              <w:t>20</w:t>
            </w:r>
            <w:r w:rsidR="00D61F51">
              <w:rPr>
                <w:noProof/>
                <w:webHidden/>
              </w:rPr>
              <w:fldChar w:fldCharType="end"/>
            </w:r>
          </w:hyperlink>
        </w:p>
        <w:p w14:paraId="6C791313" w14:textId="77777777" w:rsidR="00D61F51" w:rsidRDefault="00E15A0B">
          <w:pPr>
            <w:pStyle w:val="Inhopg3"/>
            <w:rPr>
              <w:rFonts w:eastAsiaTheme="minorEastAsia"/>
              <w:noProof/>
              <w:sz w:val="22"/>
              <w:szCs w:val="22"/>
              <w:lang w:eastAsia="nl-NL"/>
            </w:rPr>
          </w:pPr>
          <w:hyperlink w:anchor="_Toc130905086" w:history="1">
            <w:r w:rsidR="00D61F51" w:rsidRPr="00BC11E5">
              <w:rPr>
                <w:rStyle w:val="Hyperlink"/>
                <w:noProof/>
              </w:rPr>
              <w:t>5.2.3 Bosperceel langs park Oosterspaarn</w:t>
            </w:r>
            <w:r w:rsidR="00D61F51">
              <w:rPr>
                <w:noProof/>
                <w:webHidden/>
              </w:rPr>
              <w:tab/>
            </w:r>
            <w:r w:rsidR="00D61F51">
              <w:rPr>
                <w:noProof/>
                <w:webHidden/>
              </w:rPr>
              <w:fldChar w:fldCharType="begin"/>
            </w:r>
            <w:r w:rsidR="00D61F51">
              <w:rPr>
                <w:noProof/>
                <w:webHidden/>
              </w:rPr>
              <w:instrText xml:space="preserve"> PAGEREF _Toc130905086 \h </w:instrText>
            </w:r>
            <w:r w:rsidR="00D61F51">
              <w:rPr>
                <w:noProof/>
                <w:webHidden/>
              </w:rPr>
            </w:r>
            <w:r w:rsidR="00D61F51">
              <w:rPr>
                <w:noProof/>
                <w:webHidden/>
              </w:rPr>
              <w:fldChar w:fldCharType="separate"/>
            </w:r>
            <w:r w:rsidR="00D61F51">
              <w:rPr>
                <w:noProof/>
                <w:webHidden/>
              </w:rPr>
              <w:t>21</w:t>
            </w:r>
            <w:r w:rsidR="00D61F51">
              <w:rPr>
                <w:noProof/>
                <w:webHidden/>
              </w:rPr>
              <w:fldChar w:fldCharType="end"/>
            </w:r>
          </w:hyperlink>
        </w:p>
        <w:p w14:paraId="7BDDBE4E" w14:textId="77777777" w:rsidR="00D61F51" w:rsidRDefault="00E15A0B">
          <w:pPr>
            <w:pStyle w:val="Inhopg2"/>
            <w:tabs>
              <w:tab w:val="right" w:leader="dot" w:pos="9060"/>
            </w:tabs>
            <w:rPr>
              <w:rFonts w:eastAsiaTheme="minorEastAsia"/>
              <w:noProof/>
              <w:sz w:val="22"/>
              <w:szCs w:val="22"/>
              <w:lang w:eastAsia="nl-NL"/>
            </w:rPr>
          </w:pPr>
          <w:hyperlink w:anchor="_Toc130905087" w:history="1">
            <w:r w:rsidR="00D61F51" w:rsidRPr="00BC11E5">
              <w:rPr>
                <w:rStyle w:val="Hyperlink"/>
                <w:noProof/>
              </w:rPr>
              <w:t>5.3 Inrichting weg</w:t>
            </w:r>
            <w:r w:rsidR="00D61F51">
              <w:rPr>
                <w:noProof/>
                <w:webHidden/>
              </w:rPr>
              <w:tab/>
            </w:r>
            <w:r w:rsidR="00D61F51">
              <w:rPr>
                <w:noProof/>
                <w:webHidden/>
              </w:rPr>
              <w:fldChar w:fldCharType="begin"/>
            </w:r>
            <w:r w:rsidR="00D61F51">
              <w:rPr>
                <w:noProof/>
                <w:webHidden/>
              </w:rPr>
              <w:instrText xml:space="preserve"> PAGEREF _Toc130905087 \h </w:instrText>
            </w:r>
            <w:r w:rsidR="00D61F51">
              <w:rPr>
                <w:noProof/>
                <w:webHidden/>
              </w:rPr>
            </w:r>
            <w:r w:rsidR="00D61F51">
              <w:rPr>
                <w:noProof/>
                <w:webHidden/>
              </w:rPr>
              <w:fldChar w:fldCharType="separate"/>
            </w:r>
            <w:r w:rsidR="00D61F51">
              <w:rPr>
                <w:noProof/>
                <w:webHidden/>
              </w:rPr>
              <w:t>21</w:t>
            </w:r>
            <w:r w:rsidR="00D61F51">
              <w:rPr>
                <w:noProof/>
                <w:webHidden/>
              </w:rPr>
              <w:fldChar w:fldCharType="end"/>
            </w:r>
          </w:hyperlink>
        </w:p>
        <w:p w14:paraId="04DAA0AA" w14:textId="77777777" w:rsidR="00D61F51" w:rsidRDefault="00E15A0B">
          <w:pPr>
            <w:pStyle w:val="Inhopg3"/>
            <w:tabs>
              <w:tab w:val="left" w:pos="1100"/>
            </w:tabs>
            <w:rPr>
              <w:rFonts w:eastAsiaTheme="minorEastAsia"/>
              <w:noProof/>
              <w:sz w:val="22"/>
              <w:szCs w:val="22"/>
              <w:lang w:eastAsia="nl-NL"/>
            </w:rPr>
          </w:pPr>
          <w:hyperlink w:anchor="_Toc130905088" w:history="1">
            <w:r w:rsidR="00D61F51" w:rsidRPr="00BC11E5">
              <w:rPr>
                <w:rStyle w:val="Hyperlink"/>
                <w:noProof/>
              </w:rPr>
              <w:t>5.3.1</w:t>
            </w:r>
            <w:r w:rsidR="00D61F51">
              <w:rPr>
                <w:rFonts w:eastAsiaTheme="minorEastAsia"/>
                <w:noProof/>
                <w:sz w:val="22"/>
                <w:szCs w:val="22"/>
                <w:lang w:eastAsia="nl-NL"/>
              </w:rPr>
              <w:tab/>
            </w:r>
            <w:r w:rsidR="00D61F51" w:rsidRPr="00BC11E5">
              <w:rPr>
                <w:rStyle w:val="Hyperlink"/>
                <w:noProof/>
              </w:rPr>
              <w:t>In- en uitritten</w:t>
            </w:r>
            <w:r w:rsidR="00D61F51">
              <w:rPr>
                <w:noProof/>
                <w:webHidden/>
              </w:rPr>
              <w:tab/>
            </w:r>
            <w:r w:rsidR="00D61F51">
              <w:rPr>
                <w:noProof/>
                <w:webHidden/>
              </w:rPr>
              <w:fldChar w:fldCharType="begin"/>
            </w:r>
            <w:r w:rsidR="00D61F51">
              <w:rPr>
                <w:noProof/>
                <w:webHidden/>
              </w:rPr>
              <w:instrText xml:space="preserve"> PAGEREF _Toc130905088 \h </w:instrText>
            </w:r>
            <w:r w:rsidR="00D61F51">
              <w:rPr>
                <w:noProof/>
                <w:webHidden/>
              </w:rPr>
            </w:r>
            <w:r w:rsidR="00D61F51">
              <w:rPr>
                <w:noProof/>
                <w:webHidden/>
              </w:rPr>
              <w:fldChar w:fldCharType="separate"/>
            </w:r>
            <w:r w:rsidR="00D61F51">
              <w:rPr>
                <w:noProof/>
                <w:webHidden/>
              </w:rPr>
              <w:t>22</w:t>
            </w:r>
            <w:r w:rsidR="00D61F51">
              <w:rPr>
                <w:noProof/>
                <w:webHidden/>
              </w:rPr>
              <w:fldChar w:fldCharType="end"/>
            </w:r>
          </w:hyperlink>
        </w:p>
        <w:p w14:paraId="525243A4" w14:textId="77777777" w:rsidR="00D61F51" w:rsidRDefault="00E15A0B">
          <w:pPr>
            <w:pStyle w:val="Inhopg2"/>
            <w:tabs>
              <w:tab w:val="right" w:leader="dot" w:pos="9060"/>
            </w:tabs>
            <w:rPr>
              <w:rFonts w:eastAsiaTheme="minorEastAsia"/>
              <w:noProof/>
              <w:sz w:val="22"/>
              <w:szCs w:val="22"/>
              <w:lang w:eastAsia="nl-NL"/>
            </w:rPr>
          </w:pPr>
          <w:hyperlink w:anchor="_Toc130905089" w:history="1">
            <w:r w:rsidR="00D61F51" w:rsidRPr="00BC11E5">
              <w:rPr>
                <w:rStyle w:val="Hyperlink"/>
                <w:noProof/>
              </w:rPr>
              <w:t>5.4 Kabels en leidingen</w:t>
            </w:r>
            <w:r w:rsidR="00D61F51">
              <w:rPr>
                <w:noProof/>
                <w:webHidden/>
              </w:rPr>
              <w:tab/>
            </w:r>
            <w:r w:rsidR="00D61F51">
              <w:rPr>
                <w:noProof/>
                <w:webHidden/>
              </w:rPr>
              <w:fldChar w:fldCharType="begin"/>
            </w:r>
            <w:r w:rsidR="00D61F51">
              <w:rPr>
                <w:noProof/>
                <w:webHidden/>
              </w:rPr>
              <w:instrText xml:space="preserve"> PAGEREF _Toc130905089 \h </w:instrText>
            </w:r>
            <w:r w:rsidR="00D61F51">
              <w:rPr>
                <w:noProof/>
                <w:webHidden/>
              </w:rPr>
            </w:r>
            <w:r w:rsidR="00D61F51">
              <w:rPr>
                <w:noProof/>
                <w:webHidden/>
              </w:rPr>
              <w:fldChar w:fldCharType="separate"/>
            </w:r>
            <w:r w:rsidR="00D61F51">
              <w:rPr>
                <w:noProof/>
                <w:webHidden/>
              </w:rPr>
              <w:t>23</w:t>
            </w:r>
            <w:r w:rsidR="00D61F51">
              <w:rPr>
                <w:noProof/>
                <w:webHidden/>
              </w:rPr>
              <w:fldChar w:fldCharType="end"/>
            </w:r>
          </w:hyperlink>
        </w:p>
        <w:p w14:paraId="38F9D906" w14:textId="77777777" w:rsidR="00D61F51" w:rsidRDefault="00E15A0B">
          <w:pPr>
            <w:pStyle w:val="Inhopg3"/>
            <w:tabs>
              <w:tab w:val="left" w:pos="1100"/>
            </w:tabs>
            <w:rPr>
              <w:rFonts w:eastAsiaTheme="minorEastAsia"/>
              <w:noProof/>
              <w:sz w:val="22"/>
              <w:szCs w:val="22"/>
              <w:lang w:eastAsia="nl-NL"/>
            </w:rPr>
          </w:pPr>
          <w:hyperlink w:anchor="_Toc130905090" w:history="1">
            <w:r w:rsidR="00D61F51" w:rsidRPr="00BC11E5">
              <w:rPr>
                <w:rStyle w:val="Hyperlink"/>
                <w:noProof/>
              </w:rPr>
              <w:t>5.4.1</w:t>
            </w:r>
            <w:r w:rsidR="00D61F51">
              <w:rPr>
                <w:rFonts w:eastAsiaTheme="minorEastAsia"/>
                <w:noProof/>
                <w:sz w:val="22"/>
                <w:szCs w:val="22"/>
                <w:lang w:eastAsia="nl-NL"/>
              </w:rPr>
              <w:tab/>
            </w:r>
            <w:r w:rsidR="00D61F51" w:rsidRPr="00BC11E5">
              <w:rPr>
                <w:rStyle w:val="Hyperlink"/>
                <w:noProof/>
              </w:rPr>
              <w:t>Nieuw tracé</w:t>
            </w:r>
            <w:r w:rsidR="00D61F51">
              <w:rPr>
                <w:noProof/>
                <w:webHidden/>
              </w:rPr>
              <w:tab/>
            </w:r>
            <w:r w:rsidR="00D61F51">
              <w:rPr>
                <w:noProof/>
                <w:webHidden/>
              </w:rPr>
              <w:fldChar w:fldCharType="begin"/>
            </w:r>
            <w:r w:rsidR="00D61F51">
              <w:rPr>
                <w:noProof/>
                <w:webHidden/>
              </w:rPr>
              <w:instrText xml:space="preserve"> PAGEREF _Toc130905090 \h </w:instrText>
            </w:r>
            <w:r w:rsidR="00D61F51">
              <w:rPr>
                <w:noProof/>
                <w:webHidden/>
              </w:rPr>
            </w:r>
            <w:r w:rsidR="00D61F51">
              <w:rPr>
                <w:noProof/>
                <w:webHidden/>
              </w:rPr>
              <w:fldChar w:fldCharType="separate"/>
            </w:r>
            <w:r w:rsidR="00D61F51">
              <w:rPr>
                <w:noProof/>
                <w:webHidden/>
              </w:rPr>
              <w:t>23</w:t>
            </w:r>
            <w:r w:rsidR="00D61F51">
              <w:rPr>
                <w:noProof/>
                <w:webHidden/>
              </w:rPr>
              <w:fldChar w:fldCharType="end"/>
            </w:r>
          </w:hyperlink>
        </w:p>
        <w:p w14:paraId="64078AFA" w14:textId="77777777" w:rsidR="00D61F51" w:rsidRDefault="00E15A0B">
          <w:pPr>
            <w:pStyle w:val="Inhopg3"/>
            <w:tabs>
              <w:tab w:val="left" w:pos="1100"/>
            </w:tabs>
            <w:rPr>
              <w:rFonts w:eastAsiaTheme="minorEastAsia"/>
              <w:noProof/>
              <w:sz w:val="22"/>
              <w:szCs w:val="22"/>
              <w:lang w:eastAsia="nl-NL"/>
            </w:rPr>
          </w:pPr>
          <w:hyperlink w:anchor="_Toc130905091" w:history="1">
            <w:r w:rsidR="00D61F51" w:rsidRPr="00BC11E5">
              <w:rPr>
                <w:rStyle w:val="Hyperlink"/>
                <w:noProof/>
              </w:rPr>
              <w:t>5.4.2</w:t>
            </w:r>
            <w:r w:rsidR="00D61F51">
              <w:rPr>
                <w:rFonts w:eastAsiaTheme="minorEastAsia"/>
                <w:noProof/>
                <w:sz w:val="22"/>
                <w:szCs w:val="22"/>
                <w:lang w:eastAsia="nl-NL"/>
              </w:rPr>
              <w:tab/>
            </w:r>
            <w:r w:rsidR="00D61F51" w:rsidRPr="00BC11E5">
              <w:rPr>
                <w:rStyle w:val="Hyperlink"/>
                <w:noProof/>
              </w:rPr>
              <w:t>Bestaande te handhaven kabels en leidingen</w:t>
            </w:r>
            <w:r w:rsidR="00D61F51">
              <w:rPr>
                <w:noProof/>
                <w:webHidden/>
              </w:rPr>
              <w:tab/>
            </w:r>
            <w:r w:rsidR="00D61F51">
              <w:rPr>
                <w:noProof/>
                <w:webHidden/>
              </w:rPr>
              <w:fldChar w:fldCharType="begin"/>
            </w:r>
            <w:r w:rsidR="00D61F51">
              <w:rPr>
                <w:noProof/>
                <w:webHidden/>
              </w:rPr>
              <w:instrText xml:space="preserve"> PAGEREF _Toc130905091 \h </w:instrText>
            </w:r>
            <w:r w:rsidR="00D61F51">
              <w:rPr>
                <w:noProof/>
                <w:webHidden/>
              </w:rPr>
            </w:r>
            <w:r w:rsidR="00D61F51">
              <w:rPr>
                <w:noProof/>
                <w:webHidden/>
              </w:rPr>
              <w:fldChar w:fldCharType="separate"/>
            </w:r>
            <w:r w:rsidR="00D61F51">
              <w:rPr>
                <w:noProof/>
                <w:webHidden/>
              </w:rPr>
              <w:t>24</w:t>
            </w:r>
            <w:r w:rsidR="00D61F51">
              <w:rPr>
                <w:noProof/>
                <w:webHidden/>
              </w:rPr>
              <w:fldChar w:fldCharType="end"/>
            </w:r>
          </w:hyperlink>
        </w:p>
        <w:p w14:paraId="106B83D2" w14:textId="77777777" w:rsidR="00D61F51" w:rsidRDefault="00E15A0B">
          <w:pPr>
            <w:pStyle w:val="Inhopg2"/>
            <w:tabs>
              <w:tab w:val="right" w:leader="dot" w:pos="9060"/>
            </w:tabs>
            <w:rPr>
              <w:rFonts w:eastAsiaTheme="minorEastAsia"/>
              <w:noProof/>
              <w:sz w:val="22"/>
              <w:szCs w:val="22"/>
              <w:lang w:eastAsia="nl-NL"/>
            </w:rPr>
          </w:pPr>
          <w:hyperlink w:anchor="_Toc130905092" w:history="1">
            <w:r w:rsidR="00D61F51" w:rsidRPr="00BC11E5">
              <w:rPr>
                <w:rStyle w:val="Hyperlink"/>
                <w:noProof/>
              </w:rPr>
              <w:t>5.5 Watersysteem</w:t>
            </w:r>
            <w:r w:rsidR="00D61F51">
              <w:rPr>
                <w:noProof/>
                <w:webHidden/>
              </w:rPr>
              <w:tab/>
            </w:r>
            <w:r w:rsidR="00D61F51">
              <w:rPr>
                <w:noProof/>
                <w:webHidden/>
              </w:rPr>
              <w:fldChar w:fldCharType="begin"/>
            </w:r>
            <w:r w:rsidR="00D61F51">
              <w:rPr>
                <w:noProof/>
                <w:webHidden/>
              </w:rPr>
              <w:instrText xml:space="preserve"> PAGEREF _Toc130905092 \h </w:instrText>
            </w:r>
            <w:r w:rsidR="00D61F51">
              <w:rPr>
                <w:noProof/>
                <w:webHidden/>
              </w:rPr>
            </w:r>
            <w:r w:rsidR="00D61F51">
              <w:rPr>
                <w:noProof/>
                <w:webHidden/>
              </w:rPr>
              <w:fldChar w:fldCharType="separate"/>
            </w:r>
            <w:r w:rsidR="00D61F51">
              <w:rPr>
                <w:noProof/>
                <w:webHidden/>
              </w:rPr>
              <w:t>24</w:t>
            </w:r>
            <w:r w:rsidR="00D61F51">
              <w:rPr>
                <w:noProof/>
                <w:webHidden/>
              </w:rPr>
              <w:fldChar w:fldCharType="end"/>
            </w:r>
          </w:hyperlink>
        </w:p>
        <w:p w14:paraId="07ACD174" w14:textId="77777777" w:rsidR="00D61F51" w:rsidRDefault="00E15A0B">
          <w:pPr>
            <w:pStyle w:val="Inhopg2"/>
            <w:tabs>
              <w:tab w:val="right" w:leader="dot" w:pos="9060"/>
            </w:tabs>
            <w:rPr>
              <w:rFonts w:eastAsiaTheme="minorEastAsia"/>
              <w:noProof/>
              <w:sz w:val="22"/>
              <w:szCs w:val="22"/>
              <w:lang w:eastAsia="nl-NL"/>
            </w:rPr>
          </w:pPr>
          <w:hyperlink w:anchor="_Toc130905093" w:history="1">
            <w:r w:rsidR="00D61F51" w:rsidRPr="00BC11E5">
              <w:rPr>
                <w:rStyle w:val="Hyperlink"/>
                <w:noProof/>
              </w:rPr>
              <w:t>5.6 Bomen, groen, biodiversiteit en circulariteit</w:t>
            </w:r>
            <w:r w:rsidR="00D61F51">
              <w:rPr>
                <w:noProof/>
                <w:webHidden/>
              </w:rPr>
              <w:tab/>
            </w:r>
            <w:r w:rsidR="00D61F51">
              <w:rPr>
                <w:noProof/>
                <w:webHidden/>
              </w:rPr>
              <w:fldChar w:fldCharType="begin"/>
            </w:r>
            <w:r w:rsidR="00D61F51">
              <w:rPr>
                <w:noProof/>
                <w:webHidden/>
              </w:rPr>
              <w:instrText xml:space="preserve"> PAGEREF _Toc130905093 \h </w:instrText>
            </w:r>
            <w:r w:rsidR="00D61F51">
              <w:rPr>
                <w:noProof/>
                <w:webHidden/>
              </w:rPr>
            </w:r>
            <w:r w:rsidR="00D61F51">
              <w:rPr>
                <w:noProof/>
                <w:webHidden/>
              </w:rPr>
              <w:fldChar w:fldCharType="separate"/>
            </w:r>
            <w:r w:rsidR="00D61F51">
              <w:rPr>
                <w:noProof/>
                <w:webHidden/>
              </w:rPr>
              <w:t>26</w:t>
            </w:r>
            <w:r w:rsidR="00D61F51">
              <w:rPr>
                <w:noProof/>
                <w:webHidden/>
              </w:rPr>
              <w:fldChar w:fldCharType="end"/>
            </w:r>
          </w:hyperlink>
        </w:p>
        <w:p w14:paraId="0BEC1188" w14:textId="77777777" w:rsidR="00D61F51" w:rsidRDefault="00E15A0B">
          <w:pPr>
            <w:pStyle w:val="Inhopg3"/>
            <w:rPr>
              <w:rFonts w:eastAsiaTheme="minorEastAsia"/>
              <w:noProof/>
              <w:sz w:val="22"/>
              <w:szCs w:val="22"/>
              <w:lang w:eastAsia="nl-NL"/>
            </w:rPr>
          </w:pPr>
          <w:hyperlink w:anchor="_Toc130905094" w:history="1">
            <w:r w:rsidR="00D61F51" w:rsidRPr="00BC11E5">
              <w:rPr>
                <w:rStyle w:val="Hyperlink"/>
                <w:noProof/>
              </w:rPr>
              <w:t>5.6.1 Bomen en groen</w:t>
            </w:r>
            <w:r w:rsidR="00D61F51">
              <w:rPr>
                <w:noProof/>
                <w:webHidden/>
              </w:rPr>
              <w:tab/>
            </w:r>
            <w:r w:rsidR="00D61F51">
              <w:rPr>
                <w:noProof/>
                <w:webHidden/>
              </w:rPr>
              <w:fldChar w:fldCharType="begin"/>
            </w:r>
            <w:r w:rsidR="00D61F51">
              <w:rPr>
                <w:noProof/>
                <w:webHidden/>
              </w:rPr>
              <w:instrText xml:space="preserve"> PAGEREF _Toc130905094 \h </w:instrText>
            </w:r>
            <w:r w:rsidR="00D61F51">
              <w:rPr>
                <w:noProof/>
                <w:webHidden/>
              </w:rPr>
            </w:r>
            <w:r w:rsidR="00D61F51">
              <w:rPr>
                <w:noProof/>
                <w:webHidden/>
              </w:rPr>
              <w:fldChar w:fldCharType="separate"/>
            </w:r>
            <w:r w:rsidR="00D61F51">
              <w:rPr>
                <w:noProof/>
                <w:webHidden/>
              </w:rPr>
              <w:t>26</w:t>
            </w:r>
            <w:r w:rsidR="00D61F51">
              <w:rPr>
                <w:noProof/>
                <w:webHidden/>
              </w:rPr>
              <w:fldChar w:fldCharType="end"/>
            </w:r>
          </w:hyperlink>
        </w:p>
        <w:p w14:paraId="7A693F55" w14:textId="77777777" w:rsidR="00D61F51" w:rsidRDefault="00E15A0B">
          <w:pPr>
            <w:pStyle w:val="Inhopg3"/>
            <w:rPr>
              <w:rFonts w:eastAsiaTheme="minorEastAsia"/>
              <w:noProof/>
              <w:sz w:val="22"/>
              <w:szCs w:val="22"/>
              <w:lang w:eastAsia="nl-NL"/>
            </w:rPr>
          </w:pPr>
          <w:hyperlink w:anchor="_Toc130905095" w:history="1">
            <w:r w:rsidR="00D61F51" w:rsidRPr="00BC11E5">
              <w:rPr>
                <w:rStyle w:val="Hyperlink"/>
                <w:noProof/>
              </w:rPr>
              <w:t>5.6.2 Biodiversiteit en circulariteit</w:t>
            </w:r>
            <w:r w:rsidR="00D61F51">
              <w:rPr>
                <w:noProof/>
                <w:webHidden/>
              </w:rPr>
              <w:tab/>
            </w:r>
            <w:r w:rsidR="00D61F51">
              <w:rPr>
                <w:noProof/>
                <w:webHidden/>
              </w:rPr>
              <w:fldChar w:fldCharType="begin"/>
            </w:r>
            <w:r w:rsidR="00D61F51">
              <w:rPr>
                <w:noProof/>
                <w:webHidden/>
              </w:rPr>
              <w:instrText xml:space="preserve"> PAGEREF _Toc130905095 \h </w:instrText>
            </w:r>
            <w:r w:rsidR="00D61F51">
              <w:rPr>
                <w:noProof/>
                <w:webHidden/>
              </w:rPr>
            </w:r>
            <w:r w:rsidR="00D61F51">
              <w:rPr>
                <w:noProof/>
                <w:webHidden/>
              </w:rPr>
              <w:fldChar w:fldCharType="separate"/>
            </w:r>
            <w:r w:rsidR="00D61F51">
              <w:rPr>
                <w:noProof/>
                <w:webHidden/>
              </w:rPr>
              <w:t>28</w:t>
            </w:r>
            <w:r w:rsidR="00D61F51">
              <w:rPr>
                <w:noProof/>
                <w:webHidden/>
              </w:rPr>
              <w:fldChar w:fldCharType="end"/>
            </w:r>
          </w:hyperlink>
        </w:p>
        <w:p w14:paraId="32AF912C" w14:textId="77777777" w:rsidR="00D61F51" w:rsidRDefault="00E15A0B">
          <w:pPr>
            <w:pStyle w:val="Inhopg2"/>
            <w:tabs>
              <w:tab w:val="right" w:leader="dot" w:pos="9060"/>
            </w:tabs>
            <w:rPr>
              <w:rFonts w:eastAsiaTheme="minorEastAsia"/>
              <w:noProof/>
              <w:sz w:val="22"/>
              <w:szCs w:val="22"/>
              <w:lang w:eastAsia="nl-NL"/>
            </w:rPr>
          </w:pPr>
          <w:hyperlink w:anchor="_Toc130905096" w:history="1">
            <w:r w:rsidR="00D61F51" w:rsidRPr="00BC11E5">
              <w:rPr>
                <w:rStyle w:val="Hyperlink"/>
                <w:noProof/>
              </w:rPr>
              <w:t>5.7 Cultuurhistorische waarden</w:t>
            </w:r>
            <w:r w:rsidR="00D61F51">
              <w:rPr>
                <w:noProof/>
                <w:webHidden/>
              </w:rPr>
              <w:tab/>
            </w:r>
            <w:r w:rsidR="00D61F51">
              <w:rPr>
                <w:noProof/>
                <w:webHidden/>
              </w:rPr>
              <w:fldChar w:fldCharType="begin"/>
            </w:r>
            <w:r w:rsidR="00D61F51">
              <w:rPr>
                <w:noProof/>
                <w:webHidden/>
              </w:rPr>
              <w:instrText xml:space="preserve"> PAGEREF _Toc130905096 \h </w:instrText>
            </w:r>
            <w:r w:rsidR="00D61F51">
              <w:rPr>
                <w:noProof/>
                <w:webHidden/>
              </w:rPr>
            </w:r>
            <w:r w:rsidR="00D61F51">
              <w:rPr>
                <w:noProof/>
                <w:webHidden/>
              </w:rPr>
              <w:fldChar w:fldCharType="separate"/>
            </w:r>
            <w:r w:rsidR="00D61F51">
              <w:rPr>
                <w:noProof/>
                <w:webHidden/>
              </w:rPr>
              <w:t>30</w:t>
            </w:r>
            <w:r w:rsidR="00D61F51">
              <w:rPr>
                <w:noProof/>
                <w:webHidden/>
              </w:rPr>
              <w:fldChar w:fldCharType="end"/>
            </w:r>
          </w:hyperlink>
        </w:p>
        <w:p w14:paraId="1461110A" w14:textId="77777777" w:rsidR="00D61F51" w:rsidRDefault="00E15A0B">
          <w:pPr>
            <w:pStyle w:val="Inhopg2"/>
            <w:tabs>
              <w:tab w:val="right" w:leader="dot" w:pos="9060"/>
            </w:tabs>
            <w:rPr>
              <w:rFonts w:eastAsiaTheme="minorEastAsia"/>
              <w:noProof/>
              <w:sz w:val="22"/>
              <w:szCs w:val="22"/>
              <w:lang w:eastAsia="nl-NL"/>
            </w:rPr>
          </w:pPr>
          <w:hyperlink w:anchor="_Toc130905097" w:history="1">
            <w:r w:rsidR="00D61F51" w:rsidRPr="00BC11E5">
              <w:rPr>
                <w:rStyle w:val="Hyperlink"/>
                <w:noProof/>
              </w:rPr>
              <w:t>5.8 Uitgevoerde onderzoeken</w:t>
            </w:r>
            <w:r w:rsidR="00D61F51">
              <w:rPr>
                <w:noProof/>
                <w:webHidden/>
              </w:rPr>
              <w:tab/>
            </w:r>
            <w:r w:rsidR="00D61F51">
              <w:rPr>
                <w:noProof/>
                <w:webHidden/>
              </w:rPr>
              <w:fldChar w:fldCharType="begin"/>
            </w:r>
            <w:r w:rsidR="00D61F51">
              <w:rPr>
                <w:noProof/>
                <w:webHidden/>
              </w:rPr>
              <w:instrText xml:space="preserve"> PAGEREF _Toc130905097 \h </w:instrText>
            </w:r>
            <w:r w:rsidR="00D61F51">
              <w:rPr>
                <w:noProof/>
                <w:webHidden/>
              </w:rPr>
            </w:r>
            <w:r w:rsidR="00D61F51">
              <w:rPr>
                <w:noProof/>
                <w:webHidden/>
              </w:rPr>
              <w:fldChar w:fldCharType="separate"/>
            </w:r>
            <w:r w:rsidR="00D61F51">
              <w:rPr>
                <w:noProof/>
                <w:webHidden/>
              </w:rPr>
              <w:t>30</w:t>
            </w:r>
            <w:r w:rsidR="00D61F51">
              <w:rPr>
                <w:noProof/>
                <w:webHidden/>
              </w:rPr>
              <w:fldChar w:fldCharType="end"/>
            </w:r>
          </w:hyperlink>
        </w:p>
        <w:p w14:paraId="6AD76E1E" w14:textId="77777777" w:rsidR="00D61F51" w:rsidRDefault="00E15A0B">
          <w:pPr>
            <w:pStyle w:val="Inhopg2"/>
            <w:tabs>
              <w:tab w:val="right" w:leader="dot" w:pos="9060"/>
            </w:tabs>
            <w:rPr>
              <w:rFonts w:eastAsiaTheme="minorEastAsia"/>
              <w:noProof/>
              <w:sz w:val="22"/>
              <w:szCs w:val="22"/>
              <w:lang w:eastAsia="nl-NL"/>
            </w:rPr>
          </w:pPr>
          <w:hyperlink w:anchor="_Toc130905098" w:history="1">
            <w:r w:rsidR="00D61F51" w:rsidRPr="00BC11E5">
              <w:rPr>
                <w:rStyle w:val="Hyperlink"/>
                <w:noProof/>
              </w:rPr>
              <w:t>5.9 Uitgangspunten</w:t>
            </w:r>
            <w:r w:rsidR="00D61F51">
              <w:rPr>
                <w:noProof/>
                <w:webHidden/>
              </w:rPr>
              <w:tab/>
            </w:r>
            <w:r w:rsidR="00D61F51">
              <w:rPr>
                <w:noProof/>
                <w:webHidden/>
              </w:rPr>
              <w:fldChar w:fldCharType="begin"/>
            </w:r>
            <w:r w:rsidR="00D61F51">
              <w:rPr>
                <w:noProof/>
                <w:webHidden/>
              </w:rPr>
              <w:instrText xml:space="preserve"> PAGEREF _Toc130905098 \h </w:instrText>
            </w:r>
            <w:r w:rsidR="00D61F51">
              <w:rPr>
                <w:noProof/>
                <w:webHidden/>
              </w:rPr>
            </w:r>
            <w:r w:rsidR="00D61F51">
              <w:rPr>
                <w:noProof/>
                <w:webHidden/>
              </w:rPr>
              <w:fldChar w:fldCharType="separate"/>
            </w:r>
            <w:r w:rsidR="00D61F51">
              <w:rPr>
                <w:noProof/>
                <w:webHidden/>
              </w:rPr>
              <w:t>31</w:t>
            </w:r>
            <w:r w:rsidR="00D61F51">
              <w:rPr>
                <w:noProof/>
                <w:webHidden/>
              </w:rPr>
              <w:fldChar w:fldCharType="end"/>
            </w:r>
          </w:hyperlink>
        </w:p>
        <w:p w14:paraId="65A86BA8" w14:textId="77777777" w:rsidR="00D61F51" w:rsidRDefault="00E15A0B">
          <w:pPr>
            <w:pStyle w:val="Inhopg3"/>
            <w:rPr>
              <w:rFonts w:eastAsiaTheme="minorEastAsia"/>
              <w:noProof/>
              <w:sz w:val="22"/>
              <w:szCs w:val="22"/>
              <w:lang w:eastAsia="nl-NL"/>
            </w:rPr>
          </w:pPr>
          <w:hyperlink w:anchor="_Toc130905099" w:history="1">
            <w:r w:rsidR="00D61F51" w:rsidRPr="00BC11E5">
              <w:rPr>
                <w:rStyle w:val="Hyperlink"/>
                <w:noProof/>
              </w:rPr>
              <w:t>5.9.1 Planning</w:t>
            </w:r>
            <w:r w:rsidR="00D61F51">
              <w:rPr>
                <w:noProof/>
                <w:webHidden/>
              </w:rPr>
              <w:tab/>
            </w:r>
            <w:r w:rsidR="00D61F51">
              <w:rPr>
                <w:noProof/>
                <w:webHidden/>
              </w:rPr>
              <w:fldChar w:fldCharType="begin"/>
            </w:r>
            <w:r w:rsidR="00D61F51">
              <w:rPr>
                <w:noProof/>
                <w:webHidden/>
              </w:rPr>
              <w:instrText xml:space="preserve"> PAGEREF _Toc130905099 \h </w:instrText>
            </w:r>
            <w:r w:rsidR="00D61F51">
              <w:rPr>
                <w:noProof/>
                <w:webHidden/>
              </w:rPr>
            </w:r>
            <w:r w:rsidR="00D61F51">
              <w:rPr>
                <w:noProof/>
                <w:webHidden/>
              </w:rPr>
              <w:fldChar w:fldCharType="separate"/>
            </w:r>
            <w:r w:rsidR="00D61F51">
              <w:rPr>
                <w:noProof/>
                <w:webHidden/>
              </w:rPr>
              <w:t>31</w:t>
            </w:r>
            <w:r w:rsidR="00D61F51">
              <w:rPr>
                <w:noProof/>
                <w:webHidden/>
              </w:rPr>
              <w:fldChar w:fldCharType="end"/>
            </w:r>
          </w:hyperlink>
        </w:p>
        <w:p w14:paraId="0937087E" w14:textId="77777777" w:rsidR="00D61F51" w:rsidRDefault="00E15A0B">
          <w:pPr>
            <w:pStyle w:val="Inhopg3"/>
            <w:rPr>
              <w:rFonts w:eastAsiaTheme="minorEastAsia"/>
              <w:noProof/>
              <w:sz w:val="22"/>
              <w:szCs w:val="22"/>
              <w:lang w:eastAsia="nl-NL"/>
            </w:rPr>
          </w:pPr>
          <w:hyperlink w:anchor="_Toc130905100" w:history="1">
            <w:r w:rsidR="00D61F51" w:rsidRPr="00BC11E5">
              <w:rPr>
                <w:rStyle w:val="Hyperlink"/>
                <w:noProof/>
              </w:rPr>
              <w:t>5.9.2 Aanbesteding</w:t>
            </w:r>
            <w:r w:rsidR="00D61F51">
              <w:rPr>
                <w:noProof/>
                <w:webHidden/>
              </w:rPr>
              <w:tab/>
            </w:r>
            <w:r w:rsidR="00D61F51">
              <w:rPr>
                <w:noProof/>
                <w:webHidden/>
              </w:rPr>
              <w:fldChar w:fldCharType="begin"/>
            </w:r>
            <w:r w:rsidR="00D61F51">
              <w:rPr>
                <w:noProof/>
                <w:webHidden/>
              </w:rPr>
              <w:instrText xml:space="preserve"> PAGEREF _Toc130905100 \h </w:instrText>
            </w:r>
            <w:r w:rsidR="00D61F51">
              <w:rPr>
                <w:noProof/>
                <w:webHidden/>
              </w:rPr>
            </w:r>
            <w:r w:rsidR="00D61F51">
              <w:rPr>
                <w:noProof/>
                <w:webHidden/>
              </w:rPr>
              <w:fldChar w:fldCharType="separate"/>
            </w:r>
            <w:r w:rsidR="00D61F51">
              <w:rPr>
                <w:noProof/>
                <w:webHidden/>
              </w:rPr>
              <w:t>32</w:t>
            </w:r>
            <w:r w:rsidR="00D61F51">
              <w:rPr>
                <w:noProof/>
                <w:webHidden/>
              </w:rPr>
              <w:fldChar w:fldCharType="end"/>
            </w:r>
          </w:hyperlink>
        </w:p>
        <w:p w14:paraId="1F4D71F0" w14:textId="77777777" w:rsidR="00D61F51" w:rsidRDefault="00E15A0B">
          <w:pPr>
            <w:pStyle w:val="Inhopg3"/>
            <w:rPr>
              <w:rFonts w:eastAsiaTheme="minorEastAsia"/>
              <w:noProof/>
              <w:sz w:val="22"/>
              <w:szCs w:val="22"/>
              <w:lang w:eastAsia="nl-NL"/>
            </w:rPr>
          </w:pPr>
          <w:hyperlink w:anchor="_Toc130905101" w:history="1">
            <w:r w:rsidR="00D61F51" w:rsidRPr="00BC11E5">
              <w:rPr>
                <w:rStyle w:val="Hyperlink"/>
                <w:noProof/>
              </w:rPr>
              <w:t>5.9.3 Randvoorwaarden</w:t>
            </w:r>
            <w:r w:rsidR="00D61F51">
              <w:rPr>
                <w:noProof/>
                <w:webHidden/>
              </w:rPr>
              <w:tab/>
            </w:r>
            <w:r w:rsidR="00D61F51">
              <w:rPr>
                <w:noProof/>
                <w:webHidden/>
              </w:rPr>
              <w:fldChar w:fldCharType="begin"/>
            </w:r>
            <w:r w:rsidR="00D61F51">
              <w:rPr>
                <w:noProof/>
                <w:webHidden/>
              </w:rPr>
              <w:instrText xml:space="preserve"> PAGEREF _Toc130905101 \h </w:instrText>
            </w:r>
            <w:r w:rsidR="00D61F51">
              <w:rPr>
                <w:noProof/>
                <w:webHidden/>
              </w:rPr>
            </w:r>
            <w:r w:rsidR="00D61F51">
              <w:rPr>
                <w:noProof/>
                <w:webHidden/>
              </w:rPr>
              <w:fldChar w:fldCharType="separate"/>
            </w:r>
            <w:r w:rsidR="00D61F51">
              <w:rPr>
                <w:noProof/>
                <w:webHidden/>
              </w:rPr>
              <w:t>32</w:t>
            </w:r>
            <w:r w:rsidR="00D61F51">
              <w:rPr>
                <w:noProof/>
                <w:webHidden/>
              </w:rPr>
              <w:fldChar w:fldCharType="end"/>
            </w:r>
          </w:hyperlink>
        </w:p>
        <w:p w14:paraId="7918C572" w14:textId="77777777" w:rsidR="00D61F51" w:rsidRDefault="00E15A0B">
          <w:pPr>
            <w:pStyle w:val="Inhopg3"/>
            <w:rPr>
              <w:rFonts w:eastAsiaTheme="minorEastAsia"/>
              <w:noProof/>
              <w:sz w:val="22"/>
              <w:szCs w:val="22"/>
              <w:lang w:eastAsia="nl-NL"/>
            </w:rPr>
          </w:pPr>
          <w:hyperlink w:anchor="_Toc130905102" w:history="1">
            <w:r w:rsidR="00D61F51" w:rsidRPr="00BC11E5">
              <w:rPr>
                <w:rStyle w:val="Hyperlink"/>
                <w:noProof/>
              </w:rPr>
              <w:t>5.9.4 Legger</w:t>
            </w:r>
            <w:r w:rsidR="00D61F51">
              <w:rPr>
                <w:noProof/>
                <w:webHidden/>
              </w:rPr>
              <w:tab/>
            </w:r>
            <w:r w:rsidR="00D61F51">
              <w:rPr>
                <w:noProof/>
                <w:webHidden/>
              </w:rPr>
              <w:fldChar w:fldCharType="begin"/>
            </w:r>
            <w:r w:rsidR="00D61F51">
              <w:rPr>
                <w:noProof/>
                <w:webHidden/>
              </w:rPr>
              <w:instrText xml:space="preserve"> PAGEREF _Toc130905102 \h </w:instrText>
            </w:r>
            <w:r w:rsidR="00D61F51">
              <w:rPr>
                <w:noProof/>
                <w:webHidden/>
              </w:rPr>
            </w:r>
            <w:r w:rsidR="00D61F51">
              <w:rPr>
                <w:noProof/>
                <w:webHidden/>
              </w:rPr>
              <w:fldChar w:fldCharType="separate"/>
            </w:r>
            <w:r w:rsidR="00D61F51">
              <w:rPr>
                <w:noProof/>
                <w:webHidden/>
              </w:rPr>
              <w:t>32</w:t>
            </w:r>
            <w:r w:rsidR="00D61F51">
              <w:rPr>
                <w:noProof/>
                <w:webHidden/>
              </w:rPr>
              <w:fldChar w:fldCharType="end"/>
            </w:r>
          </w:hyperlink>
        </w:p>
        <w:p w14:paraId="465BAEA2" w14:textId="77777777" w:rsidR="00D61F51" w:rsidRDefault="00E15A0B">
          <w:pPr>
            <w:pStyle w:val="Inhopg2"/>
            <w:tabs>
              <w:tab w:val="right" w:leader="dot" w:pos="9060"/>
            </w:tabs>
            <w:rPr>
              <w:rFonts w:eastAsiaTheme="minorEastAsia"/>
              <w:noProof/>
              <w:sz w:val="22"/>
              <w:szCs w:val="22"/>
              <w:lang w:eastAsia="nl-NL"/>
            </w:rPr>
          </w:pPr>
          <w:hyperlink w:anchor="_Toc130905103" w:history="1">
            <w:r w:rsidR="00D61F51" w:rsidRPr="00BC11E5">
              <w:rPr>
                <w:rStyle w:val="Hyperlink"/>
                <w:noProof/>
              </w:rPr>
              <w:t>5.10 Realisatie</w:t>
            </w:r>
            <w:r w:rsidR="00D61F51">
              <w:rPr>
                <w:noProof/>
                <w:webHidden/>
              </w:rPr>
              <w:tab/>
            </w:r>
            <w:r w:rsidR="00D61F51">
              <w:rPr>
                <w:noProof/>
                <w:webHidden/>
              </w:rPr>
              <w:fldChar w:fldCharType="begin"/>
            </w:r>
            <w:r w:rsidR="00D61F51">
              <w:rPr>
                <w:noProof/>
                <w:webHidden/>
              </w:rPr>
              <w:instrText xml:space="preserve"> PAGEREF _Toc130905103 \h </w:instrText>
            </w:r>
            <w:r w:rsidR="00D61F51">
              <w:rPr>
                <w:noProof/>
                <w:webHidden/>
              </w:rPr>
            </w:r>
            <w:r w:rsidR="00D61F51">
              <w:rPr>
                <w:noProof/>
                <w:webHidden/>
              </w:rPr>
              <w:fldChar w:fldCharType="separate"/>
            </w:r>
            <w:r w:rsidR="00D61F51">
              <w:rPr>
                <w:noProof/>
                <w:webHidden/>
              </w:rPr>
              <w:t>32</w:t>
            </w:r>
            <w:r w:rsidR="00D61F51">
              <w:rPr>
                <w:noProof/>
                <w:webHidden/>
              </w:rPr>
              <w:fldChar w:fldCharType="end"/>
            </w:r>
          </w:hyperlink>
        </w:p>
        <w:p w14:paraId="46475F62" w14:textId="77777777" w:rsidR="00D61F51" w:rsidRDefault="00E15A0B">
          <w:pPr>
            <w:pStyle w:val="Inhopg2"/>
            <w:tabs>
              <w:tab w:val="right" w:leader="dot" w:pos="9060"/>
            </w:tabs>
            <w:rPr>
              <w:rFonts w:eastAsiaTheme="minorEastAsia"/>
              <w:noProof/>
              <w:sz w:val="22"/>
              <w:szCs w:val="22"/>
              <w:lang w:eastAsia="nl-NL"/>
            </w:rPr>
          </w:pPr>
          <w:hyperlink w:anchor="_Toc130905104" w:history="1">
            <w:r w:rsidR="00D61F51" w:rsidRPr="00BC11E5">
              <w:rPr>
                <w:rStyle w:val="Hyperlink"/>
                <w:noProof/>
              </w:rPr>
              <w:t>5.11 Samenwerking</w:t>
            </w:r>
            <w:r w:rsidR="00D61F51">
              <w:rPr>
                <w:noProof/>
                <w:webHidden/>
              </w:rPr>
              <w:tab/>
            </w:r>
            <w:r w:rsidR="00D61F51">
              <w:rPr>
                <w:noProof/>
                <w:webHidden/>
              </w:rPr>
              <w:fldChar w:fldCharType="begin"/>
            </w:r>
            <w:r w:rsidR="00D61F51">
              <w:rPr>
                <w:noProof/>
                <w:webHidden/>
              </w:rPr>
              <w:instrText xml:space="preserve"> PAGEREF _Toc130905104 \h </w:instrText>
            </w:r>
            <w:r w:rsidR="00D61F51">
              <w:rPr>
                <w:noProof/>
                <w:webHidden/>
              </w:rPr>
            </w:r>
            <w:r w:rsidR="00D61F51">
              <w:rPr>
                <w:noProof/>
                <w:webHidden/>
              </w:rPr>
              <w:fldChar w:fldCharType="separate"/>
            </w:r>
            <w:r w:rsidR="00D61F51">
              <w:rPr>
                <w:noProof/>
                <w:webHidden/>
              </w:rPr>
              <w:t>33</w:t>
            </w:r>
            <w:r w:rsidR="00D61F51">
              <w:rPr>
                <w:noProof/>
                <w:webHidden/>
              </w:rPr>
              <w:fldChar w:fldCharType="end"/>
            </w:r>
          </w:hyperlink>
        </w:p>
        <w:p w14:paraId="3B2306F9" w14:textId="77777777" w:rsidR="00D61F51" w:rsidRDefault="00E15A0B">
          <w:pPr>
            <w:pStyle w:val="Inhopg2"/>
            <w:tabs>
              <w:tab w:val="right" w:leader="dot" w:pos="9060"/>
            </w:tabs>
            <w:rPr>
              <w:rFonts w:eastAsiaTheme="minorEastAsia"/>
              <w:noProof/>
              <w:sz w:val="22"/>
              <w:szCs w:val="22"/>
              <w:lang w:eastAsia="nl-NL"/>
            </w:rPr>
          </w:pPr>
          <w:hyperlink w:anchor="_Toc130905105" w:history="1">
            <w:r w:rsidR="00D61F51" w:rsidRPr="00BC11E5">
              <w:rPr>
                <w:rStyle w:val="Hyperlink"/>
                <w:noProof/>
              </w:rPr>
              <w:t>5.12 Graven en dempen</w:t>
            </w:r>
            <w:r w:rsidR="00D61F51">
              <w:rPr>
                <w:noProof/>
                <w:webHidden/>
              </w:rPr>
              <w:tab/>
            </w:r>
            <w:r w:rsidR="00D61F51">
              <w:rPr>
                <w:noProof/>
                <w:webHidden/>
              </w:rPr>
              <w:fldChar w:fldCharType="begin"/>
            </w:r>
            <w:r w:rsidR="00D61F51">
              <w:rPr>
                <w:noProof/>
                <w:webHidden/>
              </w:rPr>
              <w:instrText xml:space="preserve"> PAGEREF _Toc130905105 \h </w:instrText>
            </w:r>
            <w:r w:rsidR="00D61F51">
              <w:rPr>
                <w:noProof/>
                <w:webHidden/>
              </w:rPr>
            </w:r>
            <w:r w:rsidR="00D61F51">
              <w:rPr>
                <w:noProof/>
                <w:webHidden/>
              </w:rPr>
              <w:fldChar w:fldCharType="separate"/>
            </w:r>
            <w:r w:rsidR="00D61F51">
              <w:rPr>
                <w:noProof/>
                <w:webHidden/>
              </w:rPr>
              <w:t>33</w:t>
            </w:r>
            <w:r w:rsidR="00D61F51">
              <w:rPr>
                <w:noProof/>
                <w:webHidden/>
              </w:rPr>
              <w:fldChar w:fldCharType="end"/>
            </w:r>
          </w:hyperlink>
        </w:p>
        <w:p w14:paraId="49CF462A" w14:textId="77777777" w:rsidR="00D61F51" w:rsidRDefault="00E15A0B">
          <w:pPr>
            <w:pStyle w:val="Inhopg2"/>
            <w:tabs>
              <w:tab w:val="right" w:leader="dot" w:pos="9060"/>
            </w:tabs>
            <w:rPr>
              <w:rFonts w:eastAsiaTheme="minorEastAsia"/>
              <w:noProof/>
              <w:sz w:val="22"/>
              <w:szCs w:val="22"/>
              <w:lang w:eastAsia="nl-NL"/>
            </w:rPr>
          </w:pPr>
          <w:hyperlink w:anchor="_Toc130905106" w:history="1">
            <w:r w:rsidR="00D61F51" w:rsidRPr="00BC11E5">
              <w:rPr>
                <w:rStyle w:val="Hyperlink"/>
                <w:noProof/>
              </w:rPr>
              <w:t>5.13 Onderhoud</w:t>
            </w:r>
            <w:r w:rsidR="00D61F51">
              <w:rPr>
                <w:noProof/>
                <w:webHidden/>
              </w:rPr>
              <w:tab/>
            </w:r>
            <w:r w:rsidR="00D61F51">
              <w:rPr>
                <w:noProof/>
                <w:webHidden/>
              </w:rPr>
              <w:fldChar w:fldCharType="begin"/>
            </w:r>
            <w:r w:rsidR="00D61F51">
              <w:rPr>
                <w:noProof/>
                <w:webHidden/>
              </w:rPr>
              <w:instrText xml:space="preserve"> PAGEREF _Toc130905106 \h </w:instrText>
            </w:r>
            <w:r w:rsidR="00D61F51">
              <w:rPr>
                <w:noProof/>
                <w:webHidden/>
              </w:rPr>
            </w:r>
            <w:r w:rsidR="00D61F51">
              <w:rPr>
                <w:noProof/>
                <w:webHidden/>
              </w:rPr>
              <w:fldChar w:fldCharType="separate"/>
            </w:r>
            <w:r w:rsidR="00D61F51">
              <w:rPr>
                <w:noProof/>
                <w:webHidden/>
              </w:rPr>
              <w:t>33</w:t>
            </w:r>
            <w:r w:rsidR="00D61F51">
              <w:rPr>
                <w:noProof/>
                <w:webHidden/>
              </w:rPr>
              <w:fldChar w:fldCharType="end"/>
            </w:r>
          </w:hyperlink>
        </w:p>
        <w:p w14:paraId="2FC38C94" w14:textId="77777777" w:rsidR="00D61F51" w:rsidRDefault="00E15A0B">
          <w:pPr>
            <w:pStyle w:val="Inhopg1"/>
            <w:rPr>
              <w:rFonts w:eastAsiaTheme="minorEastAsia"/>
              <w:noProof/>
              <w:sz w:val="22"/>
              <w:szCs w:val="22"/>
              <w:lang w:eastAsia="nl-NL"/>
            </w:rPr>
          </w:pPr>
          <w:hyperlink w:anchor="_Toc130905107" w:history="1">
            <w:r w:rsidR="00D61F51" w:rsidRPr="00BC11E5">
              <w:rPr>
                <w:rStyle w:val="Hyperlink"/>
                <w:noProof/>
              </w:rPr>
              <w:t>6</w:t>
            </w:r>
            <w:r w:rsidR="00D61F51">
              <w:rPr>
                <w:rFonts w:eastAsiaTheme="minorEastAsia"/>
                <w:noProof/>
                <w:sz w:val="22"/>
                <w:szCs w:val="22"/>
                <w:lang w:eastAsia="nl-NL"/>
              </w:rPr>
              <w:tab/>
            </w:r>
            <w:r w:rsidR="00D61F51" w:rsidRPr="00BC11E5">
              <w:rPr>
                <w:rStyle w:val="Hyperlink"/>
                <w:noProof/>
              </w:rPr>
              <w:t>Consequenties voor derden en beperking nadelige effecten</w:t>
            </w:r>
            <w:r w:rsidR="00D61F51">
              <w:rPr>
                <w:noProof/>
                <w:webHidden/>
              </w:rPr>
              <w:tab/>
            </w:r>
            <w:r w:rsidR="00D61F51">
              <w:rPr>
                <w:noProof/>
                <w:webHidden/>
              </w:rPr>
              <w:fldChar w:fldCharType="begin"/>
            </w:r>
            <w:r w:rsidR="00D61F51">
              <w:rPr>
                <w:noProof/>
                <w:webHidden/>
              </w:rPr>
              <w:instrText xml:space="preserve"> PAGEREF _Toc130905107 \h </w:instrText>
            </w:r>
            <w:r w:rsidR="00D61F51">
              <w:rPr>
                <w:noProof/>
                <w:webHidden/>
              </w:rPr>
            </w:r>
            <w:r w:rsidR="00D61F51">
              <w:rPr>
                <w:noProof/>
                <w:webHidden/>
              </w:rPr>
              <w:fldChar w:fldCharType="separate"/>
            </w:r>
            <w:r w:rsidR="00D61F51">
              <w:rPr>
                <w:noProof/>
                <w:webHidden/>
              </w:rPr>
              <w:t>34</w:t>
            </w:r>
            <w:r w:rsidR="00D61F51">
              <w:rPr>
                <w:noProof/>
                <w:webHidden/>
              </w:rPr>
              <w:fldChar w:fldCharType="end"/>
            </w:r>
          </w:hyperlink>
        </w:p>
        <w:p w14:paraId="7BF4E300" w14:textId="77777777" w:rsidR="00D61F51" w:rsidRDefault="00E15A0B">
          <w:pPr>
            <w:pStyle w:val="Inhopg2"/>
            <w:tabs>
              <w:tab w:val="left" w:pos="880"/>
              <w:tab w:val="right" w:leader="dot" w:pos="9060"/>
            </w:tabs>
            <w:rPr>
              <w:rFonts w:eastAsiaTheme="minorEastAsia"/>
              <w:noProof/>
              <w:sz w:val="22"/>
              <w:szCs w:val="22"/>
              <w:lang w:eastAsia="nl-NL"/>
            </w:rPr>
          </w:pPr>
          <w:hyperlink w:anchor="_Toc130905108" w:history="1">
            <w:r w:rsidR="00D61F51" w:rsidRPr="00BC11E5">
              <w:rPr>
                <w:rStyle w:val="Hyperlink"/>
                <w:noProof/>
              </w:rPr>
              <w:t>6.1</w:t>
            </w:r>
            <w:r w:rsidR="00D61F51">
              <w:rPr>
                <w:rFonts w:eastAsiaTheme="minorEastAsia"/>
                <w:noProof/>
                <w:sz w:val="22"/>
                <w:szCs w:val="22"/>
                <w:lang w:eastAsia="nl-NL"/>
              </w:rPr>
              <w:tab/>
            </w:r>
            <w:r w:rsidR="00D61F51" w:rsidRPr="00BC11E5">
              <w:rPr>
                <w:rStyle w:val="Hyperlink"/>
                <w:noProof/>
              </w:rPr>
              <w:t>Impact op de omgeving</w:t>
            </w:r>
            <w:r w:rsidR="00D61F51">
              <w:rPr>
                <w:noProof/>
                <w:webHidden/>
              </w:rPr>
              <w:tab/>
            </w:r>
            <w:r w:rsidR="00D61F51">
              <w:rPr>
                <w:noProof/>
                <w:webHidden/>
              </w:rPr>
              <w:fldChar w:fldCharType="begin"/>
            </w:r>
            <w:r w:rsidR="00D61F51">
              <w:rPr>
                <w:noProof/>
                <w:webHidden/>
              </w:rPr>
              <w:instrText xml:space="preserve"> PAGEREF _Toc130905108 \h </w:instrText>
            </w:r>
            <w:r w:rsidR="00D61F51">
              <w:rPr>
                <w:noProof/>
                <w:webHidden/>
              </w:rPr>
            </w:r>
            <w:r w:rsidR="00D61F51">
              <w:rPr>
                <w:noProof/>
                <w:webHidden/>
              </w:rPr>
              <w:fldChar w:fldCharType="separate"/>
            </w:r>
            <w:r w:rsidR="00D61F51">
              <w:rPr>
                <w:noProof/>
                <w:webHidden/>
              </w:rPr>
              <w:t>34</w:t>
            </w:r>
            <w:r w:rsidR="00D61F51">
              <w:rPr>
                <w:noProof/>
                <w:webHidden/>
              </w:rPr>
              <w:fldChar w:fldCharType="end"/>
            </w:r>
          </w:hyperlink>
        </w:p>
        <w:p w14:paraId="7CB58403" w14:textId="77777777" w:rsidR="00D61F51" w:rsidRDefault="00E15A0B">
          <w:pPr>
            <w:pStyle w:val="Inhopg3"/>
            <w:rPr>
              <w:rFonts w:eastAsiaTheme="minorEastAsia"/>
              <w:noProof/>
              <w:sz w:val="22"/>
              <w:szCs w:val="22"/>
              <w:lang w:eastAsia="nl-NL"/>
            </w:rPr>
          </w:pPr>
          <w:hyperlink w:anchor="_Toc130905109" w:history="1">
            <w:r w:rsidR="00D61F51" w:rsidRPr="00BC11E5">
              <w:rPr>
                <w:rStyle w:val="Hyperlink"/>
                <w:noProof/>
              </w:rPr>
              <w:t>6.1.1 Tijdelijke ontsluitingsroute</w:t>
            </w:r>
            <w:r w:rsidR="00D61F51">
              <w:rPr>
                <w:noProof/>
                <w:webHidden/>
              </w:rPr>
              <w:tab/>
            </w:r>
            <w:r w:rsidR="00D61F51">
              <w:rPr>
                <w:noProof/>
                <w:webHidden/>
              </w:rPr>
              <w:fldChar w:fldCharType="begin"/>
            </w:r>
            <w:r w:rsidR="00D61F51">
              <w:rPr>
                <w:noProof/>
                <w:webHidden/>
              </w:rPr>
              <w:instrText xml:space="preserve"> PAGEREF _Toc130905109 \h </w:instrText>
            </w:r>
            <w:r w:rsidR="00D61F51">
              <w:rPr>
                <w:noProof/>
                <w:webHidden/>
              </w:rPr>
            </w:r>
            <w:r w:rsidR="00D61F51">
              <w:rPr>
                <w:noProof/>
                <w:webHidden/>
              </w:rPr>
              <w:fldChar w:fldCharType="separate"/>
            </w:r>
            <w:r w:rsidR="00D61F51">
              <w:rPr>
                <w:noProof/>
                <w:webHidden/>
              </w:rPr>
              <w:t>34</w:t>
            </w:r>
            <w:r w:rsidR="00D61F51">
              <w:rPr>
                <w:noProof/>
                <w:webHidden/>
              </w:rPr>
              <w:fldChar w:fldCharType="end"/>
            </w:r>
          </w:hyperlink>
        </w:p>
        <w:p w14:paraId="5A966199" w14:textId="77777777" w:rsidR="00D61F51" w:rsidRDefault="00E15A0B">
          <w:pPr>
            <w:pStyle w:val="Inhopg3"/>
            <w:rPr>
              <w:rFonts w:eastAsiaTheme="minorEastAsia"/>
              <w:noProof/>
              <w:sz w:val="22"/>
              <w:szCs w:val="22"/>
              <w:lang w:eastAsia="nl-NL"/>
            </w:rPr>
          </w:pPr>
          <w:hyperlink w:anchor="_Toc130905110" w:history="1">
            <w:r w:rsidR="00D61F51" w:rsidRPr="00BC11E5">
              <w:rPr>
                <w:rStyle w:val="Hyperlink"/>
                <w:noProof/>
              </w:rPr>
              <w:t>6.1.2 Bomen</w:t>
            </w:r>
            <w:r w:rsidR="00D61F51">
              <w:rPr>
                <w:noProof/>
                <w:webHidden/>
              </w:rPr>
              <w:tab/>
            </w:r>
            <w:r w:rsidR="00D61F51">
              <w:rPr>
                <w:noProof/>
                <w:webHidden/>
              </w:rPr>
              <w:fldChar w:fldCharType="begin"/>
            </w:r>
            <w:r w:rsidR="00D61F51">
              <w:rPr>
                <w:noProof/>
                <w:webHidden/>
              </w:rPr>
              <w:instrText xml:space="preserve"> PAGEREF _Toc130905110 \h </w:instrText>
            </w:r>
            <w:r w:rsidR="00D61F51">
              <w:rPr>
                <w:noProof/>
                <w:webHidden/>
              </w:rPr>
            </w:r>
            <w:r w:rsidR="00D61F51">
              <w:rPr>
                <w:noProof/>
                <w:webHidden/>
              </w:rPr>
              <w:fldChar w:fldCharType="separate"/>
            </w:r>
            <w:r w:rsidR="00D61F51">
              <w:rPr>
                <w:noProof/>
                <w:webHidden/>
              </w:rPr>
              <w:t>35</w:t>
            </w:r>
            <w:r w:rsidR="00D61F51">
              <w:rPr>
                <w:noProof/>
                <w:webHidden/>
              </w:rPr>
              <w:fldChar w:fldCharType="end"/>
            </w:r>
          </w:hyperlink>
        </w:p>
        <w:p w14:paraId="562B03D2" w14:textId="77777777" w:rsidR="00D61F51" w:rsidRDefault="00E15A0B">
          <w:pPr>
            <w:pStyle w:val="Inhopg3"/>
            <w:rPr>
              <w:rFonts w:eastAsiaTheme="minorEastAsia"/>
              <w:noProof/>
              <w:sz w:val="22"/>
              <w:szCs w:val="22"/>
              <w:lang w:eastAsia="nl-NL"/>
            </w:rPr>
          </w:pPr>
          <w:hyperlink w:anchor="_Toc130905111" w:history="1">
            <w:r w:rsidR="00D61F51" w:rsidRPr="00BC11E5">
              <w:rPr>
                <w:rStyle w:val="Hyperlink"/>
                <w:noProof/>
              </w:rPr>
              <w:t>6.1.3 Hemelwaterafvoer</w:t>
            </w:r>
            <w:r w:rsidR="00D61F51">
              <w:rPr>
                <w:noProof/>
                <w:webHidden/>
              </w:rPr>
              <w:tab/>
            </w:r>
            <w:r w:rsidR="00D61F51">
              <w:rPr>
                <w:noProof/>
                <w:webHidden/>
              </w:rPr>
              <w:fldChar w:fldCharType="begin"/>
            </w:r>
            <w:r w:rsidR="00D61F51">
              <w:rPr>
                <w:noProof/>
                <w:webHidden/>
              </w:rPr>
              <w:instrText xml:space="preserve"> PAGEREF _Toc130905111 \h </w:instrText>
            </w:r>
            <w:r w:rsidR="00D61F51">
              <w:rPr>
                <w:noProof/>
                <w:webHidden/>
              </w:rPr>
            </w:r>
            <w:r w:rsidR="00D61F51">
              <w:rPr>
                <w:noProof/>
                <w:webHidden/>
              </w:rPr>
              <w:fldChar w:fldCharType="separate"/>
            </w:r>
            <w:r w:rsidR="00D61F51">
              <w:rPr>
                <w:noProof/>
                <w:webHidden/>
              </w:rPr>
              <w:t>35</w:t>
            </w:r>
            <w:r w:rsidR="00D61F51">
              <w:rPr>
                <w:noProof/>
                <w:webHidden/>
              </w:rPr>
              <w:fldChar w:fldCharType="end"/>
            </w:r>
          </w:hyperlink>
        </w:p>
        <w:p w14:paraId="4B3E75F1" w14:textId="77777777" w:rsidR="00D61F51" w:rsidRDefault="00E15A0B">
          <w:pPr>
            <w:pStyle w:val="Inhopg2"/>
            <w:tabs>
              <w:tab w:val="left" w:pos="880"/>
              <w:tab w:val="right" w:leader="dot" w:pos="9060"/>
            </w:tabs>
            <w:rPr>
              <w:rFonts w:eastAsiaTheme="minorEastAsia"/>
              <w:noProof/>
              <w:sz w:val="22"/>
              <w:szCs w:val="22"/>
              <w:lang w:eastAsia="nl-NL"/>
            </w:rPr>
          </w:pPr>
          <w:hyperlink w:anchor="_Toc130905112" w:history="1">
            <w:r w:rsidR="00D61F51" w:rsidRPr="00BC11E5">
              <w:rPr>
                <w:rStyle w:val="Hyperlink"/>
                <w:noProof/>
              </w:rPr>
              <w:t>6.2</w:t>
            </w:r>
            <w:r w:rsidR="00D61F51">
              <w:rPr>
                <w:rFonts w:eastAsiaTheme="minorEastAsia"/>
                <w:noProof/>
                <w:sz w:val="22"/>
                <w:szCs w:val="22"/>
                <w:lang w:eastAsia="nl-NL"/>
              </w:rPr>
              <w:tab/>
            </w:r>
            <w:r w:rsidR="00D61F51" w:rsidRPr="00BC11E5">
              <w:rPr>
                <w:rStyle w:val="Hyperlink"/>
                <w:noProof/>
              </w:rPr>
              <w:t>Beperking nadelige effecten</w:t>
            </w:r>
            <w:r w:rsidR="00D61F51">
              <w:rPr>
                <w:noProof/>
                <w:webHidden/>
              </w:rPr>
              <w:tab/>
            </w:r>
            <w:r w:rsidR="00D61F51">
              <w:rPr>
                <w:noProof/>
                <w:webHidden/>
              </w:rPr>
              <w:fldChar w:fldCharType="begin"/>
            </w:r>
            <w:r w:rsidR="00D61F51">
              <w:rPr>
                <w:noProof/>
                <w:webHidden/>
              </w:rPr>
              <w:instrText xml:space="preserve"> PAGEREF _Toc130905112 \h </w:instrText>
            </w:r>
            <w:r w:rsidR="00D61F51">
              <w:rPr>
                <w:noProof/>
                <w:webHidden/>
              </w:rPr>
            </w:r>
            <w:r w:rsidR="00D61F51">
              <w:rPr>
                <w:noProof/>
                <w:webHidden/>
              </w:rPr>
              <w:fldChar w:fldCharType="separate"/>
            </w:r>
            <w:r w:rsidR="00D61F51">
              <w:rPr>
                <w:noProof/>
                <w:webHidden/>
              </w:rPr>
              <w:t>35</w:t>
            </w:r>
            <w:r w:rsidR="00D61F51">
              <w:rPr>
                <w:noProof/>
                <w:webHidden/>
              </w:rPr>
              <w:fldChar w:fldCharType="end"/>
            </w:r>
          </w:hyperlink>
        </w:p>
        <w:p w14:paraId="363F728C" w14:textId="77777777" w:rsidR="00D61F51" w:rsidRDefault="00E15A0B">
          <w:pPr>
            <w:pStyle w:val="Inhopg2"/>
            <w:tabs>
              <w:tab w:val="left" w:pos="880"/>
              <w:tab w:val="right" w:leader="dot" w:pos="9060"/>
            </w:tabs>
            <w:rPr>
              <w:rFonts w:eastAsiaTheme="minorEastAsia"/>
              <w:noProof/>
              <w:sz w:val="22"/>
              <w:szCs w:val="22"/>
              <w:lang w:eastAsia="nl-NL"/>
            </w:rPr>
          </w:pPr>
          <w:hyperlink w:anchor="_Toc130905113" w:history="1">
            <w:r w:rsidR="00D61F51" w:rsidRPr="00BC11E5">
              <w:rPr>
                <w:rStyle w:val="Hyperlink"/>
                <w:noProof/>
              </w:rPr>
              <w:t>6.3</w:t>
            </w:r>
            <w:r w:rsidR="00D61F51">
              <w:rPr>
                <w:rFonts w:eastAsiaTheme="minorEastAsia"/>
                <w:noProof/>
                <w:sz w:val="22"/>
                <w:szCs w:val="22"/>
                <w:lang w:eastAsia="nl-NL"/>
              </w:rPr>
              <w:tab/>
            </w:r>
            <w:r w:rsidR="00D61F51" w:rsidRPr="00BC11E5">
              <w:rPr>
                <w:rStyle w:val="Hyperlink"/>
                <w:noProof/>
              </w:rPr>
              <w:t>Nadeelcompensatie</w:t>
            </w:r>
            <w:r w:rsidR="00D61F51">
              <w:rPr>
                <w:noProof/>
                <w:webHidden/>
              </w:rPr>
              <w:tab/>
            </w:r>
            <w:r w:rsidR="00D61F51">
              <w:rPr>
                <w:noProof/>
                <w:webHidden/>
              </w:rPr>
              <w:fldChar w:fldCharType="begin"/>
            </w:r>
            <w:r w:rsidR="00D61F51">
              <w:rPr>
                <w:noProof/>
                <w:webHidden/>
              </w:rPr>
              <w:instrText xml:space="preserve"> PAGEREF _Toc130905113 \h </w:instrText>
            </w:r>
            <w:r w:rsidR="00D61F51">
              <w:rPr>
                <w:noProof/>
                <w:webHidden/>
              </w:rPr>
            </w:r>
            <w:r w:rsidR="00D61F51">
              <w:rPr>
                <w:noProof/>
                <w:webHidden/>
              </w:rPr>
              <w:fldChar w:fldCharType="separate"/>
            </w:r>
            <w:r w:rsidR="00D61F51">
              <w:rPr>
                <w:noProof/>
                <w:webHidden/>
              </w:rPr>
              <w:t>37</w:t>
            </w:r>
            <w:r w:rsidR="00D61F51">
              <w:rPr>
                <w:noProof/>
                <w:webHidden/>
              </w:rPr>
              <w:fldChar w:fldCharType="end"/>
            </w:r>
          </w:hyperlink>
        </w:p>
        <w:p w14:paraId="3B1A3017" w14:textId="77777777" w:rsidR="00D61F51" w:rsidRDefault="00E15A0B">
          <w:pPr>
            <w:pStyle w:val="Inhopg1"/>
            <w:rPr>
              <w:rFonts w:eastAsiaTheme="minorEastAsia"/>
              <w:noProof/>
              <w:sz w:val="22"/>
              <w:szCs w:val="22"/>
              <w:lang w:eastAsia="nl-NL"/>
            </w:rPr>
          </w:pPr>
          <w:hyperlink w:anchor="_Toc130905114" w:history="1">
            <w:r w:rsidR="00D61F51" w:rsidRPr="00BC11E5">
              <w:rPr>
                <w:rStyle w:val="Hyperlink"/>
                <w:rFonts w:eastAsia="Verdana"/>
                <w:noProof/>
              </w:rPr>
              <w:t>7.</w:t>
            </w:r>
            <w:r w:rsidR="00D61F51">
              <w:rPr>
                <w:rFonts w:eastAsiaTheme="minorEastAsia"/>
                <w:noProof/>
                <w:sz w:val="22"/>
                <w:szCs w:val="22"/>
                <w:lang w:eastAsia="nl-NL"/>
              </w:rPr>
              <w:tab/>
            </w:r>
            <w:r w:rsidR="00D61F51" w:rsidRPr="00BC11E5">
              <w:rPr>
                <w:rStyle w:val="Hyperlink"/>
                <w:noProof/>
              </w:rPr>
              <w:t>Besluitvormingsprocedure</w:t>
            </w:r>
            <w:r w:rsidR="00D61F51">
              <w:rPr>
                <w:noProof/>
                <w:webHidden/>
              </w:rPr>
              <w:tab/>
            </w:r>
            <w:r w:rsidR="00D61F51">
              <w:rPr>
                <w:noProof/>
                <w:webHidden/>
              </w:rPr>
              <w:fldChar w:fldCharType="begin"/>
            </w:r>
            <w:r w:rsidR="00D61F51">
              <w:rPr>
                <w:noProof/>
                <w:webHidden/>
              </w:rPr>
              <w:instrText xml:space="preserve"> PAGEREF _Toc130905114 \h </w:instrText>
            </w:r>
            <w:r w:rsidR="00D61F51">
              <w:rPr>
                <w:noProof/>
                <w:webHidden/>
              </w:rPr>
            </w:r>
            <w:r w:rsidR="00D61F51">
              <w:rPr>
                <w:noProof/>
                <w:webHidden/>
              </w:rPr>
              <w:fldChar w:fldCharType="separate"/>
            </w:r>
            <w:r w:rsidR="00D61F51">
              <w:rPr>
                <w:noProof/>
                <w:webHidden/>
              </w:rPr>
              <w:t>38</w:t>
            </w:r>
            <w:r w:rsidR="00D61F51">
              <w:rPr>
                <w:noProof/>
                <w:webHidden/>
              </w:rPr>
              <w:fldChar w:fldCharType="end"/>
            </w:r>
          </w:hyperlink>
        </w:p>
        <w:p w14:paraId="76B3A3EA" w14:textId="77777777" w:rsidR="00D61F51" w:rsidRDefault="00E15A0B">
          <w:pPr>
            <w:pStyle w:val="Inhopg1"/>
            <w:rPr>
              <w:rFonts w:eastAsiaTheme="minorEastAsia"/>
              <w:noProof/>
              <w:sz w:val="22"/>
              <w:szCs w:val="22"/>
              <w:lang w:eastAsia="nl-NL"/>
            </w:rPr>
          </w:pPr>
          <w:hyperlink w:anchor="_Toc130905115" w:history="1">
            <w:r w:rsidR="00D61F51" w:rsidRPr="00BC11E5">
              <w:rPr>
                <w:rStyle w:val="Hyperlink"/>
                <w:noProof/>
              </w:rPr>
              <w:t>8.    Zienswijzen en aanpassingen</w:t>
            </w:r>
            <w:r w:rsidR="00D61F51">
              <w:rPr>
                <w:noProof/>
                <w:webHidden/>
              </w:rPr>
              <w:tab/>
            </w:r>
            <w:r w:rsidR="00D61F51">
              <w:rPr>
                <w:noProof/>
                <w:webHidden/>
              </w:rPr>
              <w:fldChar w:fldCharType="begin"/>
            </w:r>
            <w:r w:rsidR="00D61F51">
              <w:rPr>
                <w:noProof/>
                <w:webHidden/>
              </w:rPr>
              <w:instrText xml:space="preserve"> PAGEREF _Toc130905115 \h </w:instrText>
            </w:r>
            <w:r w:rsidR="00D61F51">
              <w:rPr>
                <w:noProof/>
                <w:webHidden/>
              </w:rPr>
            </w:r>
            <w:r w:rsidR="00D61F51">
              <w:rPr>
                <w:noProof/>
                <w:webHidden/>
              </w:rPr>
              <w:fldChar w:fldCharType="separate"/>
            </w:r>
            <w:r w:rsidR="00D61F51">
              <w:rPr>
                <w:noProof/>
                <w:webHidden/>
              </w:rPr>
              <w:t>39</w:t>
            </w:r>
            <w:r w:rsidR="00D61F51">
              <w:rPr>
                <w:noProof/>
                <w:webHidden/>
              </w:rPr>
              <w:fldChar w:fldCharType="end"/>
            </w:r>
          </w:hyperlink>
        </w:p>
        <w:p w14:paraId="64A445BC" w14:textId="77777777" w:rsidR="00D61F51" w:rsidRDefault="00E15A0B">
          <w:pPr>
            <w:pStyle w:val="Inhopg2"/>
            <w:tabs>
              <w:tab w:val="right" w:leader="dot" w:pos="9060"/>
            </w:tabs>
            <w:rPr>
              <w:rFonts w:eastAsiaTheme="minorEastAsia"/>
              <w:noProof/>
              <w:sz w:val="22"/>
              <w:szCs w:val="22"/>
              <w:lang w:eastAsia="nl-NL"/>
            </w:rPr>
          </w:pPr>
          <w:hyperlink w:anchor="_Toc130905116" w:history="1">
            <w:r w:rsidR="00D61F51" w:rsidRPr="00BC11E5">
              <w:rPr>
                <w:rStyle w:val="Hyperlink"/>
                <w:noProof/>
              </w:rPr>
              <w:t>8.1 Zienswijzen</w:t>
            </w:r>
            <w:r w:rsidR="00D61F51">
              <w:rPr>
                <w:noProof/>
                <w:webHidden/>
              </w:rPr>
              <w:tab/>
            </w:r>
            <w:r w:rsidR="00D61F51">
              <w:rPr>
                <w:noProof/>
                <w:webHidden/>
              </w:rPr>
              <w:fldChar w:fldCharType="begin"/>
            </w:r>
            <w:r w:rsidR="00D61F51">
              <w:rPr>
                <w:noProof/>
                <w:webHidden/>
              </w:rPr>
              <w:instrText xml:space="preserve"> PAGEREF _Toc130905116 \h </w:instrText>
            </w:r>
            <w:r w:rsidR="00D61F51">
              <w:rPr>
                <w:noProof/>
                <w:webHidden/>
              </w:rPr>
            </w:r>
            <w:r w:rsidR="00D61F51">
              <w:rPr>
                <w:noProof/>
                <w:webHidden/>
              </w:rPr>
              <w:fldChar w:fldCharType="separate"/>
            </w:r>
            <w:r w:rsidR="00D61F51">
              <w:rPr>
                <w:noProof/>
                <w:webHidden/>
              </w:rPr>
              <w:t>39</w:t>
            </w:r>
            <w:r w:rsidR="00D61F51">
              <w:rPr>
                <w:noProof/>
                <w:webHidden/>
              </w:rPr>
              <w:fldChar w:fldCharType="end"/>
            </w:r>
          </w:hyperlink>
        </w:p>
        <w:p w14:paraId="0D1435B6" w14:textId="77777777" w:rsidR="00D61F51" w:rsidRDefault="00E15A0B">
          <w:pPr>
            <w:pStyle w:val="Inhopg2"/>
            <w:tabs>
              <w:tab w:val="right" w:leader="dot" w:pos="9060"/>
            </w:tabs>
            <w:rPr>
              <w:rFonts w:eastAsiaTheme="minorEastAsia"/>
              <w:noProof/>
              <w:sz w:val="22"/>
              <w:szCs w:val="22"/>
              <w:lang w:eastAsia="nl-NL"/>
            </w:rPr>
          </w:pPr>
          <w:hyperlink w:anchor="_Toc130905117" w:history="1">
            <w:r w:rsidR="00D61F51" w:rsidRPr="00BC11E5">
              <w:rPr>
                <w:rStyle w:val="Hyperlink"/>
                <w:noProof/>
              </w:rPr>
              <w:t>8.2 Ambtshalve wijzigingen</w:t>
            </w:r>
            <w:r w:rsidR="00D61F51">
              <w:rPr>
                <w:noProof/>
                <w:webHidden/>
              </w:rPr>
              <w:tab/>
            </w:r>
            <w:r w:rsidR="00D61F51">
              <w:rPr>
                <w:noProof/>
                <w:webHidden/>
              </w:rPr>
              <w:fldChar w:fldCharType="begin"/>
            </w:r>
            <w:r w:rsidR="00D61F51">
              <w:rPr>
                <w:noProof/>
                <w:webHidden/>
              </w:rPr>
              <w:instrText xml:space="preserve"> PAGEREF _Toc130905117 \h </w:instrText>
            </w:r>
            <w:r w:rsidR="00D61F51">
              <w:rPr>
                <w:noProof/>
                <w:webHidden/>
              </w:rPr>
            </w:r>
            <w:r w:rsidR="00D61F51">
              <w:rPr>
                <w:noProof/>
                <w:webHidden/>
              </w:rPr>
              <w:fldChar w:fldCharType="separate"/>
            </w:r>
            <w:r w:rsidR="00D61F51">
              <w:rPr>
                <w:noProof/>
                <w:webHidden/>
              </w:rPr>
              <w:t>39</w:t>
            </w:r>
            <w:r w:rsidR="00D61F51">
              <w:rPr>
                <w:noProof/>
                <w:webHidden/>
              </w:rPr>
              <w:fldChar w:fldCharType="end"/>
            </w:r>
          </w:hyperlink>
        </w:p>
        <w:p w14:paraId="5B5D369F" w14:textId="77777777" w:rsidR="00D61F51" w:rsidRDefault="00E15A0B">
          <w:pPr>
            <w:pStyle w:val="Inhopg1"/>
            <w:rPr>
              <w:rFonts w:eastAsiaTheme="minorEastAsia"/>
              <w:noProof/>
              <w:sz w:val="22"/>
              <w:szCs w:val="22"/>
              <w:lang w:eastAsia="nl-NL"/>
            </w:rPr>
          </w:pPr>
          <w:hyperlink w:anchor="_Toc130905118" w:history="1">
            <w:r w:rsidR="00D61F51" w:rsidRPr="00BC11E5">
              <w:rPr>
                <w:rStyle w:val="Hyperlink"/>
                <w:noProof/>
              </w:rPr>
              <w:t>9. Bijlagen</w:t>
            </w:r>
            <w:r w:rsidR="00D61F51">
              <w:rPr>
                <w:noProof/>
                <w:webHidden/>
              </w:rPr>
              <w:tab/>
            </w:r>
            <w:r w:rsidR="00D61F51">
              <w:rPr>
                <w:noProof/>
                <w:webHidden/>
              </w:rPr>
              <w:fldChar w:fldCharType="begin"/>
            </w:r>
            <w:r w:rsidR="00D61F51">
              <w:rPr>
                <w:noProof/>
                <w:webHidden/>
              </w:rPr>
              <w:instrText xml:space="preserve"> PAGEREF _Toc130905118 \h </w:instrText>
            </w:r>
            <w:r w:rsidR="00D61F51">
              <w:rPr>
                <w:noProof/>
                <w:webHidden/>
              </w:rPr>
            </w:r>
            <w:r w:rsidR="00D61F51">
              <w:rPr>
                <w:noProof/>
                <w:webHidden/>
              </w:rPr>
              <w:fldChar w:fldCharType="separate"/>
            </w:r>
            <w:r w:rsidR="00D61F51">
              <w:rPr>
                <w:noProof/>
                <w:webHidden/>
              </w:rPr>
              <w:t>40</w:t>
            </w:r>
            <w:r w:rsidR="00D61F51">
              <w:rPr>
                <w:noProof/>
                <w:webHidden/>
              </w:rPr>
              <w:fldChar w:fldCharType="end"/>
            </w:r>
          </w:hyperlink>
        </w:p>
        <w:p w14:paraId="220551BF" w14:textId="77777777" w:rsidR="00D61F51" w:rsidRDefault="00E15A0B">
          <w:pPr>
            <w:pStyle w:val="Inhopg2"/>
            <w:tabs>
              <w:tab w:val="left" w:pos="880"/>
              <w:tab w:val="right" w:leader="dot" w:pos="9060"/>
            </w:tabs>
            <w:rPr>
              <w:rFonts w:eastAsiaTheme="minorEastAsia"/>
              <w:noProof/>
              <w:sz w:val="22"/>
              <w:szCs w:val="22"/>
              <w:lang w:eastAsia="nl-NL"/>
            </w:rPr>
          </w:pPr>
          <w:hyperlink w:anchor="_Toc130905119" w:history="1">
            <w:r w:rsidR="00D61F51" w:rsidRPr="00BC11E5">
              <w:rPr>
                <w:rStyle w:val="Hyperlink"/>
                <w:noProof/>
              </w:rPr>
              <w:t>9.1</w:t>
            </w:r>
            <w:r w:rsidR="00D61F51">
              <w:rPr>
                <w:rFonts w:eastAsiaTheme="minorEastAsia"/>
                <w:noProof/>
                <w:sz w:val="22"/>
                <w:szCs w:val="22"/>
                <w:lang w:eastAsia="nl-NL"/>
              </w:rPr>
              <w:tab/>
            </w:r>
            <w:r w:rsidR="00D61F51" w:rsidRPr="00BC11E5">
              <w:rPr>
                <w:rStyle w:val="Hyperlink"/>
                <w:noProof/>
              </w:rPr>
              <w:t>Bijlagen</w:t>
            </w:r>
            <w:r w:rsidR="00D61F51">
              <w:rPr>
                <w:noProof/>
                <w:webHidden/>
              </w:rPr>
              <w:tab/>
            </w:r>
            <w:r w:rsidR="00D61F51">
              <w:rPr>
                <w:noProof/>
                <w:webHidden/>
              </w:rPr>
              <w:fldChar w:fldCharType="begin"/>
            </w:r>
            <w:r w:rsidR="00D61F51">
              <w:rPr>
                <w:noProof/>
                <w:webHidden/>
              </w:rPr>
              <w:instrText xml:space="preserve"> PAGEREF _Toc130905119 \h </w:instrText>
            </w:r>
            <w:r w:rsidR="00D61F51">
              <w:rPr>
                <w:noProof/>
                <w:webHidden/>
              </w:rPr>
            </w:r>
            <w:r w:rsidR="00D61F51">
              <w:rPr>
                <w:noProof/>
                <w:webHidden/>
              </w:rPr>
              <w:fldChar w:fldCharType="separate"/>
            </w:r>
            <w:r w:rsidR="00D61F51">
              <w:rPr>
                <w:noProof/>
                <w:webHidden/>
              </w:rPr>
              <w:t>40</w:t>
            </w:r>
            <w:r w:rsidR="00D61F51">
              <w:rPr>
                <w:noProof/>
                <w:webHidden/>
              </w:rPr>
              <w:fldChar w:fldCharType="end"/>
            </w:r>
          </w:hyperlink>
        </w:p>
        <w:p w14:paraId="411DDA03" w14:textId="77777777" w:rsidR="00D61F51" w:rsidRDefault="00E15A0B">
          <w:pPr>
            <w:pStyle w:val="Inhopg2"/>
            <w:tabs>
              <w:tab w:val="left" w:pos="880"/>
              <w:tab w:val="right" w:leader="dot" w:pos="9060"/>
            </w:tabs>
            <w:rPr>
              <w:rFonts w:eastAsiaTheme="minorEastAsia"/>
              <w:noProof/>
              <w:sz w:val="22"/>
              <w:szCs w:val="22"/>
              <w:lang w:eastAsia="nl-NL"/>
            </w:rPr>
          </w:pPr>
          <w:hyperlink w:anchor="_Toc130905120" w:history="1">
            <w:r w:rsidR="00D61F51" w:rsidRPr="00BC11E5">
              <w:rPr>
                <w:rStyle w:val="Hyperlink"/>
                <w:noProof/>
              </w:rPr>
              <w:t>9.2</w:t>
            </w:r>
            <w:r w:rsidR="00D61F51">
              <w:rPr>
                <w:rFonts w:eastAsiaTheme="minorEastAsia"/>
                <w:noProof/>
                <w:sz w:val="22"/>
                <w:szCs w:val="22"/>
                <w:lang w:eastAsia="nl-NL"/>
              </w:rPr>
              <w:tab/>
            </w:r>
            <w:r w:rsidR="00D61F51" w:rsidRPr="00BC11E5">
              <w:rPr>
                <w:rStyle w:val="Hyperlink"/>
                <w:noProof/>
              </w:rPr>
              <w:t>Tabel met GIS-code</w:t>
            </w:r>
            <w:r w:rsidR="00D61F51">
              <w:rPr>
                <w:noProof/>
                <w:webHidden/>
              </w:rPr>
              <w:tab/>
            </w:r>
            <w:r w:rsidR="00D61F51">
              <w:rPr>
                <w:noProof/>
                <w:webHidden/>
              </w:rPr>
              <w:fldChar w:fldCharType="begin"/>
            </w:r>
            <w:r w:rsidR="00D61F51">
              <w:rPr>
                <w:noProof/>
                <w:webHidden/>
              </w:rPr>
              <w:instrText xml:space="preserve"> PAGEREF _Toc130905120 \h </w:instrText>
            </w:r>
            <w:r w:rsidR="00D61F51">
              <w:rPr>
                <w:noProof/>
                <w:webHidden/>
              </w:rPr>
            </w:r>
            <w:r w:rsidR="00D61F51">
              <w:rPr>
                <w:noProof/>
                <w:webHidden/>
              </w:rPr>
              <w:fldChar w:fldCharType="separate"/>
            </w:r>
            <w:r w:rsidR="00D61F51">
              <w:rPr>
                <w:noProof/>
                <w:webHidden/>
              </w:rPr>
              <w:t>40</w:t>
            </w:r>
            <w:r w:rsidR="00D61F51">
              <w:rPr>
                <w:noProof/>
                <w:webHidden/>
              </w:rPr>
              <w:fldChar w:fldCharType="end"/>
            </w:r>
          </w:hyperlink>
        </w:p>
        <w:p w14:paraId="314185D3" w14:textId="77777777" w:rsidR="0017079E" w:rsidRDefault="00F750C0" w:rsidP="32059811">
          <w:pPr>
            <w:pStyle w:val="Inhopg2"/>
            <w:tabs>
              <w:tab w:val="right" w:leader="dot" w:pos="9060"/>
            </w:tabs>
            <w:rPr>
              <w:rStyle w:val="Hyperlink"/>
              <w:noProof/>
              <w:lang w:eastAsia="nl-NL"/>
            </w:rPr>
          </w:pPr>
          <w:r>
            <w:fldChar w:fldCharType="end"/>
          </w:r>
        </w:p>
      </w:sdtContent>
    </w:sdt>
    <w:p w14:paraId="39B7B63C" w14:textId="77777777" w:rsidR="00D726E1" w:rsidRDefault="00D726E1"/>
    <w:p w14:paraId="57D6F9AE" w14:textId="77777777" w:rsidR="006D7012" w:rsidRDefault="006D7012" w:rsidP="00D726E1">
      <w:pPr>
        <w:jc w:val="both"/>
        <w:rPr>
          <w:b/>
          <w:bCs/>
          <w:u w:val="single"/>
        </w:rPr>
      </w:pPr>
    </w:p>
    <w:p w14:paraId="6D3578E7" w14:textId="77777777" w:rsidR="006D7012" w:rsidRPr="00102A8D" w:rsidRDefault="00E33C72" w:rsidP="32059811">
      <w:pPr>
        <w:pStyle w:val="Kop1"/>
        <w:jc w:val="both"/>
        <w:rPr>
          <w:rFonts w:cstheme="minorBidi"/>
        </w:rPr>
      </w:pPr>
      <w:bookmarkStart w:id="1" w:name="_Toc26883322"/>
      <w:bookmarkStart w:id="2" w:name="_Toc59010337"/>
      <w:bookmarkStart w:id="3" w:name="_Toc74750010"/>
      <w:bookmarkStart w:id="4" w:name="_Toc112883078"/>
      <w:bookmarkStart w:id="5" w:name="_Toc113282111"/>
      <w:bookmarkStart w:id="6" w:name="_Toc113434112"/>
      <w:bookmarkStart w:id="7" w:name="_Toc130905065"/>
      <w:bookmarkStart w:id="8" w:name="_Toc421018676"/>
      <w:r w:rsidRPr="32059811">
        <w:rPr>
          <w:rFonts w:cstheme="minorBidi"/>
        </w:rPr>
        <w:lastRenderedPageBreak/>
        <w:t>Samenvatting</w:t>
      </w:r>
      <w:bookmarkEnd w:id="1"/>
      <w:bookmarkEnd w:id="2"/>
      <w:bookmarkEnd w:id="3"/>
      <w:bookmarkEnd w:id="4"/>
      <w:bookmarkEnd w:id="5"/>
      <w:bookmarkEnd w:id="6"/>
      <w:bookmarkEnd w:id="7"/>
    </w:p>
    <w:p w14:paraId="376C16F3" w14:textId="77777777" w:rsidR="0B21C882" w:rsidRPr="00102A8D" w:rsidRDefault="29CA5264" w:rsidP="00004E95">
      <w:pPr>
        <w:spacing w:after="0"/>
        <w:jc w:val="both"/>
        <w:rPr>
          <w:rFonts w:eastAsia="Verdana" w:cstheme="minorHAnsi"/>
        </w:rPr>
      </w:pPr>
      <w:r w:rsidRPr="00102A8D">
        <w:rPr>
          <w:rFonts w:eastAsia="Verdana" w:cstheme="minorHAnsi"/>
        </w:rPr>
        <w:t>Het beheergebied van</w:t>
      </w:r>
      <w:r w:rsidR="18F910FA" w:rsidRPr="00102A8D">
        <w:rPr>
          <w:rFonts w:eastAsia="Verdana" w:cstheme="minorHAnsi"/>
        </w:rPr>
        <w:t xml:space="preserve"> het</w:t>
      </w:r>
      <w:r w:rsidRPr="00102A8D">
        <w:rPr>
          <w:rFonts w:eastAsia="Verdana" w:cstheme="minorHAnsi"/>
        </w:rPr>
        <w:t xml:space="preserve"> hoogheemraadschap van Rijnland (hierna: Rijnland) telt 1.280 km aan regionale waterkeringen. Met het oog op klimaatontwikkeling, zeespiegelstijging en bodemdaling heeft Rijnland, in opdracht van de provincie </w:t>
      </w:r>
      <w:r w:rsidR="00495B0B" w:rsidRPr="00102A8D">
        <w:rPr>
          <w:rFonts w:eastAsia="Verdana" w:cstheme="minorHAnsi"/>
        </w:rPr>
        <w:t>Noord</w:t>
      </w:r>
      <w:r w:rsidRPr="00102A8D">
        <w:rPr>
          <w:rFonts w:eastAsia="Verdana" w:cstheme="minorHAnsi"/>
        </w:rPr>
        <w:t>-Holland, onderzocht of de regionale waterkeringen binnen zijn beheergebied voldoen aan de I</w:t>
      </w:r>
      <w:r w:rsidR="79DBB8D0" w:rsidRPr="00102A8D">
        <w:rPr>
          <w:rFonts w:eastAsia="Verdana" w:cstheme="minorHAnsi"/>
        </w:rPr>
        <w:t>nter</w:t>
      </w:r>
      <w:r w:rsidRPr="00102A8D">
        <w:rPr>
          <w:rFonts w:eastAsia="Verdana" w:cstheme="minorHAnsi"/>
        </w:rPr>
        <w:t>P</w:t>
      </w:r>
      <w:r w:rsidR="0037F2DD" w:rsidRPr="00102A8D">
        <w:rPr>
          <w:rFonts w:eastAsia="Verdana" w:cstheme="minorHAnsi"/>
        </w:rPr>
        <w:t xml:space="preserve">rovinciaal </w:t>
      </w:r>
      <w:r w:rsidRPr="00102A8D">
        <w:rPr>
          <w:rFonts w:eastAsia="Verdana" w:cstheme="minorHAnsi"/>
        </w:rPr>
        <w:t>O</w:t>
      </w:r>
      <w:r w:rsidR="7B5C0A76" w:rsidRPr="00102A8D">
        <w:rPr>
          <w:rFonts w:eastAsia="Verdana" w:cstheme="minorHAnsi"/>
        </w:rPr>
        <w:t>verleg (hierna: IPO)</w:t>
      </w:r>
      <w:r w:rsidRPr="00102A8D">
        <w:rPr>
          <w:rFonts w:eastAsia="Verdana" w:cstheme="minorHAnsi"/>
        </w:rPr>
        <w:t xml:space="preserve">-veiligheidsnormen zoals vastgelegd in de provinciale verordeningen. De waterkeringen zijn hierbij onderzocht op hoogte, sterkte en stabiliteit. </w:t>
      </w:r>
    </w:p>
    <w:p w14:paraId="48B94ACF" w14:textId="77777777" w:rsidR="0B21C882" w:rsidRPr="00102A8D" w:rsidRDefault="0B21C882" w:rsidP="00004E95">
      <w:pPr>
        <w:spacing w:after="0"/>
        <w:jc w:val="both"/>
        <w:rPr>
          <w:rFonts w:eastAsia="Verdana" w:cstheme="minorHAnsi"/>
        </w:rPr>
      </w:pPr>
    </w:p>
    <w:p w14:paraId="0777BB92" w14:textId="77777777" w:rsidR="2C6D4ECF" w:rsidRPr="00102A8D" w:rsidRDefault="2AA37D54" w:rsidP="00004E95">
      <w:pPr>
        <w:spacing w:after="0"/>
        <w:jc w:val="both"/>
        <w:rPr>
          <w:rFonts w:eastAsia="Verdana" w:cstheme="minorHAnsi"/>
        </w:rPr>
      </w:pPr>
      <w:r w:rsidRPr="00102A8D">
        <w:rPr>
          <w:rFonts w:eastAsia="Verdana" w:cstheme="minorHAnsi"/>
        </w:rPr>
        <w:t xml:space="preserve">Uit dit onderzoek bleek dat onder andere de regionale waterkering </w:t>
      </w:r>
      <w:r w:rsidR="00F94B50" w:rsidRPr="00102A8D">
        <w:rPr>
          <w:rFonts w:eastAsia="Verdana" w:cstheme="minorHAnsi"/>
        </w:rPr>
        <w:t xml:space="preserve">(hierna: dijk) </w:t>
      </w:r>
      <w:r w:rsidRPr="00102A8D">
        <w:rPr>
          <w:rFonts w:eastAsia="Verdana" w:cstheme="minorHAnsi"/>
        </w:rPr>
        <w:t>langs de</w:t>
      </w:r>
      <w:r w:rsidR="00E32C6D" w:rsidRPr="00102A8D">
        <w:rPr>
          <w:rFonts w:eastAsia="Verdana" w:cstheme="minorHAnsi"/>
        </w:rPr>
        <w:t xml:space="preserve"> </w:t>
      </w:r>
      <w:r w:rsidR="00495B0B" w:rsidRPr="00102A8D">
        <w:rPr>
          <w:rFonts w:eastAsia="Verdana" w:cstheme="minorHAnsi"/>
        </w:rPr>
        <w:t xml:space="preserve">Zuid Schalkwijkerweg te Haarlem </w:t>
      </w:r>
      <w:r w:rsidRPr="00102A8D">
        <w:rPr>
          <w:rFonts w:eastAsia="Verdana" w:cstheme="minorHAnsi"/>
        </w:rPr>
        <w:t>niet voldoet aan de vereiste veiligheidsnorm IPO I</w:t>
      </w:r>
      <w:r w:rsidR="00831DC7" w:rsidRPr="00102A8D">
        <w:rPr>
          <w:rFonts w:eastAsia="Verdana" w:cstheme="minorHAnsi"/>
        </w:rPr>
        <w:t>V</w:t>
      </w:r>
      <w:r w:rsidRPr="00102A8D">
        <w:rPr>
          <w:rFonts w:eastAsia="Verdana" w:cstheme="minorHAnsi"/>
        </w:rPr>
        <w:t xml:space="preserve">. De </w:t>
      </w:r>
      <w:r w:rsidR="00F94B50" w:rsidRPr="00102A8D">
        <w:rPr>
          <w:rFonts w:eastAsia="Verdana" w:cstheme="minorHAnsi"/>
        </w:rPr>
        <w:t>dijk</w:t>
      </w:r>
      <w:r w:rsidRPr="00102A8D">
        <w:rPr>
          <w:rFonts w:eastAsia="Verdana" w:cstheme="minorHAnsi"/>
        </w:rPr>
        <w:t xml:space="preserve"> is over </w:t>
      </w:r>
      <w:r w:rsidR="00E32C6D" w:rsidRPr="00102A8D">
        <w:rPr>
          <w:rFonts w:eastAsia="Verdana" w:cstheme="minorHAnsi"/>
        </w:rPr>
        <w:t xml:space="preserve">een lengte van </w:t>
      </w:r>
      <w:r w:rsidR="00A86D43" w:rsidRPr="00102A8D">
        <w:rPr>
          <w:rFonts w:eastAsia="Verdana" w:cstheme="minorHAnsi"/>
        </w:rPr>
        <w:t>c</w:t>
      </w:r>
      <w:r w:rsidR="00F94B50" w:rsidRPr="00102A8D">
        <w:rPr>
          <w:rFonts w:eastAsia="Verdana" w:cstheme="minorHAnsi"/>
        </w:rPr>
        <w:t>irca</w:t>
      </w:r>
      <w:r w:rsidR="00D46EA9" w:rsidRPr="00102A8D">
        <w:rPr>
          <w:rFonts w:eastAsia="Verdana" w:cstheme="minorHAnsi"/>
        </w:rPr>
        <w:t xml:space="preserve"> 1,</w:t>
      </w:r>
      <w:r w:rsidR="00C94D53" w:rsidRPr="00102A8D">
        <w:rPr>
          <w:rFonts w:eastAsia="Verdana" w:cstheme="minorHAnsi"/>
        </w:rPr>
        <w:t>4</w:t>
      </w:r>
      <w:r w:rsidR="00831DC7" w:rsidRPr="00102A8D">
        <w:rPr>
          <w:rFonts w:eastAsia="Verdana" w:cstheme="minorHAnsi"/>
        </w:rPr>
        <w:t xml:space="preserve"> </w:t>
      </w:r>
      <w:r w:rsidR="00D46EA9" w:rsidRPr="00102A8D">
        <w:rPr>
          <w:rFonts w:eastAsia="Verdana" w:cstheme="minorHAnsi"/>
        </w:rPr>
        <w:t>k</w:t>
      </w:r>
      <w:r w:rsidR="00E32C6D" w:rsidRPr="00102A8D">
        <w:rPr>
          <w:rFonts w:eastAsia="Verdana" w:cstheme="minorHAnsi"/>
        </w:rPr>
        <w:t>m</w:t>
      </w:r>
      <w:r w:rsidR="006415D6" w:rsidRPr="00102A8D">
        <w:rPr>
          <w:rFonts w:eastAsia="Verdana" w:cstheme="minorHAnsi"/>
        </w:rPr>
        <w:t xml:space="preserve">, </w:t>
      </w:r>
      <w:r w:rsidRPr="00102A8D">
        <w:rPr>
          <w:rFonts w:eastAsia="Verdana" w:cstheme="minorHAnsi"/>
        </w:rPr>
        <w:t xml:space="preserve">de gehele lengte </w:t>
      </w:r>
      <w:r w:rsidR="00EF5251">
        <w:rPr>
          <w:rFonts w:eastAsia="Verdana" w:cstheme="minorHAnsi"/>
        </w:rPr>
        <w:t>binnen de scope van dit project,</w:t>
      </w:r>
      <w:r w:rsidRPr="00102A8D">
        <w:rPr>
          <w:rFonts w:eastAsia="Verdana" w:cstheme="minorHAnsi"/>
        </w:rPr>
        <w:t xml:space="preserve"> afgekeurd op</w:t>
      </w:r>
      <w:r w:rsidR="534BC727" w:rsidRPr="00102A8D">
        <w:rPr>
          <w:rFonts w:eastAsia="Verdana" w:cstheme="minorHAnsi"/>
        </w:rPr>
        <w:t xml:space="preserve"> </w:t>
      </w:r>
      <w:r w:rsidRPr="00102A8D">
        <w:rPr>
          <w:rFonts w:eastAsia="Verdana" w:cstheme="minorHAnsi"/>
        </w:rPr>
        <w:t>hoogte en</w:t>
      </w:r>
      <w:r w:rsidR="6DF7A4A5" w:rsidRPr="00102A8D">
        <w:rPr>
          <w:rFonts w:eastAsia="Verdana" w:cstheme="minorHAnsi"/>
        </w:rPr>
        <w:t>/of</w:t>
      </w:r>
      <w:r w:rsidRPr="00102A8D">
        <w:rPr>
          <w:rFonts w:eastAsia="Verdana" w:cstheme="minorHAnsi"/>
        </w:rPr>
        <w:t xml:space="preserve"> stabiliteit. Om ook in de toekomst droge voeten te houden, is het van belang de </w:t>
      </w:r>
      <w:r w:rsidR="00F94B50" w:rsidRPr="00102A8D">
        <w:rPr>
          <w:rFonts w:eastAsia="Verdana" w:cstheme="minorHAnsi"/>
        </w:rPr>
        <w:t>dijk</w:t>
      </w:r>
      <w:r w:rsidRPr="00102A8D">
        <w:rPr>
          <w:rFonts w:eastAsia="Verdana" w:cstheme="minorHAnsi"/>
        </w:rPr>
        <w:t xml:space="preserve"> te verhogen</w:t>
      </w:r>
      <w:r w:rsidR="76328867" w:rsidRPr="00102A8D">
        <w:rPr>
          <w:rFonts w:eastAsia="Verdana" w:cstheme="minorHAnsi"/>
        </w:rPr>
        <w:t xml:space="preserve"> en</w:t>
      </w:r>
      <w:r w:rsidR="00EF5251">
        <w:rPr>
          <w:rFonts w:eastAsia="Verdana" w:cstheme="minorHAnsi"/>
        </w:rPr>
        <w:t xml:space="preserve"> </w:t>
      </w:r>
      <w:r w:rsidR="76328867" w:rsidRPr="00102A8D">
        <w:rPr>
          <w:rFonts w:eastAsia="Verdana" w:cstheme="minorHAnsi"/>
        </w:rPr>
        <w:t>te stabiliseren</w:t>
      </w:r>
      <w:r w:rsidRPr="00102A8D">
        <w:rPr>
          <w:rFonts w:eastAsia="Verdana" w:cstheme="minorHAnsi"/>
        </w:rPr>
        <w:t xml:space="preserve">, mede vanwege de (doorgaande) bodemdaling in het gebied. Voor het borgen van de waterveiligheid dient de </w:t>
      </w:r>
      <w:r w:rsidR="00F94B50" w:rsidRPr="00102A8D">
        <w:rPr>
          <w:rFonts w:eastAsia="Verdana" w:cstheme="minorHAnsi"/>
        </w:rPr>
        <w:t>dijk</w:t>
      </w:r>
      <w:r w:rsidR="57D288E4" w:rsidRPr="00102A8D">
        <w:rPr>
          <w:rFonts w:eastAsia="Verdana" w:cstheme="minorHAnsi"/>
        </w:rPr>
        <w:t xml:space="preserve"> </w:t>
      </w:r>
      <w:r w:rsidRPr="00102A8D">
        <w:rPr>
          <w:rFonts w:eastAsia="Verdana" w:cstheme="minorHAnsi"/>
        </w:rPr>
        <w:t>ver</w:t>
      </w:r>
      <w:r w:rsidR="00887E67">
        <w:rPr>
          <w:rFonts w:eastAsia="Verdana" w:cstheme="minorHAnsi"/>
        </w:rPr>
        <w:t>sterkt</w:t>
      </w:r>
      <w:r w:rsidRPr="00102A8D">
        <w:rPr>
          <w:rFonts w:eastAsia="Verdana" w:cstheme="minorHAnsi"/>
        </w:rPr>
        <w:t xml:space="preserve"> te worden.</w:t>
      </w:r>
      <w:r w:rsidR="47F6C9B5" w:rsidRPr="00102A8D">
        <w:rPr>
          <w:rFonts w:eastAsia="Verdana" w:cstheme="minorHAnsi"/>
        </w:rPr>
        <w:t xml:space="preserve"> </w:t>
      </w:r>
    </w:p>
    <w:p w14:paraId="176397C0" w14:textId="77777777" w:rsidR="1F2F1266" w:rsidRPr="00102A8D" w:rsidRDefault="1F2F1266" w:rsidP="00004E95">
      <w:pPr>
        <w:spacing w:after="0"/>
        <w:jc w:val="both"/>
        <w:rPr>
          <w:rFonts w:cstheme="minorHAnsi"/>
        </w:rPr>
      </w:pPr>
    </w:p>
    <w:p w14:paraId="62C14DB5" w14:textId="77777777" w:rsidR="47E77233" w:rsidRPr="00102A8D" w:rsidRDefault="00D46EA9" w:rsidP="00004E95">
      <w:pPr>
        <w:spacing w:after="0"/>
        <w:jc w:val="both"/>
        <w:rPr>
          <w:rFonts w:eastAsia="Verdana" w:cstheme="minorHAnsi"/>
        </w:rPr>
      </w:pPr>
      <w:r w:rsidRPr="00102A8D">
        <w:rPr>
          <w:rFonts w:cstheme="minorHAnsi"/>
          <w:noProof/>
        </w:rPr>
        <w:drawing>
          <wp:inline distT="0" distB="0" distL="0" distR="0" wp14:anchorId="5475D2B2" wp14:editId="4720EC3A">
            <wp:extent cx="4873500" cy="2912065"/>
            <wp:effectExtent l="0" t="0" r="3810" b="317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4896637" cy="2925890"/>
                    </a:xfrm>
                    <a:prstGeom prst="rect">
                      <a:avLst/>
                    </a:prstGeom>
                  </pic:spPr>
                </pic:pic>
              </a:graphicData>
            </a:graphic>
          </wp:inline>
        </w:drawing>
      </w:r>
    </w:p>
    <w:p w14:paraId="2CCEF1FF" w14:textId="77777777" w:rsidR="286AA6F5" w:rsidRPr="00102A8D" w:rsidRDefault="286AA6F5" w:rsidP="00004E95">
      <w:pPr>
        <w:spacing w:after="0"/>
        <w:jc w:val="both"/>
        <w:rPr>
          <w:rFonts w:eastAsia="Verdana" w:cstheme="minorHAnsi"/>
        </w:rPr>
      </w:pPr>
      <w:r w:rsidRPr="00102A8D">
        <w:rPr>
          <w:rFonts w:eastAsia="Verdana" w:cstheme="minorHAnsi"/>
        </w:rPr>
        <w:t xml:space="preserve"> </w:t>
      </w:r>
    </w:p>
    <w:p w14:paraId="1A2683EE" w14:textId="77777777" w:rsidR="00F94B50" w:rsidRPr="00102A8D" w:rsidRDefault="006415D6" w:rsidP="00004E95">
      <w:pPr>
        <w:spacing w:after="0"/>
        <w:jc w:val="both"/>
        <w:rPr>
          <w:rFonts w:eastAsia="Verdana" w:cstheme="minorHAnsi"/>
        </w:rPr>
      </w:pPr>
      <w:r w:rsidRPr="00102A8D">
        <w:rPr>
          <w:rFonts w:eastAsia="Verdana" w:cstheme="minorHAnsi"/>
        </w:rPr>
        <w:t>De weg</w:t>
      </w:r>
      <w:r w:rsidR="00826574" w:rsidRPr="00102A8D">
        <w:rPr>
          <w:rFonts w:eastAsia="Verdana" w:cstheme="minorHAnsi"/>
        </w:rPr>
        <w:t xml:space="preserve"> </w:t>
      </w:r>
      <w:r w:rsidR="00D46EA9" w:rsidRPr="00102A8D">
        <w:rPr>
          <w:rFonts w:eastAsia="Verdana" w:cstheme="minorHAnsi"/>
        </w:rPr>
        <w:t>is toe aan groot onderhoud. De wegbeheerder, gemeente Haarlem</w:t>
      </w:r>
      <w:r w:rsidR="00C94D53" w:rsidRPr="00102A8D">
        <w:rPr>
          <w:rFonts w:eastAsia="Verdana" w:cstheme="minorHAnsi"/>
        </w:rPr>
        <w:t xml:space="preserve"> (hierna: </w:t>
      </w:r>
      <w:r w:rsidR="00831DC7" w:rsidRPr="00102A8D">
        <w:rPr>
          <w:rFonts w:eastAsia="Verdana" w:cstheme="minorHAnsi"/>
        </w:rPr>
        <w:t>Gemeente</w:t>
      </w:r>
      <w:r w:rsidR="00C94D53" w:rsidRPr="00102A8D">
        <w:rPr>
          <w:rFonts w:eastAsia="Verdana" w:cstheme="minorHAnsi"/>
        </w:rPr>
        <w:t>)</w:t>
      </w:r>
      <w:r w:rsidR="00D46EA9" w:rsidRPr="00102A8D">
        <w:rPr>
          <w:rFonts w:eastAsia="Verdana" w:cstheme="minorHAnsi"/>
        </w:rPr>
        <w:t xml:space="preserve">, heeft deze opgave opgepakt. Rijnland </w:t>
      </w:r>
      <w:r w:rsidR="009A2C9E">
        <w:rPr>
          <w:rFonts w:eastAsia="Verdana" w:cstheme="minorHAnsi"/>
        </w:rPr>
        <w:t>heeft</w:t>
      </w:r>
      <w:r w:rsidR="00D46EA9" w:rsidRPr="00102A8D">
        <w:rPr>
          <w:rFonts w:eastAsia="Verdana" w:cstheme="minorHAnsi"/>
        </w:rPr>
        <w:t xml:space="preserve"> de wensen en eisen </w:t>
      </w:r>
      <w:r w:rsidR="005A44F8">
        <w:rPr>
          <w:rFonts w:eastAsia="Verdana" w:cstheme="minorHAnsi"/>
        </w:rPr>
        <w:t>voor de dijkver</w:t>
      </w:r>
      <w:r w:rsidR="00887E67">
        <w:rPr>
          <w:rFonts w:eastAsia="Verdana" w:cstheme="minorHAnsi"/>
        </w:rPr>
        <w:t>sterking</w:t>
      </w:r>
      <w:r w:rsidR="005A44F8">
        <w:rPr>
          <w:rFonts w:eastAsia="Verdana" w:cstheme="minorHAnsi"/>
        </w:rPr>
        <w:t xml:space="preserve"> </w:t>
      </w:r>
      <w:r w:rsidR="00D46EA9" w:rsidRPr="00102A8D">
        <w:rPr>
          <w:rFonts w:eastAsia="Verdana" w:cstheme="minorHAnsi"/>
        </w:rPr>
        <w:t xml:space="preserve">meegeven aan de </w:t>
      </w:r>
      <w:r w:rsidR="00831DC7" w:rsidRPr="00102A8D">
        <w:rPr>
          <w:rFonts w:eastAsia="Verdana" w:cstheme="minorHAnsi"/>
        </w:rPr>
        <w:t>G</w:t>
      </w:r>
      <w:r w:rsidR="00D46EA9" w:rsidRPr="00102A8D">
        <w:rPr>
          <w:rFonts w:eastAsia="Verdana" w:cstheme="minorHAnsi"/>
        </w:rPr>
        <w:t xml:space="preserve">emeente. Dit heeft </w:t>
      </w:r>
      <w:r w:rsidR="00C94D53" w:rsidRPr="00102A8D">
        <w:rPr>
          <w:rFonts w:eastAsia="Verdana" w:cstheme="minorHAnsi"/>
        </w:rPr>
        <w:t xml:space="preserve">eerder </w:t>
      </w:r>
      <w:r w:rsidR="00D46EA9" w:rsidRPr="00102A8D">
        <w:rPr>
          <w:rFonts w:eastAsia="Verdana" w:cstheme="minorHAnsi"/>
        </w:rPr>
        <w:t>geresulteerd</w:t>
      </w:r>
      <w:r w:rsidR="00C94D53" w:rsidRPr="00102A8D">
        <w:rPr>
          <w:rFonts w:eastAsia="Verdana" w:cstheme="minorHAnsi"/>
        </w:rPr>
        <w:t xml:space="preserve"> in een ontwerp en procedures waarbij werd gestuit op veel weerstand vanuit de omgeving</w:t>
      </w:r>
      <w:r w:rsidR="00FD6983" w:rsidRPr="00102A8D">
        <w:rPr>
          <w:rFonts w:eastAsia="Verdana" w:cstheme="minorHAnsi"/>
        </w:rPr>
        <w:t xml:space="preserve"> door met name het </w:t>
      </w:r>
      <w:r w:rsidR="004051B8">
        <w:rPr>
          <w:rFonts w:eastAsia="Verdana" w:cstheme="minorHAnsi"/>
        </w:rPr>
        <w:t xml:space="preserve">grote </w:t>
      </w:r>
      <w:r w:rsidR="00FD6983" w:rsidRPr="00102A8D">
        <w:rPr>
          <w:rFonts w:eastAsia="Verdana" w:cstheme="minorHAnsi"/>
        </w:rPr>
        <w:t>ruimtebeslag van dat ontwerp</w:t>
      </w:r>
      <w:r w:rsidR="00C94D53" w:rsidRPr="00102A8D">
        <w:rPr>
          <w:rFonts w:eastAsia="Verdana" w:cstheme="minorHAnsi"/>
        </w:rPr>
        <w:t xml:space="preserve">. </w:t>
      </w:r>
      <w:r w:rsidR="00831DC7" w:rsidRPr="00102A8D">
        <w:rPr>
          <w:rFonts w:eastAsia="Verdana" w:cstheme="minorHAnsi"/>
        </w:rPr>
        <w:t>De Gemeente</w:t>
      </w:r>
      <w:r w:rsidR="00C94D53" w:rsidRPr="00102A8D">
        <w:rPr>
          <w:rFonts w:eastAsia="Verdana" w:cstheme="minorHAnsi"/>
        </w:rPr>
        <w:t xml:space="preserve"> en Rijnland hebben toen besloten om gezamenlijk opnieuw naar de opgave te kijken wat heeft geresulteerd in een </w:t>
      </w:r>
      <w:r w:rsidR="00831DC7" w:rsidRPr="00102A8D">
        <w:rPr>
          <w:rFonts w:eastAsia="Verdana" w:cstheme="minorHAnsi"/>
        </w:rPr>
        <w:t>(</w:t>
      </w:r>
      <w:r w:rsidR="00C94D53" w:rsidRPr="00102A8D">
        <w:rPr>
          <w:rFonts w:eastAsia="Verdana" w:cstheme="minorHAnsi"/>
        </w:rPr>
        <w:t>nieuw</w:t>
      </w:r>
      <w:r w:rsidR="00831DC7" w:rsidRPr="00102A8D">
        <w:rPr>
          <w:rFonts w:eastAsia="Verdana" w:cstheme="minorHAnsi"/>
        </w:rPr>
        <w:t>)</w:t>
      </w:r>
      <w:r w:rsidR="00C94D53" w:rsidRPr="00102A8D">
        <w:rPr>
          <w:rFonts w:eastAsia="Verdana" w:cstheme="minorHAnsi"/>
        </w:rPr>
        <w:t xml:space="preserve"> maatwerkontwerp</w:t>
      </w:r>
      <w:r w:rsidR="00FA6A9F" w:rsidRPr="00102A8D">
        <w:rPr>
          <w:rFonts w:eastAsia="Verdana" w:cstheme="minorHAnsi"/>
        </w:rPr>
        <w:t xml:space="preserve"> (hierna: maatwerkontwerp)</w:t>
      </w:r>
      <w:r w:rsidR="00C94D53" w:rsidRPr="00102A8D">
        <w:rPr>
          <w:rFonts w:eastAsia="Verdana" w:cstheme="minorHAnsi"/>
        </w:rPr>
        <w:t xml:space="preserve">. </w:t>
      </w:r>
      <w:r w:rsidR="00FD6983" w:rsidRPr="00102A8D">
        <w:rPr>
          <w:rFonts w:eastAsia="Verdana" w:cstheme="minorHAnsi"/>
        </w:rPr>
        <w:t>Het uitgangspunt daarbij is</w:t>
      </w:r>
      <w:r w:rsidR="00831DC7" w:rsidRPr="00102A8D">
        <w:rPr>
          <w:rFonts w:eastAsia="Verdana" w:cstheme="minorHAnsi"/>
        </w:rPr>
        <w:t xml:space="preserve"> een constructieve oplossing</w:t>
      </w:r>
      <w:r w:rsidR="00FD6983" w:rsidRPr="00102A8D">
        <w:rPr>
          <w:rFonts w:eastAsia="Verdana" w:cstheme="minorHAnsi"/>
        </w:rPr>
        <w:t xml:space="preserve"> ter hoogte van woningen </w:t>
      </w:r>
      <w:r w:rsidR="004B0528" w:rsidRPr="00102A8D">
        <w:rPr>
          <w:rFonts w:eastAsia="Verdana" w:cstheme="minorHAnsi"/>
        </w:rPr>
        <w:t xml:space="preserve">aan de oostzijde </w:t>
      </w:r>
      <w:r w:rsidR="00FD6983" w:rsidRPr="00102A8D">
        <w:rPr>
          <w:rFonts w:eastAsia="Verdana" w:cstheme="minorHAnsi"/>
        </w:rPr>
        <w:t>en een grondoplossing met geoptimaliseerd talud</w:t>
      </w:r>
      <w:r w:rsidR="006C6DE7" w:rsidRPr="00102A8D">
        <w:rPr>
          <w:rFonts w:eastAsia="Verdana" w:cstheme="minorHAnsi"/>
        </w:rPr>
        <w:t>, beloop van de dijk,</w:t>
      </w:r>
      <w:r w:rsidR="00FD6983" w:rsidRPr="00102A8D">
        <w:rPr>
          <w:rFonts w:eastAsia="Verdana" w:cstheme="minorHAnsi"/>
        </w:rPr>
        <w:t xml:space="preserve"> </w:t>
      </w:r>
      <w:r w:rsidR="00BC48BD" w:rsidRPr="00102A8D">
        <w:rPr>
          <w:rFonts w:eastAsia="Verdana" w:cstheme="minorHAnsi"/>
        </w:rPr>
        <w:t>ter hoogte van het</w:t>
      </w:r>
      <w:r w:rsidR="00831DC7" w:rsidRPr="00102A8D">
        <w:rPr>
          <w:rFonts w:eastAsia="Verdana" w:cstheme="minorHAnsi"/>
        </w:rPr>
        <w:t xml:space="preserve"> onbebouwde gebied</w:t>
      </w:r>
      <w:r w:rsidR="00BC48BD" w:rsidRPr="00102A8D">
        <w:rPr>
          <w:rFonts w:eastAsia="Verdana" w:cstheme="minorHAnsi"/>
        </w:rPr>
        <w:t xml:space="preserve">. Dit </w:t>
      </w:r>
      <w:r w:rsidR="00FD6983" w:rsidRPr="00102A8D">
        <w:rPr>
          <w:rFonts w:eastAsia="Verdana" w:cstheme="minorHAnsi"/>
        </w:rPr>
        <w:t xml:space="preserve">om ruimte te besparen en daarmee de impact </w:t>
      </w:r>
      <w:r w:rsidR="00BC48BD" w:rsidRPr="00102A8D">
        <w:rPr>
          <w:rFonts w:eastAsia="Verdana" w:cstheme="minorHAnsi"/>
        </w:rPr>
        <w:t>op de omgeving te verkleinen ten opzicht</w:t>
      </w:r>
      <w:r w:rsidR="005A44F8">
        <w:rPr>
          <w:rFonts w:eastAsia="Verdana" w:cstheme="minorHAnsi"/>
        </w:rPr>
        <w:t>e</w:t>
      </w:r>
      <w:r w:rsidR="00BC48BD" w:rsidRPr="00102A8D">
        <w:rPr>
          <w:rFonts w:eastAsia="Verdana" w:cstheme="minorHAnsi"/>
        </w:rPr>
        <w:t xml:space="preserve"> van het eerdere ontwerp. </w:t>
      </w:r>
      <w:r w:rsidRPr="00102A8D">
        <w:rPr>
          <w:rFonts w:eastAsia="Verdana" w:cstheme="minorHAnsi"/>
        </w:rPr>
        <w:t>Kabels en leidingen</w:t>
      </w:r>
      <w:r w:rsidR="00C94D53" w:rsidRPr="00102A8D">
        <w:rPr>
          <w:rFonts w:eastAsia="Verdana" w:cstheme="minorHAnsi"/>
        </w:rPr>
        <w:t>, elektra, drinkwater en gas,</w:t>
      </w:r>
      <w:r w:rsidRPr="00102A8D">
        <w:rPr>
          <w:rFonts w:eastAsia="Verdana" w:cstheme="minorHAnsi"/>
        </w:rPr>
        <w:t xml:space="preserve"> </w:t>
      </w:r>
      <w:r w:rsidR="00300AF1">
        <w:rPr>
          <w:rFonts w:eastAsia="Verdana" w:cstheme="minorHAnsi"/>
        </w:rPr>
        <w:t>worden ook vervangen binnen het project</w:t>
      </w:r>
      <w:r w:rsidRPr="00102A8D">
        <w:rPr>
          <w:rFonts w:eastAsia="Verdana" w:cstheme="minorHAnsi"/>
        </w:rPr>
        <w:t xml:space="preserve">. </w:t>
      </w:r>
    </w:p>
    <w:p w14:paraId="529FEF17" w14:textId="77777777" w:rsidR="00C94D53" w:rsidRPr="00102A8D" w:rsidRDefault="00C94D53" w:rsidP="00004E95">
      <w:pPr>
        <w:spacing w:after="0"/>
        <w:jc w:val="both"/>
        <w:rPr>
          <w:rFonts w:eastAsia="Verdana" w:cstheme="minorHAnsi"/>
        </w:rPr>
      </w:pPr>
    </w:p>
    <w:p w14:paraId="5CA436F2" w14:textId="77777777" w:rsidR="26780A54" w:rsidRDefault="008A2189" w:rsidP="00004E95">
      <w:pPr>
        <w:spacing w:after="0"/>
        <w:jc w:val="both"/>
        <w:rPr>
          <w:rFonts w:eastAsia="Verdana" w:cstheme="minorHAnsi"/>
        </w:rPr>
      </w:pPr>
      <w:r w:rsidRPr="00102A8D">
        <w:rPr>
          <w:rFonts w:eastAsia="Verdana" w:cstheme="minorHAnsi"/>
        </w:rPr>
        <w:t xml:space="preserve">Rijnland streeft </w:t>
      </w:r>
      <w:r w:rsidR="00F94B50" w:rsidRPr="00102A8D">
        <w:rPr>
          <w:rFonts w:eastAsia="Verdana" w:cstheme="minorHAnsi"/>
        </w:rPr>
        <w:t>ernaar om de di</w:t>
      </w:r>
      <w:r w:rsidR="3E35D626" w:rsidRPr="00102A8D">
        <w:rPr>
          <w:rFonts w:eastAsia="Verdana" w:cstheme="minorHAnsi"/>
        </w:rPr>
        <w:t>jkver</w:t>
      </w:r>
      <w:r w:rsidR="00887E67">
        <w:rPr>
          <w:rFonts w:eastAsia="Verdana" w:cstheme="minorHAnsi"/>
        </w:rPr>
        <w:t>sterking</w:t>
      </w:r>
      <w:r w:rsidR="3E35D626" w:rsidRPr="00102A8D">
        <w:rPr>
          <w:rFonts w:eastAsia="Verdana" w:cstheme="minorHAnsi"/>
        </w:rPr>
        <w:t>sopgave</w:t>
      </w:r>
      <w:r w:rsidR="00F94B50" w:rsidRPr="00102A8D">
        <w:rPr>
          <w:rFonts w:eastAsia="Verdana" w:cstheme="minorHAnsi"/>
        </w:rPr>
        <w:t xml:space="preserve"> te combineren en integraal op te pakken</w:t>
      </w:r>
      <w:r w:rsidR="3E35D626" w:rsidRPr="00102A8D">
        <w:rPr>
          <w:rFonts w:eastAsia="Verdana" w:cstheme="minorHAnsi"/>
        </w:rPr>
        <w:t xml:space="preserve"> samen met</w:t>
      </w:r>
      <w:r w:rsidRPr="00102A8D">
        <w:rPr>
          <w:rFonts w:eastAsia="Verdana" w:cstheme="minorHAnsi"/>
        </w:rPr>
        <w:t xml:space="preserve"> het groot onderhoud van de weg van</w:t>
      </w:r>
      <w:r w:rsidR="00157D3F" w:rsidRPr="00102A8D">
        <w:rPr>
          <w:rFonts w:eastAsia="Verdana" w:cstheme="minorHAnsi"/>
        </w:rPr>
        <w:t xml:space="preserve"> de Gemeente </w:t>
      </w:r>
      <w:r w:rsidRPr="00102A8D">
        <w:rPr>
          <w:rFonts w:eastAsia="Verdana" w:cstheme="minorHAnsi"/>
        </w:rPr>
        <w:t xml:space="preserve">en het vervangen van de </w:t>
      </w:r>
      <w:r w:rsidR="006415D6" w:rsidRPr="00102A8D">
        <w:rPr>
          <w:rFonts w:eastAsia="Verdana" w:cstheme="minorHAnsi"/>
        </w:rPr>
        <w:t xml:space="preserve">kabels </w:t>
      </w:r>
      <w:r w:rsidR="00F94B50" w:rsidRPr="00102A8D">
        <w:rPr>
          <w:rFonts w:eastAsia="Verdana" w:cstheme="minorHAnsi"/>
        </w:rPr>
        <w:t xml:space="preserve">en </w:t>
      </w:r>
      <w:r w:rsidR="006415D6" w:rsidRPr="00102A8D">
        <w:rPr>
          <w:rFonts w:eastAsia="Verdana" w:cstheme="minorHAnsi"/>
        </w:rPr>
        <w:t xml:space="preserve">leidingen </w:t>
      </w:r>
      <w:r w:rsidR="00157D3F" w:rsidRPr="00102A8D">
        <w:rPr>
          <w:rFonts w:eastAsia="Verdana" w:cstheme="minorHAnsi"/>
        </w:rPr>
        <w:t>in opdracht van de nutsbedrijven Liander en PWN</w:t>
      </w:r>
      <w:r w:rsidR="006415D6" w:rsidRPr="00102A8D">
        <w:rPr>
          <w:rFonts w:eastAsia="Verdana" w:cstheme="minorHAnsi"/>
        </w:rPr>
        <w:t xml:space="preserve">. </w:t>
      </w:r>
      <w:r w:rsidR="005A44F8">
        <w:rPr>
          <w:rFonts w:eastAsia="Verdana" w:cstheme="minorHAnsi"/>
        </w:rPr>
        <w:t>Dit</w:t>
      </w:r>
      <w:r w:rsidR="006415D6" w:rsidRPr="00102A8D">
        <w:rPr>
          <w:rFonts w:eastAsia="Verdana" w:cstheme="minorHAnsi"/>
        </w:rPr>
        <w:t xml:space="preserve"> zijn</w:t>
      </w:r>
      <w:r w:rsidR="0096221F" w:rsidRPr="00102A8D">
        <w:rPr>
          <w:rFonts w:eastAsia="Verdana" w:cstheme="minorHAnsi"/>
        </w:rPr>
        <w:t xml:space="preserve"> zogenaamde</w:t>
      </w:r>
      <w:r w:rsidR="006415D6" w:rsidRPr="00102A8D">
        <w:rPr>
          <w:rFonts w:eastAsia="Verdana" w:cstheme="minorHAnsi"/>
        </w:rPr>
        <w:t xml:space="preserve"> meekoppelkansen</w:t>
      </w:r>
      <w:r w:rsidR="0096221F" w:rsidRPr="00102A8D">
        <w:rPr>
          <w:rFonts w:eastAsia="Verdana" w:cstheme="minorHAnsi"/>
        </w:rPr>
        <w:t xml:space="preserve">. Dat houdt in dat </w:t>
      </w:r>
      <w:r w:rsidR="00887BFF">
        <w:rPr>
          <w:rFonts w:eastAsia="Verdana" w:cstheme="minorHAnsi"/>
        </w:rPr>
        <w:t>er</w:t>
      </w:r>
      <w:r w:rsidR="00FB7E43">
        <w:rPr>
          <w:rFonts w:eastAsia="Verdana" w:cstheme="minorHAnsi"/>
        </w:rPr>
        <w:t xml:space="preserve"> </w:t>
      </w:r>
      <w:r w:rsidR="0096221F" w:rsidRPr="00102A8D">
        <w:rPr>
          <w:rFonts w:eastAsia="Verdana" w:cstheme="minorHAnsi"/>
        </w:rPr>
        <w:t xml:space="preserve">nu de mogelijkheid </w:t>
      </w:r>
      <w:r w:rsidR="00FB7E43">
        <w:rPr>
          <w:rFonts w:eastAsia="Verdana" w:cstheme="minorHAnsi"/>
        </w:rPr>
        <w:t xml:space="preserve">is </w:t>
      </w:r>
      <w:r w:rsidR="0096221F" w:rsidRPr="00102A8D">
        <w:rPr>
          <w:rFonts w:eastAsia="Verdana" w:cstheme="minorHAnsi"/>
        </w:rPr>
        <w:t xml:space="preserve">om gezamenlijk op te trekken. Zo </w:t>
      </w:r>
      <w:r w:rsidR="00FB7E43">
        <w:rPr>
          <w:rFonts w:eastAsia="Verdana" w:cstheme="minorHAnsi"/>
        </w:rPr>
        <w:t xml:space="preserve">kan </w:t>
      </w:r>
      <w:r w:rsidR="0096221F" w:rsidRPr="00102A8D">
        <w:rPr>
          <w:rFonts w:eastAsia="Verdana" w:cstheme="minorHAnsi"/>
        </w:rPr>
        <w:t>de hinder voor de omgeving beperk</w:t>
      </w:r>
      <w:r w:rsidR="00606D0D">
        <w:rPr>
          <w:rFonts w:eastAsia="Verdana" w:cstheme="minorHAnsi"/>
        </w:rPr>
        <w:t>t worden</w:t>
      </w:r>
      <w:r w:rsidR="005F6D7C">
        <w:rPr>
          <w:rFonts w:eastAsia="Verdana" w:cstheme="minorHAnsi"/>
        </w:rPr>
        <w:t xml:space="preserve"> en </w:t>
      </w:r>
      <w:r w:rsidR="00606D0D">
        <w:rPr>
          <w:rFonts w:eastAsia="Verdana" w:cstheme="minorHAnsi"/>
        </w:rPr>
        <w:t xml:space="preserve">kunnen </w:t>
      </w:r>
      <w:r w:rsidR="005F6D7C">
        <w:rPr>
          <w:rFonts w:eastAsia="Verdana" w:cstheme="minorHAnsi"/>
        </w:rPr>
        <w:t xml:space="preserve">kosten </w:t>
      </w:r>
      <w:r w:rsidR="00606D0D">
        <w:rPr>
          <w:rFonts w:eastAsia="Verdana" w:cstheme="minorHAnsi"/>
        </w:rPr>
        <w:t>gedeeld worden</w:t>
      </w:r>
      <w:r w:rsidR="0096221F" w:rsidRPr="00102A8D">
        <w:rPr>
          <w:rFonts w:eastAsia="Verdana" w:cstheme="minorHAnsi"/>
        </w:rPr>
        <w:t xml:space="preserve">. </w:t>
      </w:r>
      <w:r w:rsidR="7579DE0F" w:rsidRPr="00102A8D">
        <w:rPr>
          <w:rFonts w:eastAsia="Verdana" w:cstheme="minorHAnsi"/>
        </w:rPr>
        <w:t>Rijnland</w:t>
      </w:r>
      <w:r w:rsidR="00790DEB" w:rsidRPr="00102A8D">
        <w:rPr>
          <w:rFonts w:eastAsia="Verdana" w:cstheme="minorHAnsi"/>
        </w:rPr>
        <w:t xml:space="preserve"> </w:t>
      </w:r>
      <w:r w:rsidR="00157D3F" w:rsidRPr="00102A8D">
        <w:rPr>
          <w:rFonts w:eastAsia="Verdana" w:cstheme="minorHAnsi"/>
        </w:rPr>
        <w:t>sluit een samenwerkings</w:t>
      </w:r>
      <w:r w:rsidR="00550703" w:rsidRPr="00102A8D">
        <w:rPr>
          <w:rFonts w:eastAsia="Verdana" w:cstheme="minorHAnsi"/>
        </w:rPr>
        <w:t>overeenkomst met de Gemeente.</w:t>
      </w:r>
      <w:r w:rsidR="00DD2935">
        <w:rPr>
          <w:rFonts w:eastAsia="Verdana" w:cstheme="minorHAnsi"/>
        </w:rPr>
        <w:t xml:space="preserve"> </w:t>
      </w:r>
      <w:r w:rsidR="00550703" w:rsidRPr="00102A8D">
        <w:rPr>
          <w:rFonts w:eastAsia="Verdana" w:cstheme="minorHAnsi"/>
        </w:rPr>
        <w:t>De</w:t>
      </w:r>
      <w:r w:rsidR="00DD2935">
        <w:rPr>
          <w:rFonts w:eastAsia="Verdana" w:cstheme="minorHAnsi"/>
        </w:rPr>
        <w:t xml:space="preserve"> </w:t>
      </w:r>
      <w:r w:rsidR="00550703" w:rsidRPr="00102A8D">
        <w:rPr>
          <w:rFonts w:eastAsia="Verdana" w:cstheme="minorHAnsi"/>
        </w:rPr>
        <w:t>Gemeente sluit een samenwerkingsovereenkomst met de nutsbedrijven.</w:t>
      </w:r>
      <w:r w:rsidR="00757E71">
        <w:rPr>
          <w:rFonts w:eastAsia="Verdana" w:cstheme="minorHAnsi"/>
        </w:rPr>
        <w:t xml:space="preserve"> Vanuit het project vindt afstemming met KPN plaats over </w:t>
      </w:r>
      <w:r w:rsidR="00757E71">
        <w:rPr>
          <w:rFonts w:eastAsia="Verdana" w:cstheme="minorHAnsi"/>
        </w:rPr>
        <w:lastRenderedPageBreak/>
        <w:t xml:space="preserve">het juiste moment van de aanleg van glasvezel. </w:t>
      </w:r>
      <w:r w:rsidR="005A44F8">
        <w:rPr>
          <w:rFonts w:eastAsia="Verdana" w:cstheme="minorHAnsi"/>
        </w:rPr>
        <w:t xml:space="preserve">Ondanks deze meekoppelkansen ziet dit projectplan </w:t>
      </w:r>
      <w:r w:rsidR="00640BF6">
        <w:rPr>
          <w:rFonts w:eastAsia="Verdana" w:cstheme="minorHAnsi"/>
        </w:rPr>
        <w:t xml:space="preserve">(procedureel) </w:t>
      </w:r>
      <w:r w:rsidR="005A44F8">
        <w:rPr>
          <w:rFonts w:eastAsia="Verdana" w:cstheme="minorHAnsi"/>
        </w:rPr>
        <w:t>alléén op het onderdeel dijkve</w:t>
      </w:r>
      <w:r w:rsidR="003501F8">
        <w:rPr>
          <w:rFonts w:eastAsia="Verdana" w:cstheme="minorHAnsi"/>
        </w:rPr>
        <w:t>rsterk</w:t>
      </w:r>
      <w:r w:rsidR="005A44F8">
        <w:rPr>
          <w:rFonts w:eastAsia="Verdana" w:cstheme="minorHAnsi"/>
        </w:rPr>
        <w:t>ing</w:t>
      </w:r>
      <w:r w:rsidR="001D3E08">
        <w:rPr>
          <w:rFonts w:eastAsia="Verdana" w:cstheme="minorHAnsi"/>
        </w:rPr>
        <w:t>.</w:t>
      </w:r>
    </w:p>
    <w:p w14:paraId="22DCC9D7" w14:textId="77777777" w:rsidR="00A33818" w:rsidRPr="00102A8D" w:rsidRDefault="00A33818" w:rsidP="00004E95">
      <w:pPr>
        <w:spacing w:after="0"/>
        <w:jc w:val="both"/>
        <w:rPr>
          <w:rFonts w:eastAsia="Verdana" w:cstheme="minorHAnsi"/>
        </w:rPr>
      </w:pPr>
    </w:p>
    <w:p w14:paraId="0B38147A" w14:textId="77777777" w:rsidR="729D86B5" w:rsidRPr="00102A8D" w:rsidRDefault="00790DEB" w:rsidP="00004E95">
      <w:pPr>
        <w:spacing w:after="0"/>
        <w:jc w:val="both"/>
        <w:rPr>
          <w:rFonts w:eastAsia="Verdana" w:cstheme="minorHAnsi"/>
        </w:rPr>
      </w:pPr>
      <w:r w:rsidRPr="00102A8D">
        <w:rPr>
          <w:rFonts w:eastAsia="Verdana" w:cstheme="minorHAnsi"/>
        </w:rPr>
        <w:t xml:space="preserve">De werkzaamheden kunnen </w:t>
      </w:r>
      <w:r w:rsidR="00BC6DD4">
        <w:rPr>
          <w:rFonts w:eastAsia="Verdana" w:cstheme="minorHAnsi"/>
        </w:rPr>
        <w:t xml:space="preserve">niet vanaf het water, maar </w:t>
      </w:r>
      <w:r w:rsidR="008A2189" w:rsidRPr="00102A8D">
        <w:rPr>
          <w:rFonts w:eastAsia="Verdana" w:cstheme="minorHAnsi"/>
        </w:rPr>
        <w:t xml:space="preserve">enkel vanaf en rondom de weg plaatsvinden. </w:t>
      </w:r>
      <w:r w:rsidR="00EC236A" w:rsidRPr="00102A8D">
        <w:rPr>
          <w:rFonts w:eastAsia="Verdana" w:cstheme="minorHAnsi"/>
        </w:rPr>
        <w:t xml:space="preserve">De </w:t>
      </w:r>
      <w:r w:rsidR="00EC236A" w:rsidRPr="00757E71">
        <w:rPr>
          <w:rFonts w:eastAsia="Verdana" w:cstheme="minorHAnsi"/>
        </w:rPr>
        <w:t>werkzaamheden zullen naar verwachting een</w:t>
      </w:r>
      <w:r w:rsidR="00757E71" w:rsidRPr="00757E71">
        <w:rPr>
          <w:rFonts w:eastAsia="Verdana" w:cstheme="minorHAnsi"/>
        </w:rPr>
        <w:t xml:space="preserve"> kleine twee</w:t>
      </w:r>
      <w:r w:rsidR="00EC236A" w:rsidRPr="00757E71">
        <w:rPr>
          <w:rFonts w:eastAsia="Verdana" w:cstheme="minorHAnsi"/>
        </w:rPr>
        <w:t xml:space="preserve"> jaar duren.</w:t>
      </w:r>
      <w:r w:rsidR="00EC236A" w:rsidRPr="00102A8D">
        <w:rPr>
          <w:rFonts w:eastAsia="Verdana" w:cstheme="minorHAnsi"/>
        </w:rPr>
        <w:t xml:space="preserve"> </w:t>
      </w:r>
      <w:r w:rsidR="0084062D" w:rsidRPr="00102A8D">
        <w:rPr>
          <w:rFonts w:eastAsia="Verdana" w:cstheme="minorHAnsi"/>
        </w:rPr>
        <w:t>Het streven is om de hinder voor het verkeer zo minimaal mogelijk te houden, de overlast te beperken</w:t>
      </w:r>
      <w:r w:rsidR="00EF2F7C">
        <w:rPr>
          <w:rFonts w:eastAsia="Verdana" w:cstheme="minorHAnsi"/>
        </w:rPr>
        <w:t xml:space="preserve"> en</w:t>
      </w:r>
      <w:r w:rsidR="0084062D" w:rsidRPr="00102A8D">
        <w:rPr>
          <w:rFonts w:eastAsia="Verdana" w:cstheme="minorHAnsi"/>
        </w:rPr>
        <w:t xml:space="preserve"> ook het veilig uit kunnen voeren van de werkzaamheden. </w:t>
      </w:r>
      <w:r w:rsidR="00EC236A" w:rsidRPr="00102A8D">
        <w:rPr>
          <w:rFonts w:eastAsia="Verdana" w:cstheme="minorHAnsi"/>
        </w:rPr>
        <w:t xml:space="preserve">Het is van belang dat het verkeer </w:t>
      </w:r>
      <w:r w:rsidR="0084062D" w:rsidRPr="00102A8D">
        <w:rPr>
          <w:rFonts w:eastAsia="Verdana" w:cstheme="minorHAnsi"/>
        </w:rPr>
        <w:t>de eindbestemming kan bereiken.</w:t>
      </w:r>
      <w:r w:rsidR="002426E5" w:rsidRPr="00102A8D">
        <w:rPr>
          <w:rFonts w:eastAsia="Verdana" w:cstheme="minorHAnsi"/>
        </w:rPr>
        <w:t xml:space="preserve"> </w:t>
      </w:r>
      <w:r w:rsidR="00EF2F7C">
        <w:rPr>
          <w:rFonts w:eastAsia="Verdana" w:cstheme="minorHAnsi"/>
        </w:rPr>
        <w:t xml:space="preserve">Er zal worden gewerkt in werkvakken. </w:t>
      </w:r>
      <w:r w:rsidR="00BC6DD4">
        <w:rPr>
          <w:rFonts w:eastAsia="Verdana" w:cstheme="minorHAnsi"/>
        </w:rPr>
        <w:t xml:space="preserve">Het verkeer kan de werkvakken niet passeren daarom is een (tijdelijke) alternatieve ontsluitingsroute nodig om o.a. huizen, bedrijven en woonboten bereikbaar te houden gedurende de bouwfase. Hulpdiensten dienen te allen tijde </w:t>
      </w:r>
      <w:r w:rsidR="00550703" w:rsidRPr="00102A8D">
        <w:rPr>
          <w:rFonts w:eastAsia="Verdana" w:cstheme="minorHAnsi"/>
        </w:rPr>
        <w:t>vrije doorgang te krijgen</w:t>
      </w:r>
      <w:r w:rsidR="002426E5" w:rsidRPr="00102A8D">
        <w:rPr>
          <w:rFonts w:eastAsia="Verdana" w:cstheme="minorHAnsi"/>
        </w:rPr>
        <w:t xml:space="preserve">. </w:t>
      </w:r>
      <w:r w:rsidR="0084062D" w:rsidRPr="00102A8D">
        <w:rPr>
          <w:rFonts w:eastAsia="Verdana" w:cstheme="minorHAnsi"/>
        </w:rPr>
        <w:t xml:space="preserve">Er </w:t>
      </w:r>
      <w:r w:rsidR="00EF2F7C">
        <w:rPr>
          <w:rFonts w:eastAsia="Verdana" w:cstheme="minorHAnsi"/>
        </w:rPr>
        <w:t xml:space="preserve">zal gefaseerd teruggewerkt </w:t>
      </w:r>
      <w:r w:rsidR="0084062D" w:rsidRPr="00102A8D">
        <w:rPr>
          <w:rFonts w:eastAsia="Verdana" w:cstheme="minorHAnsi"/>
        </w:rPr>
        <w:t>word</w:t>
      </w:r>
      <w:r w:rsidR="00EF2F7C">
        <w:rPr>
          <w:rFonts w:eastAsia="Verdana" w:cstheme="minorHAnsi"/>
        </w:rPr>
        <w:t>en</w:t>
      </w:r>
      <w:r w:rsidR="0084062D" w:rsidRPr="00102A8D">
        <w:rPr>
          <w:rFonts w:eastAsia="Verdana" w:cstheme="minorHAnsi"/>
        </w:rPr>
        <w:t xml:space="preserve"> waardoor delen van de ontsluitingsweg en omgevingshinder kunnen worden afgebouwd. </w:t>
      </w:r>
      <w:r w:rsidR="00FD6983" w:rsidRPr="00102A8D">
        <w:rPr>
          <w:rFonts w:eastAsia="Verdana" w:cstheme="minorHAnsi"/>
        </w:rPr>
        <w:t>V</w:t>
      </w:r>
      <w:r w:rsidRPr="00102A8D">
        <w:rPr>
          <w:rFonts w:eastAsia="Verdana" w:cstheme="minorHAnsi"/>
        </w:rPr>
        <w:t>er</w:t>
      </w:r>
      <w:r w:rsidR="00C21A8C" w:rsidRPr="00102A8D">
        <w:rPr>
          <w:rFonts w:eastAsia="Verdana" w:cstheme="minorHAnsi"/>
        </w:rPr>
        <w:t xml:space="preserve">keersmaatregelen </w:t>
      </w:r>
      <w:r w:rsidR="00FD6983" w:rsidRPr="00102A8D">
        <w:rPr>
          <w:rFonts w:eastAsia="Verdana" w:cstheme="minorHAnsi"/>
        </w:rPr>
        <w:t>vervullen</w:t>
      </w:r>
      <w:r w:rsidR="00EF2F7C">
        <w:rPr>
          <w:rFonts w:eastAsia="Verdana" w:cstheme="minorHAnsi"/>
        </w:rPr>
        <w:t xml:space="preserve"> </w:t>
      </w:r>
      <w:r w:rsidR="00FD6983" w:rsidRPr="00102A8D">
        <w:rPr>
          <w:rFonts w:eastAsia="Verdana" w:cstheme="minorHAnsi"/>
        </w:rPr>
        <w:t>een ondersteunende functie.</w:t>
      </w:r>
      <w:r w:rsidR="00C21A8C" w:rsidRPr="00102A8D">
        <w:rPr>
          <w:rFonts w:eastAsia="Verdana" w:cstheme="minorHAnsi"/>
        </w:rPr>
        <w:t xml:space="preserve"> </w:t>
      </w:r>
      <w:r w:rsidR="002426E5" w:rsidRPr="00102A8D">
        <w:rPr>
          <w:rFonts w:eastAsia="Verdana" w:cstheme="minorHAnsi"/>
        </w:rPr>
        <w:t xml:space="preserve">Er wordt een verkeersplan gemaakt. </w:t>
      </w:r>
    </w:p>
    <w:p w14:paraId="017637DC" w14:textId="77777777" w:rsidR="729D86B5" w:rsidRPr="00102A8D" w:rsidRDefault="729D86B5" w:rsidP="00004E95">
      <w:pPr>
        <w:spacing w:after="0"/>
        <w:jc w:val="both"/>
        <w:rPr>
          <w:rFonts w:cstheme="minorHAnsi"/>
          <w:i/>
          <w:iCs/>
          <w:color w:val="FF0000"/>
        </w:rPr>
      </w:pPr>
    </w:p>
    <w:p w14:paraId="2F49947E" w14:textId="77777777" w:rsidR="006D7012" w:rsidRPr="00102A8D" w:rsidRDefault="006D7012" w:rsidP="00004E95">
      <w:pPr>
        <w:tabs>
          <w:tab w:val="left" w:pos="851"/>
        </w:tabs>
        <w:spacing w:after="0"/>
        <w:ind w:left="567"/>
        <w:jc w:val="both"/>
        <w:rPr>
          <w:rFonts w:cstheme="minorHAnsi"/>
          <w:i/>
          <w:iCs/>
          <w:color w:val="FF0000"/>
        </w:rPr>
      </w:pPr>
    </w:p>
    <w:p w14:paraId="34D267A3" w14:textId="77777777" w:rsidR="006D7012" w:rsidRPr="00102A8D" w:rsidRDefault="006D7012" w:rsidP="00004E95">
      <w:pPr>
        <w:spacing w:after="0"/>
        <w:jc w:val="both"/>
        <w:rPr>
          <w:rFonts w:cstheme="minorHAnsi"/>
        </w:rPr>
      </w:pPr>
    </w:p>
    <w:p w14:paraId="06DEB099" w14:textId="77777777" w:rsidR="006D7012" w:rsidRPr="00102A8D" w:rsidRDefault="006D7012" w:rsidP="00004E95">
      <w:pPr>
        <w:spacing w:after="0"/>
        <w:jc w:val="both"/>
        <w:rPr>
          <w:rFonts w:cstheme="minorHAnsi"/>
        </w:rPr>
      </w:pPr>
    </w:p>
    <w:p w14:paraId="28298748" w14:textId="77777777" w:rsidR="006D7012" w:rsidRPr="00102A8D" w:rsidRDefault="006D7012" w:rsidP="00004E95">
      <w:pPr>
        <w:spacing w:after="0"/>
        <w:jc w:val="both"/>
        <w:rPr>
          <w:rFonts w:cstheme="minorHAnsi"/>
        </w:rPr>
      </w:pPr>
    </w:p>
    <w:p w14:paraId="5C379EFF" w14:textId="77777777" w:rsidR="006D7012" w:rsidRPr="00102A8D" w:rsidRDefault="006D7012" w:rsidP="00004E95">
      <w:pPr>
        <w:spacing w:after="0"/>
        <w:jc w:val="both"/>
        <w:rPr>
          <w:rFonts w:cstheme="minorHAnsi"/>
        </w:rPr>
      </w:pPr>
    </w:p>
    <w:p w14:paraId="5CDB89EB" w14:textId="77777777" w:rsidR="006D7012" w:rsidRPr="00102A8D" w:rsidRDefault="006D7012" w:rsidP="00004E95">
      <w:pPr>
        <w:spacing w:after="0"/>
        <w:jc w:val="both"/>
        <w:rPr>
          <w:rFonts w:cstheme="minorHAnsi"/>
        </w:rPr>
      </w:pPr>
    </w:p>
    <w:p w14:paraId="6D46E678" w14:textId="77777777" w:rsidR="006D7012" w:rsidRPr="00102A8D" w:rsidRDefault="006D7012" w:rsidP="00004E95">
      <w:pPr>
        <w:spacing w:after="0"/>
        <w:jc w:val="both"/>
        <w:rPr>
          <w:rFonts w:cstheme="minorHAnsi"/>
        </w:rPr>
      </w:pPr>
    </w:p>
    <w:p w14:paraId="54046B39" w14:textId="77777777" w:rsidR="006D7012" w:rsidRPr="00102A8D" w:rsidRDefault="006D7012" w:rsidP="00004E95">
      <w:pPr>
        <w:spacing w:after="0"/>
        <w:jc w:val="both"/>
        <w:rPr>
          <w:rFonts w:cstheme="minorHAnsi"/>
        </w:rPr>
      </w:pPr>
    </w:p>
    <w:p w14:paraId="48925D9F" w14:textId="77777777" w:rsidR="006D7012" w:rsidRPr="00102A8D" w:rsidRDefault="006D7012" w:rsidP="00004E95">
      <w:pPr>
        <w:spacing w:after="0"/>
        <w:jc w:val="both"/>
        <w:rPr>
          <w:rFonts w:cstheme="minorHAnsi"/>
        </w:rPr>
      </w:pPr>
    </w:p>
    <w:p w14:paraId="321E7687" w14:textId="77777777" w:rsidR="006D7012" w:rsidRPr="00102A8D" w:rsidRDefault="006D7012" w:rsidP="00004E95">
      <w:pPr>
        <w:spacing w:after="0"/>
        <w:jc w:val="both"/>
        <w:rPr>
          <w:rFonts w:cstheme="minorHAnsi"/>
        </w:rPr>
      </w:pPr>
    </w:p>
    <w:p w14:paraId="55B5E3BF" w14:textId="77777777" w:rsidR="006D7012" w:rsidRPr="00102A8D" w:rsidRDefault="006D7012" w:rsidP="00004E95">
      <w:pPr>
        <w:spacing w:after="0"/>
        <w:jc w:val="both"/>
        <w:rPr>
          <w:rFonts w:cstheme="minorHAnsi"/>
        </w:rPr>
      </w:pPr>
    </w:p>
    <w:p w14:paraId="3DEEF3E6" w14:textId="77777777" w:rsidR="006D7012" w:rsidRPr="00102A8D" w:rsidRDefault="006D7012" w:rsidP="00004E95">
      <w:pPr>
        <w:spacing w:after="0"/>
        <w:jc w:val="both"/>
        <w:rPr>
          <w:rFonts w:cstheme="minorHAnsi"/>
        </w:rPr>
      </w:pPr>
    </w:p>
    <w:p w14:paraId="130F8C69" w14:textId="77777777" w:rsidR="006D7012" w:rsidRPr="00102A8D" w:rsidRDefault="006D7012" w:rsidP="00004E95">
      <w:pPr>
        <w:spacing w:after="0"/>
        <w:jc w:val="both"/>
        <w:rPr>
          <w:rFonts w:cstheme="minorHAnsi"/>
        </w:rPr>
      </w:pPr>
    </w:p>
    <w:p w14:paraId="568A410E" w14:textId="77777777" w:rsidR="006D7012" w:rsidRPr="00102A8D" w:rsidRDefault="006D7012" w:rsidP="00004E95">
      <w:pPr>
        <w:spacing w:after="0"/>
        <w:jc w:val="both"/>
        <w:rPr>
          <w:rFonts w:cstheme="minorHAnsi"/>
        </w:rPr>
      </w:pPr>
    </w:p>
    <w:p w14:paraId="10EE96AC" w14:textId="77777777" w:rsidR="006D7012" w:rsidRPr="00102A8D" w:rsidRDefault="006D7012" w:rsidP="00004E95">
      <w:pPr>
        <w:spacing w:after="0"/>
        <w:jc w:val="both"/>
        <w:rPr>
          <w:rFonts w:cstheme="minorHAnsi"/>
        </w:rPr>
      </w:pPr>
    </w:p>
    <w:p w14:paraId="2C16FD22" w14:textId="77777777" w:rsidR="006D7012" w:rsidRPr="00102A8D" w:rsidRDefault="006D7012" w:rsidP="00004E95">
      <w:pPr>
        <w:spacing w:after="0"/>
        <w:jc w:val="both"/>
        <w:rPr>
          <w:rFonts w:cstheme="minorHAnsi"/>
        </w:rPr>
      </w:pPr>
    </w:p>
    <w:p w14:paraId="08F9C11F" w14:textId="77777777" w:rsidR="006D7012" w:rsidRPr="00102A8D" w:rsidRDefault="006D7012" w:rsidP="00004E95">
      <w:pPr>
        <w:spacing w:after="0"/>
        <w:jc w:val="both"/>
        <w:rPr>
          <w:rFonts w:cstheme="minorHAnsi"/>
        </w:rPr>
      </w:pPr>
    </w:p>
    <w:p w14:paraId="7072657A" w14:textId="77777777" w:rsidR="006D7012" w:rsidRPr="00102A8D" w:rsidRDefault="006D7012" w:rsidP="00004E95">
      <w:pPr>
        <w:spacing w:after="0"/>
        <w:jc w:val="both"/>
        <w:rPr>
          <w:rFonts w:cstheme="minorHAnsi"/>
        </w:rPr>
      </w:pPr>
    </w:p>
    <w:p w14:paraId="6FABE165" w14:textId="77777777" w:rsidR="006D7012" w:rsidRPr="00102A8D" w:rsidRDefault="00E33C72" w:rsidP="32059811">
      <w:pPr>
        <w:pStyle w:val="Kop1"/>
        <w:jc w:val="both"/>
        <w:rPr>
          <w:rFonts w:cstheme="minorBidi"/>
        </w:rPr>
      </w:pPr>
      <w:bookmarkStart w:id="9" w:name="_Toc26883323"/>
      <w:bookmarkStart w:id="10" w:name="_Toc59010338"/>
      <w:bookmarkStart w:id="11" w:name="_Toc74750011"/>
      <w:bookmarkStart w:id="12" w:name="_Toc112883079"/>
      <w:bookmarkStart w:id="13" w:name="_Toc113282112"/>
      <w:bookmarkStart w:id="14" w:name="_Toc113434113"/>
      <w:bookmarkStart w:id="15" w:name="_Toc130905066"/>
      <w:r w:rsidRPr="32059811">
        <w:rPr>
          <w:rFonts w:cstheme="minorBidi"/>
        </w:rPr>
        <w:lastRenderedPageBreak/>
        <w:t>Inleiding en leeswijzer</w:t>
      </w:r>
      <w:bookmarkEnd w:id="9"/>
      <w:bookmarkEnd w:id="10"/>
      <w:bookmarkEnd w:id="11"/>
      <w:bookmarkEnd w:id="12"/>
      <w:bookmarkEnd w:id="13"/>
      <w:bookmarkEnd w:id="14"/>
      <w:bookmarkEnd w:id="15"/>
    </w:p>
    <w:p w14:paraId="2FF2C512" w14:textId="77777777" w:rsidR="412D0467" w:rsidRPr="00102A8D" w:rsidRDefault="1091206D" w:rsidP="00004E95">
      <w:pPr>
        <w:spacing w:after="0"/>
        <w:jc w:val="both"/>
        <w:rPr>
          <w:rFonts w:eastAsia="Verdana" w:cstheme="minorHAnsi"/>
        </w:rPr>
      </w:pPr>
      <w:r w:rsidRPr="00102A8D">
        <w:rPr>
          <w:rFonts w:eastAsia="Verdana" w:cstheme="minorHAnsi"/>
        </w:rPr>
        <w:t xml:space="preserve">Rijnland heeft de taak </w:t>
      </w:r>
      <w:r w:rsidR="005F12CD" w:rsidRPr="00102A8D">
        <w:rPr>
          <w:rFonts w:eastAsia="Verdana" w:cstheme="minorHAnsi"/>
        </w:rPr>
        <w:t>dijken</w:t>
      </w:r>
      <w:r w:rsidRPr="00102A8D">
        <w:rPr>
          <w:rFonts w:eastAsia="Verdana" w:cstheme="minorHAnsi"/>
        </w:rPr>
        <w:t xml:space="preserve"> voldoende veilig te houden: voldoende stevig, hoog en breed. Daarvoor heeft Rijnland, op basis van de provinciale Omgevingsverordening het programma Regionale keringen opgezet. Met dit programma zijn in</w:t>
      </w:r>
      <w:r w:rsidR="002426E5" w:rsidRPr="00102A8D">
        <w:rPr>
          <w:rFonts w:eastAsia="Verdana" w:cstheme="minorHAnsi"/>
        </w:rPr>
        <w:t xml:space="preserve"> 2012 </w:t>
      </w:r>
      <w:r w:rsidRPr="00102A8D">
        <w:rPr>
          <w:rFonts w:eastAsia="Verdana" w:cstheme="minorHAnsi"/>
        </w:rPr>
        <w:t xml:space="preserve">alle </w:t>
      </w:r>
      <w:r w:rsidR="005F12CD" w:rsidRPr="00102A8D">
        <w:rPr>
          <w:rFonts w:eastAsia="Verdana" w:cstheme="minorHAnsi"/>
        </w:rPr>
        <w:t xml:space="preserve">dijken </w:t>
      </w:r>
      <w:r w:rsidRPr="00102A8D">
        <w:rPr>
          <w:rFonts w:eastAsia="Verdana" w:cstheme="minorHAnsi"/>
        </w:rPr>
        <w:t>binnen het gebied van Rijnland getoetst en worden ze zo nodig ver</w:t>
      </w:r>
      <w:r w:rsidR="003501F8">
        <w:rPr>
          <w:rFonts w:eastAsia="Verdana" w:cstheme="minorHAnsi"/>
        </w:rPr>
        <w:t>sterkt</w:t>
      </w:r>
      <w:r w:rsidRPr="00102A8D">
        <w:rPr>
          <w:rFonts w:eastAsia="Verdana" w:cstheme="minorHAnsi"/>
        </w:rPr>
        <w:t xml:space="preserve">. Dit projectplan beschrijft hoe en waarom de </w:t>
      </w:r>
      <w:r w:rsidR="005F12CD" w:rsidRPr="00102A8D">
        <w:rPr>
          <w:rFonts w:eastAsia="Verdana" w:cstheme="minorHAnsi"/>
        </w:rPr>
        <w:t>dijk</w:t>
      </w:r>
      <w:r w:rsidR="7D2EA453" w:rsidRPr="00102A8D">
        <w:rPr>
          <w:rFonts w:eastAsia="Verdana" w:cstheme="minorHAnsi"/>
        </w:rPr>
        <w:t xml:space="preserve"> </w:t>
      </w:r>
      <w:r w:rsidRPr="00102A8D">
        <w:rPr>
          <w:rFonts w:eastAsia="Verdana" w:cstheme="minorHAnsi"/>
        </w:rPr>
        <w:t xml:space="preserve">aan de </w:t>
      </w:r>
      <w:r w:rsidR="00BC48BD" w:rsidRPr="00102A8D">
        <w:rPr>
          <w:rFonts w:eastAsia="Verdana" w:cstheme="minorHAnsi"/>
        </w:rPr>
        <w:t xml:space="preserve">Zuid Schalkwijkerweg in Haarlem </w:t>
      </w:r>
      <w:r w:rsidRPr="00102A8D">
        <w:rPr>
          <w:rFonts w:eastAsia="Verdana" w:cstheme="minorHAnsi"/>
        </w:rPr>
        <w:t>wordt ver</w:t>
      </w:r>
      <w:r w:rsidR="003501F8">
        <w:rPr>
          <w:rFonts w:eastAsia="Verdana" w:cstheme="minorHAnsi"/>
        </w:rPr>
        <w:t>sterkt</w:t>
      </w:r>
      <w:r w:rsidRPr="00102A8D">
        <w:rPr>
          <w:rFonts w:eastAsia="Verdana" w:cstheme="minorHAnsi"/>
        </w:rPr>
        <w:t>.</w:t>
      </w:r>
    </w:p>
    <w:p w14:paraId="0F7F143D" w14:textId="77777777" w:rsidR="00BA0D39" w:rsidRPr="00102A8D" w:rsidRDefault="00BA0D39" w:rsidP="00004E95">
      <w:pPr>
        <w:spacing w:after="0"/>
        <w:jc w:val="both"/>
        <w:rPr>
          <w:rFonts w:eastAsia="Verdana" w:cstheme="minorHAnsi"/>
        </w:rPr>
      </w:pPr>
    </w:p>
    <w:p w14:paraId="193833B1" w14:textId="77777777" w:rsidR="00BA0D39" w:rsidRPr="00102A8D" w:rsidRDefault="002F0B95" w:rsidP="00004E95">
      <w:pPr>
        <w:spacing w:after="0"/>
        <w:jc w:val="both"/>
        <w:rPr>
          <w:rFonts w:cstheme="minorHAnsi"/>
        </w:rPr>
      </w:pPr>
      <w:r w:rsidRPr="00102A8D">
        <w:rPr>
          <w:rFonts w:eastAsia="Verdana" w:cstheme="minorHAnsi"/>
        </w:rPr>
        <w:t xml:space="preserve">Van 21 juli 2020 tot en met 1 september 2020 </w:t>
      </w:r>
      <w:r w:rsidR="00BA0D39" w:rsidRPr="00102A8D">
        <w:rPr>
          <w:rFonts w:eastAsia="Verdana" w:cstheme="minorHAnsi"/>
        </w:rPr>
        <w:t>heeft eerder een ontwerp</w:t>
      </w:r>
      <w:r w:rsidR="00670739">
        <w:rPr>
          <w:rFonts w:eastAsia="Verdana" w:cstheme="minorHAnsi"/>
        </w:rPr>
        <w:t>-</w:t>
      </w:r>
      <w:r w:rsidR="00BA0D39" w:rsidRPr="00102A8D">
        <w:rPr>
          <w:rFonts w:eastAsia="Verdana" w:cstheme="minorHAnsi"/>
        </w:rPr>
        <w:t>projectplan Waterwet voor de Zuid Schalkwijkerweg ter inzage gelegen. Dit ontwerp</w:t>
      </w:r>
      <w:r w:rsidR="00670739">
        <w:rPr>
          <w:rFonts w:eastAsia="Verdana" w:cstheme="minorHAnsi"/>
        </w:rPr>
        <w:t>-</w:t>
      </w:r>
      <w:r w:rsidR="00BA0D39" w:rsidRPr="00102A8D">
        <w:rPr>
          <w:rFonts w:eastAsia="Verdana" w:cstheme="minorHAnsi"/>
        </w:rPr>
        <w:t xml:space="preserve">projectplan was gebaseerd op </w:t>
      </w:r>
      <w:r w:rsidR="005A44F8">
        <w:rPr>
          <w:rFonts w:eastAsia="Verdana" w:cstheme="minorHAnsi"/>
        </w:rPr>
        <w:t>een</w:t>
      </w:r>
      <w:r w:rsidR="00BA0D39" w:rsidRPr="00102A8D">
        <w:rPr>
          <w:rFonts w:eastAsia="Verdana" w:cstheme="minorHAnsi"/>
        </w:rPr>
        <w:t xml:space="preserve"> eerder ontwerp</w:t>
      </w:r>
      <w:r w:rsidR="00DB1269" w:rsidRPr="00102A8D">
        <w:rPr>
          <w:rFonts w:eastAsia="Verdana" w:cstheme="minorHAnsi"/>
        </w:rPr>
        <w:t>. Er zijn destijds</w:t>
      </w:r>
      <w:r w:rsidR="002426E5" w:rsidRPr="00102A8D">
        <w:rPr>
          <w:rFonts w:eastAsia="Verdana" w:cstheme="minorHAnsi"/>
        </w:rPr>
        <w:t xml:space="preserve"> </w:t>
      </w:r>
      <w:r w:rsidR="008A50E4">
        <w:rPr>
          <w:rFonts w:eastAsia="Verdana" w:cstheme="minorHAnsi"/>
        </w:rPr>
        <w:t>28</w:t>
      </w:r>
      <w:r w:rsidR="00DB1269" w:rsidRPr="00102A8D">
        <w:rPr>
          <w:rFonts w:eastAsia="Verdana" w:cstheme="minorHAnsi"/>
        </w:rPr>
        <w:t xml:space="preserve"> zienswijzen binnengekomen wat mede aanleiding is geweest om nog eens kritisch naar het eerder</w:t>
      </w:r>
      <w:r w:rsidR="002426E5" w:rsidRPr="00102A8D">
        <w:rPr>
          <w:rFonts w:eastAsia="Verdana" w:cstheme="minorHAnsi"/>
        </w:rPr>
        <w:t>e</w:t>
      </w:r>
      <w:r w:rsidR="00DB1269" w:rsidRPr="00102A8D">
        <w:rPr>
          <w:rFonts w:eastAsia="Verdana" w:cstheme="minorHAnsi"/>
        </w:rPr>
        <w:t xml:space="preserve"> ontwerp te kijken en een variantenonderzoek uit te voeren. Dit heeft geleid tot een </w:t>
      </w:r>
      <w:r w:rsidR="00FA6A9F" w:rsidRPr="00102A8D">
        <w:rPr>
          <w:rFonts w:eastAsia="Verdana" w:cstheme="minorHAnsi"/>
        </w:rPr>
        <w:t xml:space="preserve">voorlopig </w:t>
      </w:r>
      <w:r w:rsidR="00DB1269" w:rsidRPr="00FE2E57">
        <w:rPr>
          <w:rFonts w:eastAsia="Verdana" w:cstheme="minorHAnsi"/>
        </w:rPr>
        <w:t>maatwerkontwerp</w:t>
      </w:r>
      <w:r w:rsidR="00640BF6">
        <w:rPr>
          <w:rFonts w:eastAsia="Verdana" w:cstheme="minorHAnsi"/>
        </w:rPr>
        <w:t xml:space="preserve"> en een nieuw </w:t>
      </w:r>
      <w:r w:rsidR="00DB1269" w:rsidRPr="00FE2E57">
        <w:rPr>
          <w:rFonts w:eastAsia="Verdana" w:cstheme="minorHAnsi"/>
        </w:rPr>
        <w:t>ontwerp-projectplan dat</w:t>
      </w:r>
      <w:r w:rsidR="00640BF6">
        <w:rPr>
          <w:rFonts w:eastAsia="Verdana" w:cstheme="minorHAnsi"/>
        </w:rPr>
        <w:t xml:space="preserve"> van </w:t>
      </w:r>
      <w:r w:rsidR="00574206">
        <w:rPr>
          <w:rFonts w:eastAsia="Verdana" w:cstheme="minorHAnsi"/>
        </w:rPr>
        <w:t xml:space="preserve">3 oktober 2022 tot en met 28 november 2022 </w:t>
      </w:r>
      <w:r w:rsidR="00DB1269" w:rsidRPr="00FE2E57">
        <w:rPr>
          <w:rFonts w:eastAsia="Verdana" w:cstheme="minorHAnsi"/>
        </w:rPr>
        <w:t xml:space="preserve">ter inzage </w:t>
      </w:r>
      <w:r w:rsidR="00574206">
        <w:rPr>
          <w:rFonts w:eastAsia="Verdana" w:cstheme="minorHAnsi"/>
        </w:rPr>
        <w:t>heeft gelegen</w:t>
      </w:r>
      <w:r w:rsidR="00DB1269" w:rsidRPr="00FE2E57">
        <w:rPr>
          <w:rFonts w:eastAsia="Verdana" w:cstheme="minorHAnsi"/>
        </w:rPr>
        <w:t>.</w:t>
      </w:r>
      <w:r w:rsidR="00574206">
        <w:rPr>
          <w:rFonts w:eastAsia="Verdana" w:cstheme="minorHAnsi"/>
        </w:rPr>
        <w:t xml:space="preserve"> Het huidige projectplan betreft de vaststelling van dat ontwerp-projectplan.</w:t>
      </w:r>
      <w:r w:rsidR="00DB1269" w:rsidRPr="00FE2E57">
        <w:rPr>
          <w:rFonts w:eastAsia="Verdana" w:cstheme="minorHAnsi"/>
        </w:rPr>
        <w:t xml:space="preserve"> </w:t>
      </w:r>
    </w:p>
    <w:p w14:paraId="1C23C460" w14:textId="77777777" w:rsidR="053365DE" w:rsidRPr="00102A8D" w:rsidRDefault="053365DE" w:rsidP="00004E95">
      <w:pPr>
        <w:spacing w:after="0"/>
        <w:jc w:val="both"/>
        <w:rPr>
          <w:rFonts w:cstheme="minorHAnsi"/>
          <w:color w:val="FF0000"/>
        </w:rPr>
      </w:pPr>
    </w:p>
    <w:p w14:paraId="23315DC2" w14:textId="77777777" w:rsidR="006D7012" w:rsidRPr="00102A8D" w:rsidRDefault="006D7012" w:rsidP="00004E95">
      <w:pPr>
        <w:spacing w:after="0"/>
        <w:jc w:val="both"/>
        <w:rPr>
          <w:rFonts w:cstheme="minorHAnsi"/>
        </w:rPr>
      </w:pPr>
    </w:p>
    <w:p w14:paraId="37E6AEDF" w14:textId="77777777" w:rsidR="006D7012" w:rsidRPr="00102A8D" w:rsidRDefault="00E33C72" w:rsidP="00004E95">
      <w:pPr>
        <w:spacing w:after="0"/>
        <w:jc w:val="both"/>
        <w:rPr>
          <w:rFonts w:cstheme="minorHAnsi"/>
          <w:b/>
          <w:kern w:val="28"/>
        </w:rPr>
      </w:pPr>
      <w:r w:rsidRPr="00102A8D">
        <w:rPr>
          <w:rFonts w:cstheme="minorHAnsi"/>
        </w:rPr>
        <w:br w:type="page"/>
      </w:r>
    </w:p>
    <w:p w14:paraId="27CF8139" w14:textId="77777777" w:rsidR="006D7012" w:rsidRPr="00102A8D" w:rsidRDefault="00E33C72" w:rsidP="32059811">
      <w:pPr>
        <w:pStyle w:val="Kop1"/>
        <w:jc w:val="both"/>
        <w:rPr>
          <w:rFonts w:cstheme="minorBidi"/>
        </w:rPr>
      </w:pPr>
      <w:bookmarkStart w:id="16" w:name="_Toc26883324"/>
      <w:bookmarkStart w:id="17" w:name="_Toc59010339"/>
      <w:bookmarkStart w:id="18" w:name="_Toc74750012"/>
      <w:bookmarkStart w:id="19" w:name="_Toc112883080"/>
      <w:bookmarkStart w:id="20" w:name="_Toc113282113"/>
      <w:bookmarkStart w:id="21" w:name="_Toc113434114"/>
      <w:bookmarkStart w:id="22" w:name="_Toc130905067"/>
      <w:r w:rsidRPr="32059811">
        <w:rPr>
          <w:rFonts w:cstheme="minorBidi"/>
        </w:rPr>
        <w:lastRenderedPageBreak/>
        <w:t>Projectomschrijving (wat gaan we doen)</w:t>
      </w:r>
      <w:bookmarkEnd w:id="16"/>
      <w:bookmarkEnd w:id="17"/>
      <w:bookmarkEnd w:id="18"/>
      <w:bookmarkEnd w:id="19"/>
      <w:bookmarkEnd w:id="20"/>
      <w:bookmarkEnd w:id="21"/>
      <w:bookmarkEnd w:id="22"/>
    </w:p>
    <w:p w14:paraId="5E9D23DF" w14:textId="77777777" w:rsidR="01657603" w:rsidRPr="00102A8D" w:rsidRDefault="004E5BC8" w:rsidP="32059811">
      <w:pPr>
        <w:pStyle w:val="Kop2"/>
        <w:jc w:val="both"/>
        <w:rPr>
          <w:rFonts w:cstheme="minorBidi"/>
        </w:rPr>
      </w:pPr>
      <w:bookmarkStart w:id="23" w:name="_Toc26883325"/>
      <w:bookmarkStart w:id="24" w:name="_Toc59010340"/>
      <w:bookmarkStart w:id="25" w:name="_Toc74750013"/>
      <w:bookmarkStart w:id="26" w:name="_Toc112883081"/>
      <w:bookmarkStart w:id="27" w:name="_Toc113282114"/>
      <w:bookmarkStart w:id="28" w:name="_Toc113434115"/>
      <w:bookmarkStart w:id="29" w:name="_Toc130905068"/>
      <w:r w:rsidRPr="32059811">
        <w:rPr>
          <w:rFonts w:cstheme="minorBidi"/>
        </w:rPr>
        <w:t xml:space="preserve">3.1 </w:t>
      </w:r>
      <w:r w:rsidR="00E33C72" w:rsidRPr="32059811">
        <w:rPr>
          <w:rFonts w:cstheme="minorBidi"/>
        </w:rPr>
        <w:t>Aanleiding en doel van het project</w:t>
      </w:r>
      <w:bookmarkEnd w:id="23"/>
      <w:bookmarkEnd w:id="24"/>
      <w:bookmarkEnd w:id="25"/>
      <w:bookmarkEnd w:id="26"/>
      <w:bookmarkEnd w:id="27"/>
      <w:bookmarkEnd w:id="28"/>
      <w:bookmarkEnd w:id="29"/>
    </w:p>
    <w:p w14:paraId="4D761CBE" w14:textId="77777777" w:rsidR="008C196C" w:rsidRPr="00102A8D" w:rsidRDefault="4C228932" w:rsidP="00004E95">
      <w:pPr>
        <w:spacing w:after="0"/>
        <w:jc w:val="both"/>
        <w:rPr>
          <w:rFonts w:eastAsia="Verdana" w:cstheme="minorHAnsi"/>
        </w:rPr>
      </w:pPr>
      <w:r w:rsidRPr="00102A8D">
        <w:rPr>
          <w:rFonts w:eastAsia="Verdana" w:cstheme="minorHAnsi"/>
        </w:rPr>
        <w:t>De</w:t>
      </w:r>
      <w:r w:rsidR="005F12CD" w:rsidRPr="00102A8D">
        <w:rPr>
          <w:rFonts w:eastAsia="Verdana" w:cstheme="minorHAnsi"/>
        </w:rPr>
        <w:t xml:space="preserve"> dijk</w:t>
      </w:r>
      <w:r w:rsidR="6F1B3E7E" w:rsidRPr="00102A8D">
        <w:rPr>
          <w:rFonts w:eastAsia="Verdana" w:cstheme="minorHAnsi"/>
        </w:rPr>
        <w:t xml:space="preserve"> </w:t>
      </w:r>
      <w:r w:rsidRPr="00102A8D">
        <w:rPr>
          <w:rFonts w:eastAsia="Verdana" w:cstheme="minorHAnsi"/>
        </w:rPr>
        <w:t xml:space="preserve">langs de </w:t>
      </w:r>
      <w:r w:rsidR="00F606A7" w:rsidRPr="00102A8D">
        <w:rPr>
          <w:rFonts w:eastAsia="Verdana" w:cstheme="minorHAnsi"/>
        </w:rPr>
        <w:t xml:space="preserve">Zuid Schalkwijkerweg in Haarlem </w:t>
      </w:r>
      <w:r w:rsidR="00826574" w:rsidRPr="00102A8D">
        <w:rPr>
          <w:rFonts w:eastAsia="Verdana" w:cstheme="minorHAnsi"/>
        </w:rPr>
        <w:t>v</w:t>
      </w:r>
      <w:r w:rsidRPr="00102A8D">
        <w:rPr>
          <w:rFonts w:eastAsia="Verdana" w:cstheme="minorHAnsi"/>
        </w:rPr>
        <w:t>oldoe</w:t>
      </w:r>
      <w:r w:rsidR="188695BF" w:rsidRPr="00102A8D">
        <w:rPr>
          <w:rFonts w:eastAsia="Verdana" w:cstheme="minorHAnsi"/>
        </w:rPr>
        <w:t>t</w:t>
      </w:r>
      <w:r w:rsidRPr="00102A8D">
        <w:rPr>
          <w:rFonts w:eastAsia="Verdana" w:cstheme="minorHAnsi"/>
        </w:rPr>
        <w:t xml:space="preserve"> niet aan de normering die de provincie heeft opgesteld. </w:t>
      </w:r>
    </w:p>
    <w:p w14:paraId="47399318" w14:textId="77777777" w:rsidR="008C196C" w:rsidRPr="00102A8D" w:rsidRDefault="008C196C" w:rsidP="00004E95">
      <w:pPr>
        <w:spacing w:after="0"/>
        <w:jc w:val="both"/>
        <w:rPr>
          <w:rFonts w:cstheme="minorHAnsi"/>
          <w:noProof/>
        </w:rPr>
      </w:pPr>
    </w:p>
    <w:p w14:paraId="06CCD30B" w14:textId="77777777" w:rsidR="00FA6A9F" w:rsidRPr="00102A8D" w:rsidRDefault="00FA6A9F" w:rsidP="00004E95">
      <w:pPr>
        <w:spacing w:after="0"/>
        <w:jc w:val="both"/>
        <w:rPr>
          <w:rFonts w:cstheme="minorHAnsi"/>
          <w:noProof/>
        </w:rPr>
      </w:pPr>
      <w:r w:rsidRPr="00102A8D">
        <w:rPr>
          <w:rFonts w:cstheme="minorHAnsi"/>
          <w:noProof/>
        </w:rPr>
        <w:drawing>
          <wp:inline distT="0" distB="0" distL="0" distR="0" wp14:anchorId="551346AF" wp14:editId="5F8B8AB4">
            <wp:extent cx="5629275" cy="5360891"/>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637024" cy="5368270"/>
                    </a:xfrm>
                    <a:prstGeom prst="rect">
                      <a:avLst/>
                    </a:prstGeom>
                    <a:noFill/>
                    <a:ln>
                      <a:noFill/>
                    </a:ln>
                  </pic:spPr>
                </pic:pic>
              </a:graphicData>
            </a:graphic>
          </wp:inline>
        </w:drawing>
      </w:r>
    </w:p>
    <w:p w14:paraId="7AC8FFDF" w14:textId="77777777" w:rsidR="000478B4" w:rsidRPr="00102A8D" w:rsidRDefault="000478B4" w:rsidP="00004E95">
      <w:pPr>
        <w:spacing w:after="0"/>
        <w:jc w:val="both"/>
        <w:rPr>
          <w:rFonts w:eastAsia="Verdana" w:cstheme="minorHAnsi"/>
        </w:rPr>
      </w:pPr>
    </w:p>
    <w:p w14:paraId="0C0CF4AB" w14:textId="77777777" w:rsidR="01657603" w:rsidRPr="00102A8D" w:rsidRDefault="4C228932" w:rsidP="00004E95">
      <w:pPr>
        <w:spacing w:after="0"/>
        <w:jc w:val="both"/>
        <w:rPr>
          <w:rFonts w:eastAsia="Verdana" w:cstheme="minorHAnsi"/>
        </w:rPr>
      </w:pPr>
      <w:r w:rsidRPr="00102A8D">
        <w:rPr>
          <w:rFonts w:eastAsia="Verdana" w:cstheme="minorHAnsi"/>
        </w:rPr>
        <w:t xml:space="preserve">Het doel van de </w:t>
      </w:r>
      <w:r w:rsidR="5CEFDF96" w:rsidRPr="00102A8D">
        <w:rPr>
          <w:rFonts w:eastAsia="Verdana" w:cstheme="minorHAnsi"/>
        </w:rPr>
        <w:t>dijk</w:t>
      </w:r>
      <w:r w:rsidRPr="00102A8D">
        <w:rPr>
          <w:rFonts w:eastAsia="Verdana" w:cstheme="minorHAnsi"/>
        </w:rPr>
        <w:t>ver</w:t>
      </w:r>
      <w:r w:rsidR="003501F8">
        <w:rPr>
          <w:rFonts w:eastAsia="Verdana" w:cstheme="minorHAnsi"/>
        </w:rPr>
        <w:t>sterk</w:t>
      </w:r>
      <w:r w:rsidRPr="00102A8D">
        <w:rPr>
          <w:rFonts w:eastAsia="Verdana" w:cstheme="minorHAnsi"/>
        </w:rPr>
        <w:t xml:space="preserve">ing is om de bescherming van de </w:t>
      </w:r>
      <w:r w:rsidR="00382BE1" w:rsidRPr="00102A8D">
        <w:rPr>
          <w:rFonts w:eastAsia="Verdana" w:cstheme="minorHAnsi"/>
        </w:rPr>
        <w:t>Verenigde Groote en Kleine P</w:t>
      </w:r>
      <w:r w:rsidRPr="00102A8D">
        <w:rPr>
          <w:rFonts w:eastAsia="Verdana" w:cstheme="minorHAnsi"/>
        </w:rPr>
        <w:t>older</w:t>
      </w:r>
      <w:r w:rsidR="00382BE1" w:rsidRPr="00102A8D">
        <w:rPr>
          <w:rFonts w:eastAsia="Verdana" w:cstheme="minorHAnsi"/>
        </w:rPr>
        <w:t>s</w:t>
      </w:r>
      <w:r w:rsidRPr="00102A8D">
        <w:rPr>
          <w:rFonts w:eastAsia="Verdana" w:cstheme="minorHAnsi"/>
        </w:rPr>
        <w:t xml:space="preserve"> weer op het vereiste niveau te brengen. Deze doelstelling is opgenomen in artikel 2.1 van de Waterwet. De formulering van deze doelstelling en het feit dat een projectplan op basis van artikel 5.4 van de Waterwet een beschrijving dient te bevatten van de te treffen voorzieningen, gericht op het ongedaan maken of beperken van de nadelige gevolgen van de uitvoering van het werk, maakt dat in dit projectplan verder wordt gekeken dan alleen het waterkering</w:t>
      </w:r>
      <w:r w:rsidR="005A44F8">
        <w:rPr>
          <w:rFonts w:eastAsia="Verdana" w:cstheme="minorHAnsi"/>
        </w:rPr>
        <w:t>en</w:t>
      </w:r>
      <w:r w:rsidRPr="00102A8D">
        <w:rPr>
          <w:rFonts w:eastAsia="Verdana" w:cstheme="minorHAnsi"/>
        </w:rPr>
        <w:t>belang.</w:t>
      </w:r>
    </w:p>
    <w:p w14:paraId="6812F1E6" w14:textId="77777777" w:rsidR="00614273" w:rsidRPr="00102A8D" w:rsidRDefault="00614273" w:rsidP="00004E95">
      <w:pPr>
        <w:spacing w:after="0"/>
        <w:jc w:val="both"/>
        <w:rPr>
          <w:rFonts w:eastAsia="Verdana" w:cstheme="minorHAnsi"/>
        </w:rPr>
      </w:pPr>
    </w:p>
    <w:p w14:paraId="39D70415" w14:textId="77777777" w:rsidR="00EE3BCD" w:rsidRPr="00102A8D" w:rsidRDefault="00DE3D97" w:rsidP="00004E95">
      <w:pPr>
        <w:spacing w:after="0"/>
        <w:jc w:val="both"/>
        <w:rPr>
          <w:rFonts w:eastAsia="Verdana" w:cstheme="minorHAnsi"/>
        </w:rPr>
      </w:pPr>
      <w:r w:rsidRPr="00102A8D">
        <w:rPr>
          <w:rFonts w:eastAsia="Verdana" w:cstheme="minorHAnsi"/>
        </w:rPr>
        <w:t xml:space="preserve">Doordat het project gezamenlijk wordt uitgevoerd met de Gemeente en de nutsbedrijven omvat </w:t>
      </w:r>
      <w:r w:rsidR="005C6B3F" w:rsidRPr="00102A8D">
        <w:rPr>
          <w:rFonts w:eastAsia="Verdana" w:cstheme="minorHAnsi"/>
        </w:rPr>
        <w:t xml:space="preserve">het project </w:t>
      </w:r>
      <w:r w:rsidR="00EE3BCD" w:rsidRPr="00102A8D">
        <w:rPr>
          <w:rFonts w:eastAsia="Verdana" w:cstheme="minorHAnsi"/>
        </w:rPr>
        <w:t xml:space="preserve">ook het groot onderhoud aan de weg met als grondslag de Wegenwet en het vervangen van de kabels en leidingen. </w:t>
      </w:r>
    </w:p>
    <w:p w14:paraId="08C47951" w14:textId="77777777" w:rsidR="4DFDB2B7" w:rsidRPr="00102A8D" w:rsidRDefault="4DFDB2B7" w:rsidP="00004E95">
      <w:pPr>
        <w:spacing w:after="0" w:line="259" w:lineRule="auto"/>
        <w:jc w:val="both"/>
        <w:rPr>
          <w:rFonts w:eastAsia="Times New Roman" w:cstheme="minorHAnsi"/>
          <w:lang w:eastAsia="nl-NL"/>
        </w:rPr>
      </w:pPr>
    </w:p>
    <w:p w14:paraId="746ECA2D" w14:textId="77777777" w:rsidR="01657603" w:rsidRPr="00102A8D" w:rsidRDefault="004E5BC8" w:rsidP="32059811">
      <w:pPr>
        <w:pStyle w:val="Kop2"/>
        <w:jc w:val="both"/>
        <w:rPr>
          <w:rFonts w:cstheme="minorBidi"/>
        </w:rPr>
      </w:pPr>
      <w:bookmarkStart w:id="30" w:name="_Toc74750014"/>
      <w:bookmarkStart w:id="31" w:name="_Toc112883082"/>
      <w:bookmarkStart w:id="32" w:name="_Toc113282115"/>
      <w:bookmarkStart w:id="33" w:name="_Toc113434116"/>
      <w:bookmarkStart w:id="34" w:name="_Toc130905069"/>
      <w:r w:rsidRPr="32059811">
        <w:rPr>
          <w:rFonts w:cstheme="minorBidi"/>
        </w:rPr>
        <w:lastRenderedPageBreak/>
        <w:t xml:space="preserve">3.2 </w:t>
      </w:r>
      <w:r w:rsidR="00A166CD" w:rsidRPr="32059811">
        <w:rPr>
          <w:rFonts w:cstheme="minorBidi"/>
        </w:rPr>
        <w:t>Gebiedsomschrijving</w:t>
      </w:r>
      <w:bookmarkEnd w:id="30"/>
      <w:bookmarkEnd w:id="31"/>
      <w:bookmarkEnd w:id="32"/>
      <w:bookmarkEnd w:id="33"/>
      <w:bookmarkEnd w:id="34"/>
    </w:p>
    <w:p w14:paraId="594F1190" w14:textId="77777777" w:rsidR="00AE5B16" w:rsidRPr="00102A8D" w:rsidRDefault="004E2ECC" w:rsidP="00004E95">
      <w:pPr>
        <w:spacing w:after="0"/>
        <w:jc w:val="both"/>
        <w:rPr>
          <w:rFonts w:cstheme="minorHAnsi"/>
        </w:rPr>
      </w:pPr>
      <w:r w:rsidRPr="00102A8D">
        <w:rPr>
          <w:rFonts w:cstheme="minorHAnsi"/>
        </w:rPr>
        <w:t xml:space="preserve">De </w:t>
      </w:r>
      <w:r w:rsidR="00AA2552" w:rsidRPr="00102A8D">
        <w:rPr>
          <w:rFonts w:cstheme="minorHAnsi"/>
        </w:rPr>
        <w:t>Verenigde Groote en Kleine Polders</w:t>
      </w:r>
      <w:r w:rsidRPr="00102A8D">
        <w:rPr>
          <w:rFonts w:cstheme="minorHAnsi"/>
        </w:rPr>
        <w:t xml:space="preserve"> lig</w:t>
      </w:r>
      <w:r w:rsidR="005A44F8">
        <w:rPr>
          <w:rFonts w:cstheme="minorHAnsi"/>
        </w:rPr>
        <w:t>gen</w:t>
      </w:r>
      <w:r w:rsidR="00250FC3" w:rsidRPr="00102A8D">
        <w:rPr>
          <w:rFonts w:cstheme="minorHAnsi"/>
        </w:rPr>
        <w:t xml:space="preserve"> in de gemeente Haarlem en bestaa</w:t>
      </w:r>
      <w:r w:rsidR="005A44F8">
        <w:rPr>
          <w:rFonts w:cstheme="minorHAnsi"/>
        </w:rPr>
        <w:t>n</w:t>
      </w:r>
      <w:r w:rsidR="00250FC3" w:rsidRPr="00102A8D">
        <w:rPr>
          <w:rFonts w:cstheme="minorHAnsi"/>
        </w:rPr>
        <w:t xml:space="preserve"> grotendeels uit gras-/weiland. Aan de Noordkant ligt de</w:t>
      </w:r>
      <w:r w:rsidR="000A342E" w:rsidRPr="00102A8D">
        <w:rPr>
          <w:rFonts w:cstheme="minorHAnsi"/>
        </w:rPr>
        <w:t xml:space="preserve"> Europaweg en de</w:t>
      </w:r>
      <w:r w:rsidR="00250FC3" w:rsidRPr="00102A8D">
        <w:rPr>
          <w:rFonts w:cstheme="minorHAnsi"/>
        </w:rPr>
        <w:t xml:space="preserve"> Romolenpolder. </w:t>
      </w:r>
      <w:r w:rsidRPr="00102A8D">
        <w:rPr>
          <w:rFonts w:cstheme="minorHAnsi"/>
        </w:rPr>
        <w:t xml:space="preserve">Aan de westkant wordt de polder begrensd door de </w:t>
      </w:r>
      <w:r w:rsidR="00250FC3" w:rsidRPr="00102A8D">
        <w:rPr>
          <w:rFonts w:cstheme="minorHAnsi"/>
        </w:rPr>
        <w:t xml:space="preserve">Zuid Schalkwijkerweg. Dit is ook de dijk en </w:t>
      </w:r>
      <w:r w:rsidR="005A44F8">
        <w:rPr>
          <w:rFonts w:cstheme="minorHAnsi"/>
        </w:rPr>
        <w:t xml:space="preserve">deze </w:t>
      </w:r>
      <w:r w:rsidR="00250FC3" w:rsidRPr="00102A8D">
        <w:rPr>
          <w:rFonts w:cstheme="minorHAnsi"/>
        </w:rPr>
        <w:t xml:space="preserve">beschermt de polder tegen het Spaarne. Aan de zuidkant </w:t>
      </w:r>
      <w:r w:rsidR="004B0528" w:rsidRPr="00102A8D">
        <w:rPr>
          <w:rFonts w:cstheme="minorHAnsi"/>
        </w:rPr>
        <w:t xml:space="preserve">is de ringvaart Haarlemmermeer gesitueerd </w:t>
      </w:r>
      <w:r w:rsidRPr="00102A8D">
        <w:rPr>
          <w:rFonts w:cstheme="minorHAnsi"/>
        </w:rPr>
        <w:t>en aan de oostzijde</w:t>
      </w:r>
      <w:r w:rsidR="000A342E" w:rsidRPr="00102A8D">
        <w:rPr>
          <w:rFonts w:cstheme="minorHAnsi"/>
        </w:rPr>
        <w:t xml:space="preserve"> wordt de polder begrensd</w:t>
      </w:r>
      <w:r w:rsidRPr="00102A8D">
        <w:rPr>
          <w:rFonts w:cstheme="minorHAnsi"/>
        </w:rPr>
        <w:t xml:space="preserve"> door de </w:t>
      </w:r>
      <w:r w:rsidR="000A342E" w:rsidRPr="00102A8D">
        <w:rPr>
          <w:rFonts w:cstheme="minorHAnsi"/>
        </w:rPr>
        <w:t xml:space="preserve">Molenplas en Molenwijk. </w:t>
      </w:r>
      <w:r w:rsidRPr="00102A8D">
        <w:rPr>
          <w:rFonts w:cstheme="minorHAnsi"/>
        </w:rPr>
        <w:t xml:space="preserve">De polder heeft een oppervlakte van </w:t>
      </w:r>
      <w:r w:rsidR="00D2621E" w:rsidRPr="00102A8D">
        <w:rPr>
          <w:rFonts w:cstheme="minorHAnsi"/>
        </w:rPr>
        <w:t xml:space="preserve">66,3 </w:t>
      </w:r>
      <w:r w:rsidRPr="00102A8D">
        <w:rPr>
          <w:rFonts w:cstheme="minorHAnsi"/>
        </w:rPr>
        <w:t xml:space="preserve">hectare en wordt vooral gebruikt als weidegrond voor veehouderij. De dijk ligt </w:t>
      </w:r>
      <w:r w:rsidR="000D7E4A" w:rsidRPr="00102A8D">
        <w:rPr>
          <w:rFonts w:cstheme="minorHAnsi"/>
        </w:rPr>
        <w:t>overwegend onder de Zuid Schalkwijkerweg tussen het koeientunneltje bij de Europaweg tot aan het jaagpad ter hoogte van de Zuid Schalkwijkerweg 57. De dijk</w:t>
      </w:r>
      <w:r w:rsidR="00D2621E" w:rsidRPr="00102A8D">
        <w:rPr>
          <w:rFonts w:cstheme="minorHAnsi"/>
        </w:rPr>
        <w:t xml:space="preserve"> moet over een lengte van circa 1400 m worden ver</w:t>
      </w:r>
      <w:r w:rsidR="003501F8">
        <w:rPr>
          <w:rFonts w:cstheme="minorHAnsi"/>
        </w:rPr>
        <w:t>sterkt</w:t>
      </w:r>
      <w:r w:rsidR="00D2621E" w:rsidRPr="00102A8D">
        <w:rPr>
          <w:rFonts w:cstheme="minorHAnsi"/>
        </w:rPr>
        <w:t xml:space="preserve">. </w:t>
      </w:r>
      <w:r w:rsidR="460DF72B" w:rsidRPr="00102A8D">
        <w:rPr>
          <w:rFonts w:eastAsia="Verdana" w:cstheme="minorHAnsi"/>
        </w:rPr>
        <w:t>D</w:t>
      </w:r>
      <w:r w:rsidR="000D7E4A" w:rsidRPr="00102A8D">
        <w:rPr>
          <w:rFonts w:eastAsia="Verdana" w:cstheme="minorHAnsi"/>
        </w:rPr>
        <w:t xml:space="preserve">e </w:t>
      </w:r>
      <w:r w:rsidR="002B13E4" w:rsidRPr="00102A8D">
        <w:rPr>
          <w:rFonts w:eastAsia="Verdana" w:cstheme="minorHAnsi"/>
        </w:rPr>
        <w:t>dijk</w:t>
      </w:r>
      <w:r w:rsidR="460DF72B" w:rsidRPr="00102A8D">
        <w:rPr>
          <w:rFonts w:eastAsia="Verdana" w:cstheme="minorHAnsi"/>
        </w:rPr>
        <w:t xml:space="preserve"> is afgekeurd op hoogte en stabiliteit. </w:t>
      </w:r>
      <w:r w:rsidR="002B13E4" w:rsidRPr="00102A8D">
        <w:rPr>
          <w:rFonts w:eastAsia="Verdana" w:cstheme="minorHAnsi"/>
        </w:rPr>
        <w:t>H</w:t>
      </w:r>
      <w:r w:rsidR="460DF72B" w:rsidRPr="00102A8D">
        <w:rPr>
          <w:rFonts w:eastAsia="Verdana" w:cstheme="minorHAnsi"/>
        </w:rPr>
        <w:t xml:space="preserve">et is van oudsher een boerderijlint met veel </w:t>
      </w:r>
      <w:r w:rsidR="00066C38" w:rsidRPr="00102A8D">
        <w:rPr>
          <w:rFonts w:eastAsia="Verdana" w:cstheme="minorHAnsi"/>
        </w:rPr>
        <w:t>(</w:t>
      </w:r>
      <w:r w:rsidR="460DF72B" w:rsidRPr="00102A8D">
        <w:rPr>
          <w:rFonts w:eastAsia="Verdana" w:cstheme="minorHAnsi"/>
        </w:rPr>
        <w:t>boeren</w:t>
      </w:r>
      <w:r w:rsidR="00066C38" w:rsidRPr="00102A8D">
        <w:rPr>
          <w:rFonts w:eastAsia="Verdana" w:cstheme="minorHAnsi"/>
        </w:rPr>
        <w:t>)</w:t>
      </w:r>
      <w:r w:rsidR="460DF72B" w:rsidRPr="00102A8D">
        <w:rPr>
          <w:rFonts w:eastAsia="Verdana" w:cstheme="minorHAnsi"/>
        </w:rPr>
        <w:t xml:space="preserve"> bedrijven en woningen aan weerszijden van de weg.</w:t>
      </w:r>
      <w:r w:rsidR="182455DA" w:rsidRPr="00102A8D">
        <w:rPr>
          <w:rFonts w:eastAsia="Verdana" w:cstheme="minorHAnsi"/>
        </w:rPr>
        <w:t xml:space="preserve"> </w:t>
      </w:r>
      <w:r w:rsidR="460DF72B" w:rsidRPr="00102A8D">
        <w:rPr>
          <w:rFonts w:eastAsia="Verdana" w:cstheme="minorHAnsi"/>
        </w:rPr>
        <w:t xml:space="preserve">De weg ligt parallel aan </w:t>
      </w:r>
      <w:r w:rsidR="00066C38" w:rsidRPr="00102A8D">
        <w:rPr>
          <w:rFonts w:eastAsia="Verdana" w:cstheme="minorHAnsi"/>
        </w:rPr>
        <w:t>het Spaarne</w:t>
      </w:r>
      <w:r w:rsidR="001C0396" w:rsidRPr="00102A8D">
        <w:rPr>
          <w:rFonts w:eastAsia="Verdana" w:cstheme="minorHAnsi"/>
        </w:rPr>
        <w:t xml:space="preserve">. De weg </w:t>
      </w:r>
      <w:r w:rsidR="00066C38" w:rsidRPr="00102A8D">
        <w:rPr>
          <w:rFonts w:eastAsia="Verdana" w:cstheme="minorHAnsi"/>
        </w:rPr>
        <w:t xml:space="preserve">is </w:t>
      </w:r>
      <w:r w:rsidR="767E2A5D" w:rsidRPr="00102A8D">
        <w:rPr>
          <w:rFonts w:eastAsia="Verdana" w:cstheme="minorHAnsi"/>
        </w:rPr>
        <w:t>in beheer</w:t>
      </w:r>
      <w:r w:rsidR="001C0396" w:rsidRPr="00102A8D">
        <w:rPr>
          <w:rFonts w:eastAsia="Verdana" w:cstheme="minorHAnsi"/>
        </w:rPr>
        <w:t xml:space="preserve"> en eigendom</w:t>
      </w:r>
      <w:r w:rsidR="767E2A5D" w:rsidRPr="00102A8D">
        <w:rPr>
          <w:rFonts w:eastAsia="Verdana" w:cstheme="minorHAnsi"/>
        </w:rPr>
        <w:t xml:space="preserve"> van de </w:t>
      </w:r>
      <w:r w:rsidR="00066C38" w:rsidRPr="00102A8D">
        <w:rPr>
          <w:rFonts w:eastAsia="Verdana" w:cstheme="minorHAnsi"/>
        </w:rPr>
        <w:t xml:space="preserve">gemeente Haarlem. </w:t>
      </w:r>
      <w:r w:rsidR="00066C38" w:rsidRPr="00102A8D">
        <w:rPr>
          <w:rFonts w:cstheme="minorHAnsi"/>
        </w:rPr>
        <w:t>De weg wordt voornamelijk gebruikt door bestemmingsverkeer aangezien deze voor autoverkeer doodlopend is. De weg is tevens een drukke fiets- en recreatieroute.</w:t>
      </w:r>
      <w:r w:rsidR="767E2A5D" w:rsidRPr="00102A8D">
        <w:rPr>
          <w:rFonts w:eastAsia="Verdana" w:cstheme="minorHAnsi"/>
        </w:rPr>
        <w:t xml:space="preserve"> </w:t>
      </w:r>
    </w:p>
    <w:p w14:paraId="4961ACD6" w14:textId="77777777" w:rsidR="7EBD849A" w:rsidRPr="00102A8D" w:rsidRDefault="7EBD849A" w:rsidP="00004E95">
      <w:pPr>
        <w:spacing w:after="0"/>
        <w:jc w:val="both"/>
        <w:rPr>
          <w:rFonts w:eastAsia="Verdana" w:cstheme="minorHAnsi"/>
          <w:b/>
          <w:bCs/>
        </w:rPr>
      </w:pPr>
    </w:p>
    <w:p w14:paraId="43305A52" w14:textId="77777777" w:rsidR="52698319" w:rsidRPr="00102A8D" w:rsidRDefault="004E5BC8" w:rsidP="32059811">
      <w:pPr>
        <w:pStyle w:val="Kop2"/>
        <w:jc w:val="both"/>
        <w:rPr>
          <w:rFonts w:cstheme="minorBidi"/>
        </w:rPr>
      </w:pPr>
      <w:bookmarkStart w:id="35" w:name="_Toc74750015"/>
      <w:bookmarkStart w:id="36" w:name="_Toc112883083"/>
      <w:bookmarkStart w:id="37" w:name="_Toc113282116"/>
      <w:bookmarkStart w:id="38" w:name="_Toc113434117"/>
      <w:bookmarkStart w:id="39" w:name="_Toc130905070"/>
      <w:r w:rsidRPr="32059811">
        <w:rPr>
          <w:rFonts w:cstheme="minorBidi"/>
        </w:rPr>
        <w:t xml:space="preserve">3.3 </w:t>
      </w:r>
      <w:r w:rsidR="4167D2E5" w:rsidRPr="32059811">
        <w:rPr>
          <w:rFonts w:cstheme="minorBidi"/>
        </w:rPr>
        <w:t>Probleemstelling</w:t>
      </w:r>
      <w:bookmarkEnd w:id="35"/>
      <w:bookmarkEnd w:id="36"/>
      <w:bookmarkEnd w:id="37"/>
      <w:bookmarkEnd w:id="38"/>
      <w:bookmarkEnd w:id="39"/>
      <w:r w:rsidR="4167D2E5" w:rsidRPr="32059811">
        <w:rPr>
          <w:rFonts w:cstheme="minorBidi"/>
        </w:rPr>
        <w:t xml:space="preserve"> </w:t>
      </w:r>
    </w:p>
    <w:p w14:paraId="3105C7B1" w14:textId="77777777" w:rsidR="00130F68" w:rsidRPr="00102A8D" w:rsidRDefault="00130F68" w:rsidP="00004E95">
      <w:pPr>
        <w:spacing w:after="0"/>
        <w:jc w:val="both"/>
        <w:rPr>
          <w:rFonts w:eastAsia="Verdana" w:cstheme="minorHAnsi"/>
        </w:rPr>
      </w:pPr>
      <w:r w:rsidRPr="00102A8D">
        <w:rPr>
          <w:rFonts w:eastAsia="Verdana" w:cstheme="minorHAnsi"/>
        </w:rPr>
        <w:t>Elke 12 jaar worden de dijken in het beheersgebied van Rijnland getoetst of deze nog aan de norm voldoen. Bij het toetsen van de dijken wordt gewerkt conform de Leidraad Toetsen op Veiligheid Regionale Waterkeringen (hierna: LTVRW). Hierbij wordt er getoetst op mogelijke gebeurtenissen waardoor een dijk kan bezwijken, dit noemen wij faalmechanismen. Op de volgende faalmechanismen is de dijk nagelopen voor een situatie met hoogwater en droogte:</w:t>
      </w:r>
    </w:p>
    <w:p w14:paraId="45CAAB37" w14:textId="77777777" w:rsidR="00130F68" w:rsidRPr="00102A8D" w:rsidRDefault="00130F68" w:rsidP="00004E95">
      <w:pPr>
        <w:pStyle w:val="Lijstalinea"/>
        <w:numPr>
          <w:ilvl w:val="0"/>
          <w:numId w:val="22"/>
        </w:numPr>
        <w:spacing w:after="0"/>
        <w:jc w:val="both"/>
        <w:rPr>
          <w:rFonts w:eastAsia="Verdana" w:cstheme="minorHAnsi"/>
          <w:szCs w:val="20"/>
        </w:rPr>
      </w:pPr>
      <w:r w:rsidRPr="00102A8D">
        <w:rPr>
          <w:rFonts w:eastAsia="Verdana" w:cstheme="minorHAnsi"/>
          <w:szCs w:val="20"/>
        </w:rPr>
        <w:t>Overloop/Overslag (HT);</w:t>
      </w:r>
    </w:p>
    <w:p w14:paraId="0B1735A0" w14:textId="77777777" w:rsidR="00130F68" w:rsidRPr="00102A8D" w:rsidRDefault="00130F68" w:rsidP="00004E95">
      <w:pPr>
        <w:pStyle w:val="Lijstalinea"/>
        <w:numPr>
          <w:ilvl w:val="0"/>
          <w:numId w:val="22"/>
        </w:numPr>
        <w:spacing w:after="0"/>
        <w:jc w:val="both"/>
        <w:rPr>
          <w:rFonts w:eastAsia="Verdana" w:cstheme="minorHAnsi"/>
          <w:szCs w:val="20"/>
        </w:rPr>
      </w:pPr>
      <w:r w:rsidRPr="00102A8D">
        <w:rPr>
          <w:rFonts w:eastAsia="Verdana" w:cstheme="minorHAnsi"/>
          <w:szCs w:val="20"/>
        </w:rPr>
        <w:t>Heave/Piping (STPI);</w:t>
      </w:r>
    </w:p>
    <w:p w14:paraId="1470EA08" w14:textId="77777777" w:rsidR="00130F68" w:rsidRPr="00F60B07" w:rsidRDefault="00130F68" w:rsidP="00F60B07">
      <w:pPr>
        <w:pStyle w:val="Lijstalinea"/>
        <w:numPr>
          <w:ilvl w:val="0"/>
          <w:numId w:val="22"/>
        </w:numPr>
        <w:spacing w:after="0"/>
        <w:jc w:val="both"/>
        <w:rPr>
          <w:rFonts w:eastAsia="Verdana" w:cstheme="minorHAnsi"/>
          <w:szCs w:val="20"/>
        </w:rPr>
      </w:pPr>
      <w:r w:rsidRPr="00102A8D">
        <w:rPr>
          <w:rFonts w:eastAsia="Verdana" w:cstheme="minorHAnsi"/>
          <w:szCs w:val="20"/>
        </w:rPr>
        <w:t>Macrostabiliteit Binnenwaarts (STBI);</w:t>
      </w:r>
    </w:p>
    <w:p w14:paraId="4ACF0381" w14:textId="77777777" w:rsidR="00130F68" w:rsidRPr="00F60B07" w:rsidRDefault="00130F68" w:rsidP="00F60B07">
      <w:pPr>
        <w:pStyle w:val="Lijstalinea"/>
        <w:numPr>
          <w:ilvl w:val="0"/>
          <w:numId w:val="22"/>
        </w:numPr>
        <w:spacing w:after="0"/>
        <w:jc w:val="both"/>
        <w:rPr>
          <w:rFonts w:eastAsia="Verdana" w:cstheme="minorHAnsi"/>
          <w:szCs w:val="20"/>
        </w:rPr>
      </w:pPr>
      <w:r w:rsidRPr="00102A8D">
        <w:rPr>
          <w:rFonts w:eastAsia="Verdana" w:cstheme="minorHAnsi"/>
          <w:szCs w:val="20"/>
        </w:rPr>
        <w:t>Microstabiliteit (STMI)</w:t>
      </w:r>
      <w:r w:rsidRPr="00F60B07">
        <w:rPr>
          <w:rFonts w:eastAsia="Verdana" w:cstheme="minorHAnsi"/>
        </w:rPr>
        <w:t>.</w:t>
      </w:r>
    </w:p>
    <w:p w14:paraId="02C65A76" w14:textId="77777777" w:rsidR="00130F68" w:rsidRPr="00102A8D" w:rsidRDefault="00130F68" w:rsidP="00004E95">
      <w:pPr>
        <w:spacing w:after="0"/>
        <w:jc w:val="both"/>
        <w:rPr>
          <w:rFonts w:eastAsia="Verdana" w:cstheme="minorHAnsi"/>
        </w:rPr>
      </w:pPr>
      <w:r w:rsidRPr="00102A8D">
        <w:rPr>
          <w:rFonts w:eastAsia="Verdana" w:cstheme="minorHAnsi"/>
        </w:rPr>
        <w:t>De beoordeling van faalmechanismen wordt voor elk dijkvak apart gedaan door middel van een zogeheten toets. Een toetsing van een faalmechanisme wordt gedaan in drie stappen:</w:t>
      </w:r>
    </w:p>
    <w:p w14:paraId="0E89183E" w14:textId="77777777" w:rsidR="00307597" w:rsidRDefault="00130F68" w:rsidP="003A6C1E">
      <w:pPr>
        <w:pStyle w:val="Lijstalinea"/>
        <w:numPr>
          <w:ilvl w:val="0"/>
          <w:numId w:val="23"/>
        </w:numPr>
        <w:spacing w:after="0" w:line="240" w:lineRule="auto"/>
        <w:ind w:left="714" w:hanging="357"/>
        <w:contextualSpacing/>
        <w:jc w:val="both"/>
        <w:rPr>
          <w:rFonts w:eastAsia="Verdana" w:cstheme="minorHAnsi"/>
          <w:szCs w:val="20"/>
        </w:rPr>
      </w:pPr>
      <w:r w:rsidRPr="00102A8D">
        <w:rPr>
          <w:rFonts w:eastAsia="Verdana" w:cstheme="minorHAnsi"/>
          <w:szCs w:val="20"/>
        </w:rPr>
        <w:t>Eerst wordt middels een eenvoudige toets uitgesloten of een van de genoemde faalmechanisme op een dijkvak kan optreden. Voldoende betekent dat het optreden ervan is uitgesloten, bij onvoldoende bestaat er een kans van falen.</w:t>
      </w:r>
    </w:p>
    <w:p w14:paraId="3C73BEEB" w14:textId="77777777" w:rsidR="00EE391B" w:rsidRPr="00251D35" w:rsidRDefault="00130F68" w:rsidP="00251D35">
      <w:pPr>
        <w:pStyle w:val="Lijstalinea"/>
        <w:numPr>
          <w:ilvl w:val="0"/>
          <w:numId w:val="23"/>
        </w:numPr>
        <w:spacing w:after="0" w:line="240" w:lineRule="auto"/>
        <w:ind w:left="714" w:hanging="357"/>
        <w:contextualSpacing/>
        <w:jc w:val="both"/>
        <w:rPr>
          <w:rFonts w:eastAsia="Verdana" w:cstheme="minorHAnsi"/>
          <w:szCs w:val="20"/>
        </w:rPr>
      </w:pPr>
      <w:r w:rsidRPr="00251D35">
        <w:rPr>
          <w:rFonts w:eastAsia="Verdana" w:cstheme="minorHAnsi"/>
        </w:rPr>
        <w:t>Als op het dijkvak blijkt dat een faalmechanisme onvoldoende scoort op de eis zal er een meer detailleerde toetsing worden uitgevoerd. In deze stap wordt er scherper onderzocht of er mogelijk een kans op falen bestaat, dit wordt gedaan op meerdere punten op de dijk zodat over de hele strekking de zwakkere plekken worden geïdentificeerd. Ook hier geld</w:t>
      </w:r>
      <w:r w:rsidR="005A44F8">
        <w:rPr>
          <w:rFonts w:eastAsia="Verdana" w:cstheme="minorHAnsi"/>
        </w:rPr>
        <w:t>t</w:t>
      </w:r>
      <w:r w:rsidRPr="00251D35">
        <w:rPr>
          <w:rFonts w:eastAsia="Verdana" w:cstheme="minorHAnsi"/>
        </w:rPr>
        <w:t xml:space="preserve"> dat voldoende betekent dat optreden is uitgesloten en onvoldoende de kans op falen bestaat.</w:t>
      </w:r>
    </w:p>
    <w:p w14:paraId="3F701749" w14:textId="77777777" w:rsidR="00130F68" w:rsidRPr="00102A8D" w:rsidRDefault="00130F68" w:rsidP="003A6C1E">
      <w:pPr>
        <w:pStyle w:val="Lijstalinea"/>
        <w:numPr>
          <w:ilvl w:val="0"/>
          <w:numId w:val="23"/>
        </w:numPr>
        <w:spacing w:after="0" w:line="240" w:lineRule="auto"/>
        <w:ind w:left="714" w:hanging="357"/>
        <w:jc w:val="both"/>
        <w:rPr>
          <w:rFonts w:eastAsia="Verdana" w:cstheme="minorHAnsi"/>
          <w:szCs w:val="20"/>
        </w:rPr>
      </w:pPr>
      <w:r w:rsidRPr="00102A8D">
        <w:rPr>
          <w:rFonts w:eastAsia="Verdana" w:cstheme="minorHAnsi"/>
          <w:szCs w:val="20"/>
        </w:rPr>
        <w:t>Indien ook na een gedetailleerde toetsing blijkt dat de kans op falen aanwezig is</w:t>
      </w:r>
      <w:r w:rsidR="005A44F8">
        <w:rPr>
          <w:rFonts w:eastAsia="Verdana" w:cstheme="minorHAnsi"/>
          <w:szCs w:val="20"/>
        </w:rPr>
        <w:t>,</w:t>
      </w:r>
      <w:r w:rsidRPr="00102A8D">
        <w:rPr>
          <w:rFonts w:eastAsia="Verdana" w:cstheme="minorHAnsi"/>
          <w:szCs w:val="20"/>
        </w:rPr>
        <w:t xml:space="preserve"> zal de dijk geavanceerd worden getoetst. Dit is een laatste stap waarbij er zeer specifiek op de plekken die onvoldoende blijken wordt getoetst op de mogelijkheid tot falen. Na deze stap kan zeer lokaal worden bepaald waar de zwakke plekken in de dijk zitten en welke aandacht deze behoeven. </w:t>
      </w:r>
    </w:p>
    <w:p w14:paraId="4A3A2429" w14:textId="77777777" w:rsidR="008A52DC" w:rsidRDefault="008A52DC" w:rsidP="00004E95">
      <w:pPr>
        <w:spacing w:after="0"/>
        <w:jc w:val="both"/>
        <w:rPr>
          <w:rFonts w:eastAsia="Verdana" w:cstheme="minorHAnsi"/>
        </w:rPr>
      </w:pPr>
    </w:p>
    <w:p w14:paraId="338A0E2A" w14:textId="77777777" w:rsidR="003A6C1E" w:rsidRDefault="00130F68" w:rsidP="00004E95">
      <w:pPr>
        <w:spacing w:after="0"/>
        <w:jc w:val="both"/>
        <w:rPr>
          <w:rFonts w:eastAsia="Verdana" w:cstheme="minorHAnsi"/>
        </w:rPr>
      </w:pPr>
      <w:r w:rsidRPr="00102A8D">
        <w:rPr>
          <w:rFonts w:eastAsia="Verdana" w:cstheme="minorHAnsi"/>
        </w:rPr>
        <w:t>Uit de toetsing is gebleken dat de dijk uiteindelijk op de kans op overloop/overslag</w:t>
      </w:r>
      <w:r w:rsidR="00EE0A1B">
        <w:rPr>
          <w:rFonts w:eastAsia="Verdana" w:cstheme="minorHAnsi"/>
        </w:rPr>
        <w:t xml:space="preserve"> en </w:t>
      </w:r>
      <w:r w:rsidR="00EE391B">
        <w:rPr>
          <w:rFonts w:eastAsia="Verdana" w:cstheme="minorHAnsi"/>
        </w:rPr>
        <w:t>macrostabiliteit binnenwaarts</w:t>
      </w:r>
      <w:r w:rsidRPr="00102A8D">
        <w:rPr>
          <w:rFonts w:eastAsia="Verdana" w:cstheme="minorHAnsi"/>
        </w:rPr>
        <w:t xml:space="preserve"> is afgekeurd</w:t>
      </w:r>
      <w:r w:rsidR="00F60B07">
        <w:rPr>
          <w:rFonts w:eastAsia="Verdana" w:cstheme="minorHAnsi"/>
        </w:rPr>
        <w:t>.</w:t>
      </w:r>
      <w:r w:rsidRPr="00102A8D">
        <w:rPr>
          <w:rFonts w:eastAsia="Verdana" w:cstheme="minorHAnsi"/>
        </w:rPr>
        <w:t xml:space="preserve"> </w:t>
      </w:r>
      <w:r w:rsidR="00EE391B">
        <w:rPr>
          <w:rFonts w:eastAsia="Verdana" w:cstheme="minorHAnsi"/>
        </w:rPr>
        <w:t>D</w:t>
      </w:r>
      <w:r w:rsidRPr="00102A8D">
        <w:rPr>
          <w:rFonts w:eastAsia="Verdana" w:cstheme="minorHAnsi"/>
        </w:rPr>
        <w:t xml:space="preserve">it betekent in andere woorden dat de hoogte </w:t>
      </w:r>
      <w:r w:rsidR="00EE391B">
        <w:rPr>
          <w:rFonts w:eastAsia="Verdana" w:cstheme="minorHAnsi"/>
        </w:rPr>
        <w:t xml:space="preserve">en de stabiliteit aan de binnenkant van de dijk </w:t>
      </w:r>
      <w:r w:rsidRPr="00102A8D">
        <w:rPr>
          <w:rFonts w:eastAsia="Verdana" w:cstheme="minorHAnsi"/>
        </w:rPr>
        <w:t xml:space="preserve">onvoldoende </w:t>
      </w:r>
      <w:r w:rsidR="005A44F8">
        <w:rPr>
          <w:rFonts w:eastAsia="Verdana" w:cstheme="minorHAnsi"/>
        </w:rPr>
        <w:t>zijn</w:t>
      </w:r>
      <w:r w:rsidR="00EE391B">
        <w:rPr>
          <w:rFonts w:eastAsia="Verdana" w:cstheme="minorHAnsi"/>
        </w:rPr>
        <w:t>. H</w:t>
      </w:r>
      <w:r w:rsidRPr="00102A8D">
        <w:rPr>
          <w:rFonts w:eastAsia="Verdana" w:cstheme="minorHAnsi"/>
        </w:rPr>
        <w:t xml:space="preserve">ier </w:t>
      </w:r>
      <w:r w:rsidR="00EE391B">
        <w:rPr>
          <w:rFonts w:eastAsia="Verdana" w:cstheme="minorHAnsi"/>
        </w:rPr>
        <w:t xml:space="preserve">moet </w:t>
      </w:r>
      <w:r w:rsidRPr="00102A8D">
        <w:rPr>
          <w:rFonts w:eastAsia="Verdana" w:cstheme="minorHAnsi"/>
        </w:rPr>
        <w:t>een oplossing voor worden ontworpen. Ook is bij nader onderzoek gebleken dat de</w:t>
      </w:r>
      <w:r w:rsidR="003A6C1E">
        <w:rPr>
          <w:rFonts w:eastAsia="Verdana" w:cstheme="minorHAnsi"/>
        </w:rPr>
        <w:t xml:space="preserve"> (bestaande)</w:t>
      </w:r>
      <w:r w:rsidRPr="00102A8D">
        <w:rPr>
          <w:rFonts w:eastAsia="Verdana" w:cstheme="minorHAnsi"/>
        </w:rPr>
        <w:t xml:space="preserve"> beschoeiing niet meer in een goede staat is en moet worden vervangen. De functie van de beschoeiing aan deze dijk is enkel het tegenhouden van grond. Om dit voor de toekomst goed te kunnen waarborgen is ook hiervoor een oplossing ontworpen</w:t>
      </w:r>
      <w:r w:rsidR="001D3E08">
        <w:rPr>
          <w:rFonts w:eastAsia="Verdana" w:cstheme="minorHAnsi"/>
        </w:rPr>
        <w:t xml:space="preserve"> als onderdeel van de </w:t>
      </w:r>
      <w:r w:rsidR="003501F8">
        <w:rPr>
          <w:rFonts w:eastAsia="Verdana" w:cstheme="minorHAnsi"/>
        </w:rPr>
        <w:t>dijkversterking</w:t>
      </w:r>
      <w:r w:rsidR="00C62604">
        <w:rPr>
          <w:rFonts w:eastAsia="Verdana" w:cstheme="minorHAnsi"/>
        </w:rPr>
        <w:t xml:space="preserve">, zoals opgenomen in het voorlopig </w:t>
      </w:r>
      <w:r w:rsidR="00BE4544">
        <w:rPr>
          <w:rFonts w:eastAsia="Verdana" w:cstheme="minorHAnsi"/>
        </w:rPr>
        <w:t>maatwerk</w:t>
      </w:r>
      <w:r w:rsidR="00C62604">
        <w:rPr>
          <w:rFonts w:eastAsia="Verdana" w:cstheme="minorHAnsi"/>
        </w:rPr>
        <w:t>ontwerp in bijlage 2</w:t>
      </w:r>
      <w:r w:rsidRPr="00102A8D">
        <w:rPr>
          <w:rFonts w:eastAsia="Verdana" w:cstheme="minorHAnsi"/>
        </w:rPr>
        <w:t>.</w:t>
      </w:r>
      <w:r w:rsidR="001D3E08">
        <w:rPr>
          <w:rFonts w:eastAsia="Verdana" w:cstheme="minorHAnsi"/>
        </w:rPr>
        <w:t xml:space="preserve"> </w:t>
      </w:r>
      <w:r w:rsidR="00C62604">
        <w:rPr>
          <w:rFonts w:eastAsia="Verdana" w:cstheme="minorHAnsi"/>
        </w:rPr>
        <w:t>Dit wijzigt niets aan de verantwoordelijkheid van aangelanden, eigenaren van aangrenzende percelen, om (normaliter) beschoeiing aan te brengen en te onderhouden overeenkomstig geldende regelgeving.</w:t>
      </w:r>
      <w:r w:rsidR="001D3E08">
        <w:rPr>
          <w:rFonts w:eastAsia="Verdana" w:cstheme="minorHAnsi"/>
        </w:rPr>
        <w:t xml:space="preserve"> </w:t>
      </w:r>
      <w:r w:rsidRPr="00102A8D">
        <w:rPr>
          <w:rFonts w:eastAsia="Verdana" w:cstheme="minorHAnsi"/>
        </w:rPr>
        <w:t xml:space="preserve"> </w:t>
      </w:r>
    </w:p>
    <w:p w14:paraId="524E2FDB" w14:textId="77777777" w:rsidR="00686120" w:rsidRPr="00102A8D" w:rsidRDefault="00686120" w:rsidP="00004E95">
      <w:pPr>
        <w:spacing w:after="0"/>
        <w:jc w:val="both"/>
        <w:rPr>
          <w:rFonts w:eastAsia="Verdana" w:cstheme="minorHAnsi"/>
        </w:rPr>
      </w:pPr>
    </w:p>
    <w:p w14:paraId="1C8ED328" w14:textId="77777777" w:rsidR="00775D32" w:rsidRDefault="00EF41FF" w:rsidP="00004E95">
      <w:pPr>
        <w:spacing w:after="0"/>
        <w:jc w:val="both"/>
        <w:rPr>
          <w:rFonts w:eastAsia="Verdana" w:cstheme="minorHAnsi"/>
        </w:rPr>
      </w:pPr>
      <w:r>
        <w:rPr>
          <w:rFonts w:eastAsia="Verdana" w:cstheme="minorHAnsi"/>
        </w:rPr>
        <w:lastRenderedPageBreak/>
        <w:t xml:space="preserve">Op de dijk ligt een weg. </w:t>
      </w:r>
      <w:r w:rsidR="00775D32" w:rsidRPr="00102A8D">
        <w:rPr>
          <w:rFonts w:eastAsia="Verdana" w:cstheme="minorHAnsi"/>
        </w:rPr>
        <w:t>Het groot onderhoud van de weg wordt tegelijkertijd met de dijkver</w:t>
      </w:r>
      <w:r w:rsidR="003501F8">
        <w:rPr>
          <w:rFonts w:eastAsia="Verdana" w:cstheme="minorHAnsi"/>
        </w:rPr>
        <w:t>sterking</w:t>
      </w:r>
      <w:r w:rsidR="00775D32" w:rsidRPr="00102A8D">
        <w:rPr>
          <w:rFonts w:eastAsia="Verdana" w:cstheme="minorHAnsi"/>
        </w:rPr>
        <w:t xml:space="preserve"> </w:t>
      </w:r>
      <w:r>
        <w:rPr>
          <w:rFonts w:eastAsia="Verdana" w:cstheme="minorHAnsi"/>
        </w:rPr>
        <w:t xml:space="preserve">door de Gemeente </w:t>
      </w:r>
      <w:r w:rsidR="00775D32" w:rsidRPr="00102A8D">
        <w:rPr>
          <w:rFonts w:eastAsia="Verdana" w:cstheme="minorHAnsi"/>
        </w:rPr>
        <w:t>opgepakt. Verder liggen er kabels en leidingen onder de weg die vervangen moet worden, omdat ze ouder zijn dan 50 jaar. Het gaat om elektra, drinkwater en gas. Deze kabels mogen niet terugkomen onder de weg. Rijnland staat dit niet toe in de kruin</w:t>
      </w:r>
      <w:r w:rsidR="003A6C1E">
        <w:rPr>
          <w:rFonts w:eastAsia="Verdana" w:cstheme="minorHAnsi"/>
        </w:rPr>
        <w:t xml:space="preserve"> (midden)</w:t>
      </w:r>
      <w:r w:rsidR="00775D32" w:rsidRPr="00102A8D">
        <w:rPr>
          <w:rFonts w:eastAsia="Verdana" w:cstheme="minorHAnsi"/>
        </w:rPr>
        <w:t xml:space="preserve"> van de dijk. Daarnaast komt het ook niet ten goede van het asfalt</w:t>
      </w:r>
      <w:r>
        <w:rPr>
          <w:rFonts w:eastAsia="Verdana" w:cstheme="minorHAnsi"/>
        </w:rPr>
        <w:t xml:space="preserve"> dat wordt vernieuwd door de Gemeente. </w:t>
      </w:r>
      <w:r w:rsidR="00775D32" w:rsidRPr="00102A8D">
        <w:rPr>
          <w:rFonts w:eastAsia="Verdana" w:cstheme="minorHAnsi"/>
        </w:rPr>
        <w:t>De kabels en leidingbeheerders hebben eveneens de voorkeur voor een praktische en toegankelijke locatie om eventuele werkzaamheden aan de kabels en leidingen uit te kunnen voeren.</w:t>
      </w:r>
      <w:r w:rsidR="00F60B07">
        <w:rPr>
          <w:rFonts w:eastAsia="Verdana" w:cstheme="minorHAnsi"/>
        </w:rPr>
        <w:t xml:space="preserve"> De opgave</w:t>
      </w:r>
      <w:r>
        <w:rPr>
          <w:rFonts w:eastAsia="Verdana" w:cstheme="minorHAnsi"/>
        </w:rPr>
        <w:t>n groot onderhoud aan de weg en de</w:t>
      </w:r>
      <w:r w:rsidR="00F60B07">
        <w:rPr>
          <w:rFonts w:eastAsia="Verdana" w:cstheme="minorHAnsi"/>
        </w:rPr>
        <w:t xml:space="preserve"> kabels en leidingen </w:t>
      </w:r>
      <w:r>
        <w:rPr>
          <w:rFonts w:eastAsia="Verdana" w:cstheme="minorHAnsi"/>
        </w:rPr>
        <w:t>zijn</w:t>
      </w:r>
      <w:r w:rsidR="00F60B07">
        <w:rPr>
          <w:rFonts w:eastAsia="Verdana" w:cstheme="minorHAnsi"/>
        </w:rPr>
        <w:t xml:space="preserve"> wel meegenomen in de ontwerpoplossing, maar z</w:t>
      </w:r>
      <w:r>
        <w:rPr>
          <w:rFonts w:eastAsia="Verdana" w:cstheme="minorHAnsi"/>
        </w:rPr>
        <w:t>ullen</w:t>
      </w:r>
      <w:r w:rsidR="00F60B07">
        <w:rPr>
          <w:rFonts w:eastAsia="Verdana" w:cstheme="minorHAnsi"/>
        </w:rPr>
        <w:t xml:space="preserve"> via een separaat vergunningentraject lopen</w:t>
      </w:r>
      <w:r w:rsidR="005A44F8">
        <w:rPr>
          <w:rFonts w:eastAsia="Verdana" w:cstheme="minorHAnsi"/>
        </w:rPr>
        <w:t xml:space="preserve"> en ma</w:t>
      </w:r>
      <w:r>
        <w:rPr>
          <w:rFonts w:eastAsia="Verdana" w:cstheme="minorHAnsi"/>
        </w:rPr>
        <w:t xml:space="preserve">ken daardoor </w:t>
      </w:r>
      <w:r w:rsidR="005A44F8">
        <w:rPr>
          <w:rFonts w:eastAsia="Verdana" w:cstheme="minorHAnsi"/>
        </w:rPr>
        <w:t>geen onderdeel uit van dit projectplan</w:t>
      </w:r>
      <w:r w:rsidR="00F60B07">
        <w:rPr>
          <w:rFonts w:eastAsia="Verdana" w:cstheme="minorHAnsi"/>
        </w:rPr>
        <w:t>.</w:t>
      </w:r>
    </w:p>
    <w:p w14:paraId="2E475CE8" w14:textId="77777777" w:rsidR="008A6E43" w:rsidRDefault="008A6E43" w:rsidP="00004E95">
      <w:pPr>
        <w:spacing w:after="0"/>
        <w:jc w:val="both"/>
        <w:rPr>
          <w:rFonts w:eastAsia="Verdana" w:cstheme="minorHAnsi"/>
        </w:rPr>
      </w:pPr>
    </w:p>
    <w:p w14:paraId="02C3ECAD" w14:textId="77777777" w:rsidR="008A6E43" w:rsidRDefault="008A6E43" w:rsidP="00004E95">
      <w:pPr>
        <w:spacing w:after="0"/>
        <w:jc w:val="both"/>
        <w:rPr>
          <w:rFonts w:eastAsia="Verdana" w:cstheme="minorHAnsi"/>
        </w:rPr>
      </w:pPr>
      <w:r>
        <w:rPr>
          <w:rFonts w:eastAsia="Verdana" w:cstheme="minorHAnsi"/>
        </w:rPr>
        <w:t>D</w:t>
      </w:r>
      <w:r w:rsidRPr="00102A8D">
        <w:rPr>
          <w:rFonts w:eastAsia="Verdana" w:cstheme="minorHAnsi"/>
        </w:rPr>
        <w:t xml:space="preserve">e dijk bestaat uit </w:t>
      </w:r>
      <w:r>
        <w:rPr>
          <w:rFonts w:eastAsia="Verdana" w:cstheme="minorHAnsi"/>
        </w:rPr>
        <w:t>vier</w:t>
      </w:r>
      <w:r w:rsidRPr="00102A8D">
        <w:rPr>
          <w:rFonts w:eastAsia="Verdana" w:cstheme="minorHAnsi"/>
        </w:rPr>
        <w:t xml:space="preserve"> kadevakken, namelijk 424-042-00007, 424-042-00009</w:t>
      </w:r>
      <w:r>
        <w:rPr>
          <w:rFonts w:eastAsia="Verdana" w:cstheme="minorHAnsi"/>
        </w:rPr>
        <w:t xml:space="preserve">, </w:t>
      </w:r>
      <w:r w:rsidRPr="00102A8D">
        <w:rPr>
          <w:rFonts w:eastAsia="Verdana" w:cstheme="minorHAnsi"/>
        </w:rPr>
        <w:t>424-042-00010</w:t>
      </w:r>
      <w:r>
        <w:rPr>
          <w:rFonts w:eastAsia="Verdana" w:cstheme="minorHAnsi"/>
        </w:rPr>
        <w:t xml:space="preserve"> en </w:t>
      </w:r>
      <w:r w:rsidRPr="00102A8D">
        <w:rPr>
          <w:rFonts w:eastAsia="Verdana" w:cstheme="minorHAnsi"/>
        </w:rPr>
        <w:t>424-042-0001</w:t>
      </w:r>
      <w:r>
        <w:rPr>
          <w:rFonts w:eastAsia="Verdana" w:cstheme="minorHAnsi"/>
        </w:rPr>
        <w:t>1</w:t>
      </w:r>
      <w:r w:rsidRPr="00102A8D">
        <w:rPr>
          <w:rFonts w:eastAsia="Verdana" w:cstheme="minorHAnsi"/>
        </w:rPr>
        <w:t>.</w:t>
      </w:r>
    </w:p>
    <w:p w14:paraId="315B6BC3" w14:textId="77777777" w:rsidR="00251D35" w:rsidRPr="00102A8D" w:rsidRDefault="00251D35" w:rsidP="00004E95">
      <w:pPr>
        <w:spacing w:after="0"/>
        <w:jc w:val="both"/>
        <w:rPr>
          <w:rFonts w:eastAsia="Verdana" w:cstheme="minorHAnsi"/>
        </w:rPr>
      </w:pPr>
    </w:p>
    <w:p w14:paraId="1B41D330" w14:textId="77777777" w:rsidR="00D2621E" w:rsidRDefault="00970442" w:rsidP="00004E95">
      <w:pPr>
        <w:spacing w:after="0"/>
        <w:jc w:val="both"/>
        <w:rPr>
          <w:rFonts w:eastAsia="Verdana" w:cstheme="minorHAnsi"/>
        </w:rPr>
      </w:pPr>
      <w:r>
        <w:rPr>
          <w:noProof/>
        </w:rPr>
        <w:drawing>
          <wp:inline distT="0" distB="0" distL="0" distR="0" wp14:anchorId="07550126" wp14:editId="6319B58A">
            <wp:extent cx="2258705" cy="3089222"/>
            <wp:effectExtent l="0" t="0" r="825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264359" cy="3096954"/>
                    </a:xfrm>
                    <a:prstGeom prst="rect">
                      <a:avLst/>
                    </a:prstGeom>
                  </pic:spPr>
                </pic:pic>
              </a:graphicData>
            </a:graphic>
          </wp:inline>
        </w:drawing>
      </w:r>
      <w:r>
        <w:rPr>
          <w:noProof/>
        </w:rPr>
        <w:drawing>
          <wp:inline distT="0" distB="0" distL="0" distR="0" wp14:anchorId="6C566BD0" wp14:editId="4A72EDFE">
            <wp:extent cx="2226855" cy="3043451"/>
            <wp:effectExtent l="0" t="0" r="2540" b="508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237522" cy="3058029"/>
                    </a:xfrm>
                    <a:prstGeom prst="rect">
                      <a:avLst/>
                    </a:prstGeom>
                  </pic:spPr>
                </pic:pic>
              </a:graphicData>
            </a:graphic>
          </wp:inline>
        </w:drawing>
      </w:r>
    </w:p>
    <w:p w14:paraId="474F9D85" w14:textId="77777777" w:rsidR="00970442" w:rsidRDefault="00970442" w:rsidP="00004E95">
      <w:pPr>
        <w:spacing w:after="0"/>
        <w:jc w:val="both"/>
        <w:rPr>
          <w:rFonts w:eastAsia="Verdana" w:cstheme="minorHAnsi"/>
        </w:rPr>
      </w:pPr>
      <w:r>
        <w:rPr>
          <w:noProof/>
        </w:rPr>
        <w:drawing>
          <wp:inline distT="0" distB="0" distL="0" distR="0" wp14:anchorId="3621049D" wp14:editId="2BBABE9F">
            <wp:extent cx="2215383" cy="3029803"/>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217322" cy="3032455"/>
                    </a:xfrm>
                    <a:prstGeom prst="rect">
                      <a:avLst/>
                    </a:prstGeom>
                  </pic:spPr>
                </pic:pic>
              </a:graphicData>
            </a:graphic>
          </wp:inline>
        </w:drawing>
      </w:r>
      <w:r>
        <w:rPr>
          <w:noProof/>
        </w:rPr>
        <w:drawing>
          <wp:inline distT="0" distB="0" distL="0" distR="0" wp14:anchorId="362FAD75" wp14:editId="5E1E3738">
            <wp:extent cx="2188823" cy="3009331"/>
            <wp:effectExtent l="0" t="0" r="2540" b="63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2196234" cy="3019520"/>
                    </a:xfrm>
                    <a:prstGeom prst="rect">
                      <a:avLst/>
                    </a:prstGeom>
                  </pic:spPr>
                </pic:pic>
              </a:graphicData>
            </a:graphic>
          </wp:inline>
        </w:drawing>
      </w:r>
    </w:p>
    <w:p w14:paraId="545AE34A" w14:textId="77777777" w:rsidR="004236E5" w:rsidRPr="00102A8D" w:rsidRDefault="00EE391B" w:rsidP="00073F79">
      <w:pPr>
        <w:spacing w:after="0" w:line="257" w:lineRule="auto"/>
        <w:jc w:val="both"/>
        <w:rPr>
          <w:rFonts w:eastAsia="Verdana" w:cstheme="minorHAnsi"/>
        </w:rPr>
      </w:pPr>
      <w:r w:rsidRPr="00102A8D">
        <w:rPr>
          <w:rFonts w:eastAsia="Verdana" w:cstheme="minorHAnsi"/>
        </w:rPr>
        <w:lastRenderedPageBreak/>
        <w:t>De kadevakken zijn heel divers. Een deel met aangrenzend woningen en een deel met aangrenzend landelijk agrarisch gebied, met name weiland, onbebouwd.</w:t>
      </w:r>
      <w:r w:rsidR="00997B3C">
        <w:rPr>
          <w:rFonts w:eastAsia="Verdana" w:cstheme="minorHAnsi"/>
        </w:rPr>
        <w:t xml:space="preserve"> </w:t>
      </w:r>
      <w:r w:rsidR="00E47537" w:rsidRPr="00102A8D">
        <w:rPr>
          <w:rFonts w:eastAsia="Verdana" w:cstheme="minorHAnsi"/>
        </w:rPr>
        <w:t xml:space="preserve">Voor </w:t>
      </w:r>
      <w:r w:rsidR="006F3EA7" w:rsidRPr="00102A8D">
        <w:rPr>
          <w:rFonts w:eastAsia="Verdana" w:cstheme="minorHAnsi"/>
        </w:rPr>
        <w:t xml:space="preserve">de </w:t>
      </w:r>
      <w:r w:rsidR="000B2DCA">
        <w:rPr>
          <w:rFonts w:eastAsia="Verdana" w:cstheme="minorHAnsi"/>
        </w:rPr>
        <w:t>vier</w:t>
      </w:r>
      <w:r w:rsidR="006F3EA7" w:rsidRPr="00102A8D">
        <w:rPr>
          <w:rFonts w:eastAsia="Verdana" w:cstheme="minorHAnsi"/>
        </w:rPr>
        <w:t xml:space="preserve"> kadevakken en de drie opgaven</w:t>
      </w:r>
      <w:r w:rsidR="00F60B07">
        <w:rPr>
          <w:rFonts w:eastAsia="Verdana" w:cstheme="minorHAnsi"/>
        </w:rPr>
        <w:t>, de dijkver</w:t>
      </w:r>
      <w:r w:rsidR="003501F8">
        <w:rPr>
          <w:rFonts w:eastAsia="Verdana" w:cstheme="minorHAnsi"/>
        </w:rPr>
        <w:t>sterk</w:t>
      </w:r>
      <w:r w:rsidR="00F60B07">
        <w:rPr>
          <w:rFonts w:eastAsia="Verdana" w:cstheme="minorHAnsi"/>
        </w:rPr>
        <w:t>ing, het groot onderhoud aan de weg en vervanging kabels en leidingen,</w:t>
      </w:r>
      <w:r w:rsidR="006F3EA7" w:rsidRPr="00102A8D">
        <w:rPr>
          <w:rFonts w:eastAsia="Verdana" w:cstheme="minorHAnsi"/>
        </w:rPr>
        <w:t xml:space="preserve"> naast elkaar </w:t>
      </w:r>
      <w:r w:rsidR="006022D8" w:rsidRPr="00102A8D">
        <w:rPr>
          <w:rFonts w:eastAsia="Verdana" w:cstheme="minorHAnsi"/>
        </w:rPr>
        <w:t>heeft een variantenstudie plaatsgevonden</w:t>
      </w:r>
      <w:r w:rsidR="00122F2A" w:rsidRPr="00102A8D">
        <w:rPr>
          <w:rFonts w:eastAsia="Verdana" w:cstheme="minorHAnsi"/>
        </w:rPr>
        <w:t xml:space="preserve"> waarin de mogelijkheid van meerdere technische oplossingen is doorgenomen</w:t>
      </w:r>
      <w:r w:rsidR="006022D8" w:rsidRPr="00102A8D">
        <w:rPr>
          <w:rFonts w:eastAsia="Verdana" w:cstheme="minorHAnsi"/>
        </w:rPr>
        <w:t xml:space="preserve">. </w:t>
      </w:r>
      <w:r w:rsidR="002B13E4" w:rsidRPr="00102A8D">
        <w:rPr>
          <w:rFonts w:eastAsia="Verdana" w:cstheme="minorHAnsi"/>
        </w:rPr>
        <w:t xml:space="preserve">Grondoplossing versus </w:t>
      </w:r>
      <w:r w:rsidR="00122F2A" w:rsidRPr="00102A8D">
        <w:rPr>
          <w:rFonts w:eastAsia="Verdana" w:cstheme="minorHAnsi"/>
        </w:rPr>
        <w:t xml:space="preserve">technische </w:t>
      </w:r>
      <w:r w:rsidR="002B13E4" w:rsidRPr="00102A8D">
        <w:rPr>
          <w:rFonts w:eastAsia="Verdana" w:cstheme="minorHAnsi"/>
        </w:rPr>
        <w:t>oplossing</w:t>
      </w:r>
      <w:r w:rsidR="00122F2A" w:rsidRPr="00102A8D">
        <w:rPr>
          <w:rFonts w:eastAsia="Verdana" w:cstheme="minorHAnsi"/>
        </w:rPr>
        <w:t xml:space="preserve">en zoals vernageling of </w:t>
      </w:r>
      <w:r w:rsidR="002B13E4" w:rsidRPr="00102A8D">
        <w:rPr>
          <w:rFonts w:eastAsia="Verdana" w:cstheme="minorHAnsi"/>
        </w:rPr>
        <w:t xml:space="preserve">een </w:t>
      </w:r>
      <w:r w:rsidR="006022D8" w:rsidRPr="00102A8D">
        <w:rPr>
          <w:rFonts w:eastAsia="Verdana" w:cstheme="minorHAnsi"/>
        </w:rPr>
        <w:t>damwand</w:t>
      </w:r>
      <w:r w:rsidR="0013031F" w:rsidRPr="00102A8D">
        <w:rPr>
          <w:rFonts w:eastAsia="Verdana" w:cstheme="minorHAnsi"/>
        </w:rPr>
        <w:t xml:space="preserve"> op verschillende locaties</w:t>
      </w:r>
      <w:r w:rsidR="006022D8" w:rsidRPr="00102A8D">
        <w:rPr>
          <w:rFonts w:eastAsia="Verdana" w:cstheme="minorHAnsi"/>
        </w:rPr>
        <w:t xml:space="preserve">. </w:t>
      </w:r>
      <w:r w:rsidR="00E47537" w:rsidRPr="00102A8D">
        <w:rPr>
          <w:rFonts w:eastAsia="Verdana" w:cstheme="minorHAnsi"/>
        </w:rPr>
        <w:t xml:space="preserve">Voor alle </w:t>
      </w:r>
      <w:r w:rsidR="006F3EA7" w:rsidRPr="00102A8D">
        <w:rPr>
          <w:rFonts w:eastAsia="Verdana" w:cstheme="minorHAnsi"/>
        </w:rPr>
        <w:t>kadevakken</w:t>
      </w:r>
      <w:r w:rsidR="00E47537" w:rsidRPr="00102A8D">
        <w:rPr>
          <w:rFonts w:eastAsia="Verdana" w:cstheme="minorHAnsi"/>
        </w:rPr>
        <w:t xml:space="preserve"> geldt dat er een weg op is gelegen, met uitzondering van het deel ter hoogte van Zuid Schalkwijkerweg 25. </w:t>
      </w:r>
      <w:r w:rsidR="0013031F" w:rsidRPr="00102A8D">
        <w:rPr>
          <w:rFonts w:eastAsia="Verdana" w:cstheme="minorHAnsi"/>
        </w:rPr>
        <w:t>Er</w:t>
      </w:r>
      <w:r w:rsidR="00CB637F" w:rsidRPr="00102A8D">
        <w:rPr>
          <w:rFonts w:eastAsia="Verdana" w:cstheme="minorHAnsi"/>
        </w:rPr>
        <w:t xml:space="preserve"> </w:t>
      </w:r>
      <w:r w:rsidR="003B1A1A" w:rsidRPr="00102A8D">
        <w:rPr>
          <w:rFonts w:eastAsia="Verdana" w:cstheme="minorHAnsi"/>
        </w:rPr>
        <w:t>geldt dat de</w:t>
      </w:r>
      <w:r w:rsidR="00892985" w:rsidRPr="00102A8D">
        <w:rPr>
          <w:rFonts w:eastAsia="Verdana" w:cstheme="minorHAnsi"/>
        </w:rPr>
        <w:t xml:space="preserve"> gekozen</w:t>
      </w:r>
      <w:r w:rsidR="003B1A1A" w:rsidRPr="00102A8D">
        <w:rPr>
          <w:rFonts w:eastAsia="Verdana" w:cstheme="minorHAnsi"/>
        </w:rPr>
        <w:t xml:space="preserve"> oplossing </w:t>
      </w:r>
      <w:r w:rsidR="00237EFD" w:rsidRPr="00102A8D">
        <w:rPr>
          <w:rFonts w:eastAsia="Verdana" w:cstheme="minorHAnsi"/>
        </w:rPr>
        <w:t>veilig</w:t>
      </w:r>
      <w:r w:rsidR="003B1A1A" w:rsidRPr="00102A8D">
        <w:rPr>
          <w:rFonts w:eastAsia="Verdana" w:cstheme="minorHAnsi"/>
        </w:rPr>
        <w:t xml:space="preserve"> moet a</w:t>
      </w:r>
      <w:r w:rsidR="00237EFD" w:rsidRPr="00102A8D">
        <w:rPr>
          <w:rFonts w:eastAsia="Verdana" w:cstheme="minorHAnsi"/>
        </w:rPr>
        <w:t>ansluiten op de</w:t>
      </w:r>
      <w:r w:rsidR="0013031F" w:rsidRPr="00102A8D">
        <w:rPr>
          <w:rFonts w:eastAsia="Verdana" w:cstheme="minorHAnsi"/>
        </w:rPr>
        <w:t xml:space="preserve"> </w:t>
      </w:r>
      <w:r w:rsidR="00237EFD" w:rsidRPr="00102A8D">
        <w:rPr>
          <w:rFonts w:eastAsia="Verdana" w:cstheme="minorHAnsi"/>
        </w:rPr>
        <w:t xml:space="preserve">verkeerssituatie. Er zijn </w:t>
      </w:r>
      <w:r w:rsidR="00D2621E" w:rsidRPr="00102A8D">
        <w:rPr>
          <w:rFonts w:eastAsia="Verdana" w:cstheme="minorHAnsi"/>
        </w:rPr>
        <w:t xml:space="preserve">circa 80 </w:t>
      </w:r>
      <w:r w:rsidR="00237EFD" w:rsidRPr="00102A8D">
        <w:rPr>
          <w:rFonts w:eastAsia="Verdana" w:cstheme="minorHAnsi"/>
        </w:rPr>
        <w:t xml:space="preserve">in- en uitritten die uitkomen op </w:t>
      </w:r>
      <w:r w:rsidR="002B13E4" w:rsidRPr="00102A8D">
        <w:rPr>
          <w:rFonts w:eastAsia="Verdana" w:cstheme="minorHAnsi"/>
        </w:rPr>
        <w:t>de weg</w:t>
      </w:r>
      <w:r w:rsidR="00237EFD" w:rsidRPr="00102A8D">
        <w:rPr>
          <w:rFonts w:eastAsia="Verdana" w:cstheme="minorHAnsi"/>
        </w:rPr>
        <w:t>. De auto moet daar veilig op en af kunnen rijden</w:t>
      </w:r>
      <w:r w:rsidR="00853432" w:rsidRPr="00102A8D">
        <w:rPr>
          <w:rFonts w:eastAsia="Verdana" w:cstheme="minorHAnsi"/>
        </w:rPr>
        <w:t xml:space="preserve">. </w:t>
      </w:r>
      <w:r w:rsidR="00237EFD" w:rsidRPr="00102A8D">
        <w:rPr>
          <w:rFonts w:eastAsia="Verdana" w:cstheme="minorHAnsi"/>
        </w:rPr>
        <w:t>In de oplossing</w:t>
      </w:r>
      <w:r w:rsidR="00997B3C">
        <w:rPr>
          <w:rFonts w:eastAsia="Verdana" w:cstheme="minorHAnsi"/>
        </w:rPr>
        <w:t xml:space="preserve"> is </w:t>
      </w:r>
      <w:r w:rsidR="003B1A1A" w:rsidRPr="00102A8D">
        <w:rPr>
          <w:rFonts w:eastAsia="Verdana" w:cstheme="minorHAnsi"/>
        </w:rPr>
        <w:t>hier</w:t>
      </w:r>
      <w:r w:rsidR="00237EFD" w:rsidRPr="00102A8D">
        <w:rPr>
          <w:rFonts w:eastAsia="Verdana" w:cstheme="minorHAnsi"/>
        </w:rPr>
        <w:t xml:space="preserve"> rekening</w:t>
      </w:r>
      <w:r w:rsidR="003B1A1A" w:rsidRPr="00102A8D">
        <w:rPr>
          <w:rFonts w:eastAsia="Verdana" w:cstheme="minorHAnsi"/>
        </w:rPr>
        <w:t xml:space="preserve"> mee </w:t>
      </w:r>
      <w:r w:rsidR="00237EFD" w:rsidRPr="00102A8D">
        <w:rPr>
          <w:rFonts w:eastAsia="Verdana" w:cstheme="minorHAnsi"/>
        </w:rPr>
        <w:t>gehouden.</w:t>
      </w:r>
    </w:p>
    <w:p w14:paraId="3DCE5DE8" w14:textId="77777777" w:rsidR="00892985" w:rsidRPr="00102A8D" w:rsidRDefault="00892985" w:rsidP="00004E95">
      <w:pPr>
        <w:spacing w:after="0"/>
        <w:jc w:val="both"/>
        <w:rPr>
          <w:rFonts w:eastAsia="Verdana" w:cstheme="minorHAnsi"/>
        </w:rPr>
      </w:pPr>
    </w:p>
    <w:p w14:paraId="30F566D2" w14:textId="77777777" w:rsidR="00757E71" w:rsidRDefault="00892985" w:rsidP="00757E71">
      <w:pPr>
        <w:spacing w:after="0"/>
        <w:jc w:val="both"/>
        <w:rPr>
          <w:rFonts w:eastAsia="Verdana" w:cstheme="minorHAnsi"/>
        </w:rPr>
      </w:pPr>
      <w:r w:rsidRPr="00102A8D">
        <w:rPr>
          <w:rFonts w:eastAsia="Verdana" w:cstheme="minorHAnsi"/>
        </w:rPr>
        <w:t xml:space="preserve">Door de drie opgaven ontstaat er een raakvlak met een </w:t>
      </w:r>
      <w:r w:rsidR="00E92372" w:rsidRPr="00102A8D">
        <w:rPr>
          <w:rFonts w:eastAsia="Verdana" w:cstheme="minorHAnsi"/>
        </w:rPr>
        <w:t>groot aantal bomen. Met name de bomen in het talud van de dijk</w:t>
      </w:r>
      <w:r w:rsidR="000907AD" w:rsidRPr="00102A8D">
        <w:rPr>
          <w:rFonts w:eastAsia="Verdana" w:cstheme="minorHAnsi"/>
        </w:rPr>
        <w:t>,</w:t>
      </w:r>
      <w:r w:rsidR="00E92372" w:rsidRPr="00102A8D">
        <w:rPr>
          <w:rFonts w:eastAsia="Verdana" w:cstheme="minorHAnsi"/>
        </w:rPr>
        <w:t xml:space="preserve"> aan de zijkant van de weg kunnen niet behouden blijven.</w:t>
      </w:r>
      <w:r w:rsidR="000907AD" w:rsidRPr="00102A8D">
        <w:rPr>
          <w:rFonts w:eastAsia="Verdana" w:cstheme="minorHAnsi"/>
        </w:rPr>
        <w:t xml:space="preserve"> </w:t>
      </w:r>
      <w:r w:rsidR="008A56CA">
        <w:rPr>
          <w:rFonts w:eastAsia="Verdana" w:cstheme="minorHAnsi"/>
        </w:rPr>
        <w:t xml:space="preserve">Het talud </w:t>
      </w:r>
      <w:r w:rsidR="00135434">
        <w:rPr>
          <w:rFonts w:eastAsia="Verdana" w:cstheme="minorHAnsi"/>
        </w:rPr>
        <w:t xml:space="preserve">wordt breder en komt hoger te liggen. </w:t>
      </w:r>
      <w:r w:rsidR="000907AD" w:rsidRPr="00102A8D">
        <w:rPr>
          <w:rFonts w:eastAsia="Verdana" w:cstheme="minorHAnsi"/>
        </w:rPr>
        <w:t>De kabels en leidingen komen daar</w:t>
      </w:r>
      <w:r w:rsidR="00135434">
        <w:rPr>
          <w:rFonts w:eastAsia="Verdana" w:cstheme="minorHAnsi"/>
        </w:rPr>
        <w:t>in</w:t>
      </w:r>
      <w:r w:rsidR="000907AD" w:rsidRPr="00102A8D">
        <w:rPr>
          <w:rFonts w:eastAsia="Verdana" w:cstheme="minorHAnsi"/>
        </w:rPr>
        <w:t xml:space="preserve"> te liggen. De bijzondere groeivorm zorgt er ook voor dat deze bomen moeilijk te verplanten zijn nog afgezien van de levensverwachting van de bomen en de </w:t>
      </w:r>
      <w:r w:rsidR="00AC3505" w:rsidRPr="00102A8D">
        <w:rPr>
          <w:rFonts w:eastAsia="Verdana" w:cstheme="minorHAnsi"/>
        </w:rPr>
        <w:t xml:space="preserve">maatregelen die daarvoor moeten worden genomen. </w:t>
      </w:r>
      <w:r w:rsidR="00E92372" w:rsidRPr="00102A8D">
        <w:rPr>
          <w:rFonts w:eastAsia="Verdana" w:cstheme="minorHAnsi"/>
        </w:rPr>
        <w:t>In het eerdere ontwerp moesten er</w:t>
      </w:r>
      <w:r w:rsidR="00307597">
        <w:rPr>
          <w:rFonts w:eastAsia="Verdana" w:cstheme="minorHAnsi"/>
        </w:rPr>
        <w:t xml:space="preserve"> circa 100 </w:t>
      </w:r>
      <w:r w:rsidR="00E92372" w:rsidRPr="00102A8D">
        <w:rPr>
          <w:rFonts w:eastAsia="Verdana" w:cstheme="minorHAnsi"/>
        </w:rPr>
        <w:t>bomen worden gekapt.</w:t>
      </w:r>
      <w:r w:rsidR="00757E71">
        <w:rPr>
          <w:rFonts w:eastAsia="Verdana" w:cstheme="minorHAnsi"/>
        </w:rPr>
        <w:t xml:space="preserve"> </w:t>
      </w:r>
      <w:r w:rsidR="00757E71" w:rsidRPr="00757E71">
        <w:rPr>
          <w:rFonts w:eastAsia="Verdana" w:cstheme="minorHAnsi"/>
        </w:rPr>
        <w:t>In het huidige maatwerkontwerp hebben wij dit door de aanpassingen en optimalisaties weten terug te brengen naar maximaal 63 bomen. Er worden minimaal 99 bomen aangeplant waardoor er sprake is van een positieve bomenbalans.</w:t>
      </w:r>
    </w:p>
    <w:p w14:paraId="51766273" w14:textId="77777777" w:rsidR="00FE2E57" w:rsidRDefault="00FE2E57" w:rsidP="00004E95">
      <w:pPr>
        <w:spacing w:after="0"/>
        <w:jc w:val="both"/>
        <w:rPr>
          <w:rFonts w:eastAsia="Verdana" w:cstheme="minorHAnsi"/>
        </w:rPr>
      </w:pPr>
    </w:p>
    <w:p w14:paraId="45ABBFA7" w14:textId="77777777" w:rsidR="00FE2E57" w:rsidRDefault="58176788" w:rsidP="32059811">
      <w:pPr>
        <w:pStyle w:val="Kop2"/>
      </w:pPr>
      <w:bookmarkStart w:id="40" w:name="_Toc113282117"/>
      <w:bookmarkStart w:id="41" w:name="_Toc113434118"/>
      <w:bookmarkStart w:id="42" w:name="_Toc130905071"/>
      <w:r>
        <w:t>3.4 Eerdere zienswijzen</w:t>
      </w:r>
      <w:bookmarkEnd w:id="40"/>
      <w:bookmarkEnd w:id="41"/>
      <w:r w:rsidR="5CD65098">
        <w:t xml:space="preserve"> uit 2020</w:t>
      </w:r>
      <w:bookmarkEnd w:id="42"/>
    </w:p>
    <w:p w14:paraId="68E43664" w14:textId="77777777" w:rsidR="00554079" w:rsidRPr="000F7FBC" w:rsidRDefault="25DCC522" w:rsidP="745879CE">
      <w:pPr>
        <w:jc w:val="both"/>
        <w:rPr>
          <w:rFonts w:eastAsia="Verdana"/>
        </w:rPr>
      </w:pPr>
      <w:r w:rsidRPr="745879CE">
        <w:rPr>
          <w:rFonts w:eastAsia="Verdana"/>
        </w:rPr>
        <w:t xml:space="preserve">Tijdens de terinzagelegging, van 21 juli 2020 tot en met 1 september 2020, van het eerdere ontwerp-projectplan behorende bij het oude ontwerp, zijn er </w:t>
      </w:r>
      <w:r w:rsidR="2E6457F6" w:rsidRPr="745879CE">
        <w:rPr>
          <w:rFonts w:eastAsia="Verdana"/>
        </w:rPr>
        <w:t>28</w:t>
      </w:r>
      <w:r w:rsidRPr="745879CE">
        <w:rPr>
          <w:rFonts w:eastAsia="Verdana"/>
        </w:rPr>
        <w:t xml:space="preserve"> zienswijzen ingediend. De zienswijzen hebben in zijn algemeenheid geleid tot aanpassing van het eerdere ontwerp </w:t>
      </w:r>
      <w:r w:rsidR="7F202618" w:rsidRPr="745879CE">
        <w:rPr>
          <w:rFonts w:eastAsia="Verdana"/>
        </w:rPr>
        <w:t>naar</w:t>
      </w:r>
      <w:r w:rsidRPr="745879CE">
        <w:rPr>
          <w:rFonts w:eastAsia="Verdana"/>
        </w:rPr>
        <w:t xml:space="preserve"> het huidige maatwerk</w:t>
      </w:r>
      <w:r w:rsidR="6FFC9415" w:rsidRPr="745879CE">
        <w:rPr>
          <w:rFonts w:eastAsia="Verdana"/>
        </w:rPr>
        <w:t xml:space="preserve">- en definitief </w:t>
      </w:r>
      <w:r w:rsidRPr="745879CE">
        <w:rPr>
          <w:rFonts w:eastAsia="Verdana"/>
        </w:rPr>
        <w:t xml:space="preserve">ontwerp in bijlage </w:t>
      </w:r>
      <w:r w:rsidR="2E6457F6" w:rsidRPr="745879CE">
        <w:rPr>
          <w:rFonts w:eastAsia="Verdana"/>
        </w:rPr>
        <w:t>2</w:t>
      </w:r>
      <w:r w:rsidR="1EE7F2DA" w:rsidRPr="745879CE">
        <w:rPr>
          <w:rFonts w:eastAsia="Verdana"/>
        </w:rPr>
        <w:t>.</w:t>
      </w:r>
      <w:r w:rsidRPr="745879CE">
        <w:rPr>
          <w:rFonts w:eastAsia="Verdana"/>
        </w:rPr>
        <w:t xml:space="preserve"> </w:t>
      </w:r>
      <w:r w:rsidR="1EE7F2DA" w:rsidRPr="745879CE">
        <w:rPr>
          <w:rFonts w:eastAsia="Verdana"/>
        </w:rPr>
        <w:t>Hie</w:t>
      </w:r>
      <w:r w:rsidRPr="745879CE">
        <w:rPr>
          <w:rFonts w:eastAsia="Verdana"/>
        </w:rPr>
        <w:t xml:space="preserve">rvan </w:t>
      </w:r>
      <w:r w:rsidR="1EE7F2DA" w:rsidRPr="745879CE">
        <w:rPr>
          <w:rFonts w:eastAsia="Verdana"/>
        </w:rPr>
        <w:t xml:space="preserve">is </w:t>
      </w:r>
      <w:r w:rsidRPr="745879CE">
        <w:rPr>
          <w:rFonts w:eastAsia="Verdana"/>
        </w:rPr>
        <w:t>de toelichting opgenomen in het huidige projectplan. De aangedragen punten die niet tot aanpassing hebben geleid of nadere toelichting behoeven worden hieronder uiteengezet.</w:t>
      </w:r>
      <w:r w:rsidR="12871310" w:rsidRPr="745879CE">
        <w:rPr>
          <w:rFonts w:eastAsia="Verdana"/>
        </w:rPr>
        <w:t xml:space="preserve"> Het onderhoud aan en de inrichting van de weg betreft een gemeentelijke aangelegenheid. </w:t>
      </w:r>
      <w:r w:rsidR="2598FD23" w:rsidRPr="745879CE">
        <w:rPr>
          <w:rFonts w:eastAsia="Verdana"/>
        </w:rPr>
        <w:t xml:space="preserve">Zoals eerder aangegeven valt dit buiten de reikwijdte van dit projectplan. </w:t>
      </w:r>
      <w:r w:rsidR="7407D6B3" w:rsidRPr="745879CE">
        <w:rPr>
          <w:rFonts w:eastAsia="Verdana"/>
        </w:rPr>
        <w:t>Soms val</w:t>
      </w:r>
      <w:r w:rsidR="40309DC9" w:rsidRPr="745879CE">
        <w:rPr>
          <w:rFonts w:eastAsia="Verdana"/>
        </w:rPr>
        <w:t xml:space="preserve">len deze werkzaamheden samen met </w:t>
      </w:r>
      <w:r w:rsidR="7407D6B3" w:rsidRPr="745879CE">
        <w:rPr>
          <w:rFonts w:eastAsia="Verdana"/>
        </w:rPr>
        <w:t>de werkzaamheden aan de dijk. H</w:t>
      </w:r>
      <w:r w:rsidR="12871310" w:rsidRPr="745879CE">
        <w:rPr>
          <w:rFonts w:eastAsia="Verdana"/>
        </w:rPr>
        <w:t>ier</w:t>
      </w:r>
      <w:r w:rsidR="4ACB4302" w:rsidRPr="745879CE">
        <w:rPr>
          <w:rFonts w:eastAsia="Verdana"/>
        </w:rPr>
        <w:t xml:space="preserve"> kan</w:t>
      </w:r>
      <w:r w:rsidR="4F1915BB" w:rsidRPr="745879CE">
        <w:rPr>
          <w:rFonts w:eastAsia="Verdana"/>
        </w:rPr>
        <w:t xml:space="preserve"> om dezelfde reden</w:t>
      </w:r>
      <w:r w:rsidR="12871310" w:rsidRPr="745879CE">
        <w:rPr>
          <w:rFonts w:eastAsia="Verdana"/>
        </w:rPr>
        <w:t xml:space="preserve"> minimaal op ingegaan worden. </w:t>
      </w:r>
    </w:p>
    <w:p w14:paraId="16079A89" w14:textId="77777777" w:rsidR="006E1982" w:rsidRDefault="25DCC522" w:rsidP="745879CE">
      <w:pPr>
        <w:spacing w:after="0" w:line="257" w:lineRule="auto"/>
        <w:jc w:val="both"/>
        <w:rPr>
          <w:rFonts w:eastAsia="Verdana"/>
        </w:rPr>
      </w:pPr>
      <w:r w:rsidRPr="745879CE">
        <w:rPr>
          <w:rFonts w:eastAsia="Verdana"/>
        </w:rPr>
        <w:t xml:space="preserve">Adres specifieke vragen/ontwerp punten </w:t>
      </w:r>
      <w:r w:rsidR="13A05F2F" w:rsidRPr="745879CE">
        <w:rPr>
          <w:rFonts w:eastAsia="Verdana"/>
        </w:rPr>
        <w:t xml:space="preserve">zijn </w:t>
      </w:r>
      <w:r w:rsidRPr="745879CE">
        <w:rPr>
          <w:rFonts w:eastAsia="Verdana"/>
        </w:rPr>
        <w:t>in de gesprekken in aanloop naar het definitieve ontwerp</w:t>
      </w:r>
      <w:r w:rsidR="13A05F2F" w:rsidRPr="745879CE">
        <w:rPr>
          <w:rFonts w:eastAsia="Verdana"/>
        </w:rPr>
        <w:t xml:space="preserve"> behandeld</w:t>
      </w:r>
      <w:r w:rsidRPr="745879CE">
        <w:rPr>
          <w:rFonts w:eastAsia="Verdana"/>
        </w:rPr>
        <w:t xml:space="preserve"> en</w:t>
      </w:r>
      <w:r w:rsidR="13A05F2F" w:rsidRPr="745879CE">
        <w:rPr>
          <w:rFonts w:eastAsia="Verdana"/>
        </w:rPr>
        <w:t xml:space="preserve"> </w:t>
      </w:r>
      <w:r w:rsidRPr="745879CE">
        <w:rPr>
          <w:rFonts w:eastAsia="Verdana"/>
        </w:rPr>
        <w:t xml:space="preserve">na </w:t>
      </w:r>
      <w:r w:rsidR="13A05F2F" w:rsidRPr="745879CE">
        <w:rPr>
          <w:rFonts w:eastAsia="Verdana"/>
        </w:rPr>
        <w:t xml:space="preserve">wederzijdse </w:t>
      </w:r>
      <w:r w:rsidRPr="745879CE">
        <w:rPr>
          <w:rFonts w:eastAsia="Verdana"/>
        </w:rPr>
        <w:t xml:space="preserve">overeenstemming </w:t>
      </w:r>
      <w:r w:rsidR="13A05F2F" w:rsidRPr="745879CE">
        <w:rPr>
          <w:rFonts w:eastAsia="Verdana"/>
        </w:rPr>
        <w:t>opgenomen in het definitieve ontwerp in bijlage 2</w:t>
      </w:r>
      <w:r w:rsidRPr="745879CE">
        <w:rPr>
          <w:rFonts w:eastAsia="Verdana"/>
        </w:rPr>
        <w:t xml:space="preserve">. </w:t>
      </w:r>
    </w:p>
    <w:p w14:paraId="3CC02514" w14:textId="77777777" w:rsidR="006157F8" w:rsidRPr="009C1000" w:rsidRDefault="006157F8" w:rsidP="006157F8">
      <w:pPr>
        <w:spacing w:after="0" w:line="257" w:lineRule="auto"/>
        <w:jc w:val="both"/>
        <w:rPr>
          <w:rFonts w:eastAsia="Verdana" w:cstheme="minorHAnsi"/>
        </w:rPr>
      </w:pPr>
    </w:p>
    <w:p w14:paraId="325B49A8" w14:textId="77777777" w:rsidR="006E1982" w:rsidRPr="00102A8D" w:rsidRDefault="008A6E43" w:rsidP="00073F79">
      <w:pPr>
        <w:spacing w:after="0" w:line="257" w:lineRule="auto"/>
        <w:jc w:val="both"/>
        <w:rPr>
          <w:rFonts w:cstheme="minorHAnsi"/>
          <w:b/>
          <w:color w:val="000000"/>
        </w:rPr>
      </w:pPr>
      <w:r>
        <w:rPr>
          <w:rFonts w:cstheme="minorHAnsi"/>
          <w:b/>
          <w:color w:val="000000"/>
        </w:rPr>
        <w:t>Wat gebeurt en met mijn i</w:t>
      </w:r>
      <w:r w:rsidR="009C1000">
        <w:rPr>
          <w:rFonts w:cstheme="minorHAnsi"/>
          <w:b/>
          <w:color w:val="000000"/>
        </w:rPr>
        <w:t>n- en uitrit</w:t>
      </w:r>
      <w:r>
        <w:rPr>
          <w:rFonts w:cstheme="minorHAnsi"/>
          <w:b/>
          <w:color w:val="000000"/>
        </w:rPr>
        <w:t xml:space="preserve"> en is dit veilig?</w:t>
      </w:r>
    </w:p>
    <w:p w14:paraId="73258041" w14:textId="77777777" w:rsidR="000F7FBC" w:rsidRDefault="006E1982" w:rsidP="00073F79">
      <w:pPr>
        <w:spacing w:after="0" w:line="257" w:lineRule="auto"/>
        <w:jc w:val="both"/>
        <w:rPr>
          <w:rFonts w:cstheme="minorHAnsi"/>
        </w:rPr>
      </w:pPr>
      <w:r w:rsidRPr="00102A8D">
        <w:rPr>
          <w:rFonts w:cstheme="minorHAnsi"/>
        </w:rPr>
        <w:t xml:space="preserve">Alle inritten </w:t>
      </w:r>
      <w:r w:rsidRPr="006157F8">
        <w:rPr>
          <w:rFonts w:cstheme="minorHAnsi"/>
        </w:rPr>
        <w:t xml:space="preserve">zijn opgenomen in het </w:t>
      </w:r>
      <w:r w:rsidR="000E4E13" w:rsidRPr="006157F8">
        <w:rPr>
          <w:rFonts w:cstheme="minorHAnsi"/>
        </w:rPr>
        <w:t>definitief</w:t>
      </w:r>
      <w:r w:rsidRPr="006157F8">
        <w:rPr>
          <w:rFonts w:cstheme="minorHAnsi"/>
        </w:rPr>
        <w:t xml:space="preserve"> ontwerp. Voor alle in- en uitritten geldt dat er gekeken is naar het specifieke hoogteverschil en het veilig laten aansluiten van de in- en uitritten op de weg. Er wordt rekening gehouden met het beperken van de (nieuwe) hellinghoek. </w:t>
      </w:r>
      <w:r w:rsidR="006157F8" w:rsidRPr="006157F8">
        <w:rPr>
          <w:rFonts w:cstheme="minorHAnsi"/>
        </w:rPr>
        <w:t xml:space="preserve">Het uitgangspunt is </w:t>
      </w:r>
      <w:r w:rsidRPr="006157F8">
        <w:rPr>
          <w:rFonts w:cstheme="minorHAnsi"/>
        </w:rPr>
        <w:t xml:space="preserve">om de uitstraling uniform te houden, zoals toegelicht </w:t>
      </w:r>
      <w:r w:rsidR="00492077" w:rsidRPr="006157F8">
        <w:rPr>
          <w:rFonts w:cstheme="minorHAnsi"/>
        </w:rPr>
        <w:t xml:space="preserve">in hoofdstuk 5.3.3. </w:t>
      </w:r>
      <w:r w:rsidRPr="006157F8">
        <w:rPr>
          <w:rFonts w:cstheme="minorHAnsi"/>
        </w:rPr>
        <w:t>Indien een bewoner nadrukkelijk heeft aangegeven</w:t>
      </w:r>
      <w:r w:rsidR="006157F8" w:rsidRPr="006157F8">
        <w:rPr>
          <w:rFonts w:cstheme="minorHAnsi"/>
        </w:rPr>
        <w:t xml:space="preserve"> </w:t>
      </w:r>
      <w:r w:rsidRPr="006157F8">
        <w:rPr>
          <w:rFonts w:cstheme="minorHAnsi"/>
        </w:rPr>
        <w:t>dat zij de wens heeft om de bestaande bestrating terug te willen</w:t>
      </w:r>
      <w:r w:rsidR="006674F8" w:rsidRPr="006157F8">
        <w:rPr>
          <w:rFonts w:cstheme="minorHAnsi"/>
        </w:rPr>
        <w:t xml:space="preserve"> of andere plannen heeft</w:t>
      </w:r>
      <w:r w:rsidRPr="006157F8">
        <w:rPr>
          <w:rFonts w:cstheme="minorHAnsi"/>
        </w:rPr>
        <w:t xml:space="preserve"> dan </w:t>
      </w:r>
      <w:r w:rsidR="000E4E13" w:rsidRPr="006157F8">
        <w:rPr>
          <w:rFonts w:cstheme="minorHAnsi"/>
        </w:rPr>
        <w:t>is</w:t>
      </w:r>
      <w:r w:rsidRPr="006157F8">
        <w:rPr>
          <w:rFonts w:cstheme="minorHAnsi"/>
        </w:rPr>
        <w:t xml:space="preserve"> dat opgenomen in het definitief ontwerp</w:t>
      </w:r>
      <w:r w:rsidR="006157F8" w:rsidRPr="006157F8">
        <w:rPr>
          <w:rFonts w:cstheme="minorHAnsi"/>
        </w:rPr>
        <w:t xml:space="preserve"> in bijlage 2</w:t>
      </w:r>
      <w:r w:rsidRPr="006157F8">
        <w:rPr>
          <w:rFonts w:cstheme="minorHAnsi"/>
        </w:rPr>
        <w:t>.</w:t>
      </w:r>
      <w:r w:rsidR="006674F8" w:rsidRPr="006157F8">
        <w:rPr>
          <w:rFonts w:cstheme="minorHAnsi"/>
        </w:rPr>
        <w:t xml:space="preserve"> Bij d</w:t>
      </w:r>
      <w:r w:rsidRPr="006157F8">
        <w:rPr>
          <w:rFonts w:cstheme="minorHAnsi"/>
        </w:rPr>
        <w:t xml:space="preserve">e nieuwe (inrit)situatie zal rekening </w:t>
      </w:r>
      <w:r w:rsidR="004173FB" w:rsidRPr="006157F8">
        <w:rPr>
          <w:rFonts w:cstheme="minorHAnsi"/>
        </w:rPr>
        <w:t>worden ge</w:t>
      </w:r>
      <w:r w:rsidRPr="006157F8">
        <w:rPr>
          <w:rFonts w:cstheme="minorHAnsi"/>
        </w:rPr>
        <w:t>houden met afvoer van regenwater naar de aan weerszijden van de inrit aanwezige sloten</w:t>
      </w:r>
      <w:r w:rsidR="004173FB" w:rsidRPr="006157F8">
        <w:rPr>
          <w:rFonts w:cstheme="minorHAnsi"/>
        </w:rPr>
        <w:t xml:space="preserve"> door de juiste keuze van ligging en hellinghoek</w:t>
      </w:r>
      <w:r w:rsidRPr="006157F8">
        <w:rPr>
          <w:rFonts w:cstheme="minorHAnsi"/>
        </w:rPr>
        <w:t>.</w:t>
      </w:r>
    </w:p>
    <w:p w14:paraId="00B62FBC" w14:textId="77777777" w:rsidR="006674F8" w:rsidRDefault="006674F8" w:rsidP="006674F8">
      <w:pPr>
        <w:spacing w:after="0" w:line="300" w:lineRule="auto"/>
        <w:jc w:val="both"/>
        <w:rPr>
          <w:rFonts w:cstheme="minorHAnsi"/>
          <w:color w:val="000000"/>
        </w:rPr>
      </w:pPr>
    </w:p>
    <w:p w14:paraId="6851E4FC" w14:textId="77777777" w:rsidR="006674F8" w:rsidRPr="00102A8D" w:rsidRDefault="008A6E43" w:rsidP="006674F8">
      <w:pPr>
        <w:spacing w:after="0"/>
        <w:jc w:val="both"/>
        <w:rPr>
          <w:rFonts w:cstheme="minorHAnsi"/>
          <w:b/>
          <w:color w:val="000000"/>
        </w:rPr>
      </w:pPr>
      <w:r>
        <w:rPr>
          <w:rFonts w:cstheme="minorHAnsi"/>
          <w:b/>
          <w:color w:val="000000"/>
        </w:rPr>
        <w:t>Waarom wordt de dijk niet verplaatst?</w:t>
      </w:r>
      <w:r w:rsidR="006674F8">
        <w:rPr>
          <w:rFonts w:cstheme="minorHAnsi"/>
          <w:b/>
          <w:color w:val="000000"/>
        </w:rPr>
        <w:t xml:space="preserve">  </w:t>
      </w:r>
    </w:p>
    <w:p w14:paraId="28CA7F67" w14:textId="77777777" w:rsidR="006E1982" w:rsidRPr="00300015" w:rsidRDefault="006E1982" w:rsidP="003501F8">
      <w:pPr>
        <w:spacing w:after="0" w:line="240" w:lineRule="auto"/>
        <w:jc w:val="both"/>
        <w:rPr>
          <w:i/>
          <w:color w:val="000000"/>
        </w:rPr>
      </w:pPr>
      <w:r w:rsidRPr="00102A8D">
        <w:rPr>
          <w:rFonts w:cstheme="minorHAnsi"/>
        </w:rPr>
        <w:t>De mogelijkheid om de dijk te verplaatsen naar het jaagpad/de oever van het Spaarne is via een QuickScan onderzocht. In de kern gaat het om de volgende punten waardoor dit nu niet mogelijk is:</w:t>
      </w:r>
    </w:p>
    <w:p w14:paraId="7B8647EA" w14:textId="77777777" w:rsidR="00405912" w:rsidRDefault="006E1982" w:rsidP="00405912">
      <w:pPr>
        <w:pStyle w:val="Tekstopmerking"/>
        <w:numPr>
          <w:ilvl w:val="0"/>
          <w:numId w:val="17"/>
        </w:numPr>
        <w:spacing w:after="0"/>
        <w:jc w:val="both"/>
        <w:rPr>
          <w:rFonts w:cstheme="minorHAnsi"/>
        </w:rPr>
      </w:pPr>
      <w:r w:rsidRPr="00102A8D">
        <w:rPr>
          <w:rFonts w:cstheme="minorHAnsi"/>
        </w:rPr>
        <w:t>Belangrijk waterbergingsgebied 10.000m</w:t>
      </w:r>
      <w:r w:rsidRPr="00102A8D">
        <w:rPr>
          <w:rFonts w:cstheme="minorHAnsi"/>
          <w:vertAlign w:val="superscript"/>
        </w:rPr>
        <w:t>2</w:t>
      </w:r>
      <w:r w:rsidRPr="00102A8D">
        <w:rPr>
          <w:rFonts w:cstheme="minorHAnsi"/>
        </w:rPr>
        <w:t xml:space="preserve"> verliest functie;</w:t>
      </w:r>
    </w:p>
    <w:p w14:paraId="6981D05F" w14:textId="77777777" w:rsidR="008B392D" w:rsidRDefault="008B392D" w:rsidP="00405912">
      <w:pPr>
        <w:pStyle w:val="Tekstopmerking"/>
        <w:spacing w:after="0"/>
        <w:ind w:left="1068"/>
        <w:jc w:val="both"/>
        <w:rPr>
          <w:rFonts w:cstheme="minorHAnsi"/>
          <w:bdr w:val="none" w:sz="0" w:space="0" w:color="auto" w:frame="1"/>
          <w:shd w:val="clear" w:color="auto" w:fill="FFFFFF"/>
        </w:rPr>
      </w:pPr>
      <w:r w:rsidRPr="00405912">
        <w:rPr>
          <w:rFonts w:cstheme="minorHAnsi"/>
          <w:bdr w:val="none" w:sz="0" w:space="0" w:color="auto" w:frame="1"/>
          <w:shd w:val="clear" w:color="auto" w:fill="FFFFFF"/>
        </w:rPr>
        <w:t xml:space="preserve">Het gebied tussen de dijk en het Spaarne wordt gebruikt voor het tijdelijk opvangen en afvoeren van (regen)water in sloten en de bodem (waterberging). Dit gebied staat rechtsreeks in open verbinding met het Spaarne. Als de dijk verplaatst wordt, kan dit niet meer doordat de open verbindingen met het Spaarne afgesloten moeten worden. Het verlies aan waterberging moet </w:t>
      </w:r>
      <w:r w:rsidRPr="00405912">
        <w:rPr>
          <w:rFonts w:cstheme="minorHAnsi"/>
          <w:bdr w:val="none" w:sz="0" w:space="0" w:color="auto" w:frame="1"/>
          <w:shd w:val="clear" w:color="auto" w:fill="FFFFFF"/>
        </w:rPr>
        <w:lastRenderedPageBreak/>
        <w:t>gecompenseerd worden om de stijgende waterstanden op te kunnen blijven vangen. Een nieuw waterbergingsgebied van 10.000m2 vinden of realiseren op korte termijn is niet mogelijk.</w:t>
      </w:r>
    </w:p>
    <w:p w14:paraId="3423A9CC" w14:textId="77777777" w:rsidR="00405912" w:rsidRPr="00405912" w:rsidRDefault="00405912" w:rsidP="00405912">
      <w:pPr>
        <w:pStyle w:val="Tekstopmerking"/>
        <w:spacing w:after="0"/>
        <w:ind w:left="1068"/>
        <w:jc w:val="both"/>
        <w:rPr>
          <w:rFonts w:cstheme="minorHAnsi"/>
        </w:rPr>
      </w:pPr>
    </w:p>
    <w:p w14:paraId="5735D66B" w14:textId="77777777" w:rsidR="00405912" w:rsidRDefault="006E1982" w:rsidP="00405912">
      <w:pPr>
        <w:pStyle w:val="Tekstopmerking"/>
        <w:numPr>
          <w:ilvl w:val="0"/>
          <w:numId w:val="17"/>
        </w:numPr>
        <w:spacing w:after="0"/>
        <w:jc w:val="both"/>
        <w:rPr>
          <w:rFonts w:cstheme="minorHAnsi"/>
        </w:rPr>
      </w:pPr>
      <w:r w:rsidRPr="00102A8D">
        <w:rPr>
          <w:rFonts w:cstheme="minorHAnsi"/>
        </w:rPr>
        <w:t>Verlies van natuurwaarden die wij willen beschermen;</w:t>
      </w:r>
    </w:p>
    <w:p w14:paraId="476FA282" w14:textId="77777777" w:rsidR="008B392D" w:rsidRPr="00405912" w:rsidRDefault="008B392D" w:rsidP="00405912">
      <w:pPr>
        <w:pStyle w:val="Tekstopmerking"/>
        <w:spacing w:after="0"/>
        <w:ind w:left="1068"/>
        <w:jc w:val="both"/>
        <w:rPr>
          <w:rFonts w:ascii="Calibri" w:hAnsi="Calibri" w:cs="Calibri"/>
          <w:shd w:val="clear" w:color="auto" w:fill="FFFFFF"/>
        </w:rPr>
      </w:pPr>
      <w:r w:rsidRPr="00405912">
        <w:rPr>
          <w:rFonts w:ascii="Calibri" w:hAnsi="Calibri" w:cs="Calibri"/>
          <w:shd w:val="clear" w:color="auto" w:fill="FFFFFF"/>
        </w:rPr>
        <w:t xml:space="preserve">De gemeente en het hoogheemraadschap hechten waarde aan de natuur en de landschappelijke waarden </w:t>
      </w:r>
      <w:r w:rsidR="000454B4" w:rsidRPr="00405912">
        <w:rPr>
          <w:rFonts w:ascii="Calibri" w:hAnsi="Calibri" w:cs="Calibri"/>
          <w:shd w:val="clear" w:color="auto" w:fill="FFFFFF"/>
        </w:rPr>
        <w:t xml:space="preserve">zoals de openheid en de groene uitstraling </w:t>
      </w:r>
      <w:r w:rsidRPr="00405912">
        <w:rPr>
          <w:rFonts w:ascii="Calibri" w:hAnsi="Calibri" w:cs="Calibri"/>
          <w:shd w:val="clear" w:color="auto" w:fill="FFFFFF"/>
        </w:rPr>
        <w:t>van het gebied tussen de dijk en het Spaarne. Dit is juridisch ook vastgelegd in bijvoorbeeld het vigerende bestemmingsplan. Bij verplaatsing van de dijk gaan deze natuur en landschappelijke waarden verloren doordat de open verbindingen met het Spaarne afgesloten moeten worden. Daarnaast wordt dan ook niet voldaan aan de doelstellingen vanuit de Kaderrichtlijn Water, de Europese richtlijn voor waterbeheer, om de kwaliteit van oppervlakte- en grondwater in Europa te waarborgen.</w:t>
      </w:r>
    </w:p>
    <w:p w14:paraId="20BA34B0" w14:textId="77777777" w:rsidR="00405912" w:rsidRPr="00405912" w:rsidRDefault="00405912" w:rsidP="00405912">
      <w:pPr>
        <w:pStyle w:val="Tekstopmerking"/>
        <w:spacing w:after="0"/>
        <w:ind w:left="1068"/>
        <w:jc w:val="both"/>
        <w:rPr>
          <w:rFonts w:cstheme="minorHAnsi"/>
        </w:rPr>
      </w:pPr>
    </w:p>
    <w:p w14:paraId="22840726" w14:textId="77777777" w:rsidR="00405912" w:rsidRDefault="006E1982" w:rsidP="00405912">
      <w:pPr>
        <w:pStyle w:val="Tekstopmerking"/>
        <w:numPr>
          <w:ilvl w:val="0"/>
          <w:numId w:val="17"/>
        </w:numPr>
        <w:spacing w:after="0"/>
        <w:jc w:val="both"/>
        <w:rPr>
          <w:rFonts w:cstheme="minorHAnsi"/>
        </w:rPr>
      </w:pPr>
      <w:r w:rsidRPr="00405912">
        <w:rPr>
          <w:rFonts w:cstheme="minorHAnsi"/>
        </w:rPr>
        <w:t>Kosten van alternatief zijn 2,5 keer hoger;</w:t>
      </w:r>
    </w:p>
    <w:p w14:paraId="3E131406" w14:textId="77777777" w:rsidR="008B392D" w:rsidRDefault="008B392D" w:rsidP="00405912">
      <w:pPr>
        <w:pStyle w:val="Tekstopmerking"/>
        <w:spacing w:after="0"/>
        <w:ind w:left="1068"/>
        <w:jc w:val="both"/>
        <w:rPr>
          <w:rFonts w:ascii="Calibri" w:hAnsi="Calibri" w:cs="Calibri"/>
          <w:shd w:val="clear" w:color="auto" w:fill="FFFFFF"/>
        </w:rPr>
      </w:pPr>
      <w:r w:rsidRPr="00405912">
        <w:rPr>
          <w:rFonts w:ascii="Calibri" w:hAnsi="Calibri" w:cs="Calibri"/>
          <w:shd w:val="clear" w:color="auto" w:fill="FFFFFF"/>
        </w:rPr>
        <w:t xml:space="preserve">In de huidige maatwerkvariant zit </w:t>
      </w:r>
      <w:r w:rsidR="009110C8">
        <w:rPr>
          <w:rFonts w:ascii="Calibri" w:hAnsi="Calibri" w:cs="Calibri"/>
          <w:shd w:val="clear" w:color="auto" w:fill="FFFFFF"/>
        </w:rPr>
        <w:t>455</w:t>
      </w:r>
      <w:r w:rsidRPr="00405912">
        <w:rPr>
          <w:rFonts w:ascii="Calibri" w:hAnsi="Calibri" w:cs="Calibri"/>
          <w:shd w:val="clear" w:color="auto" w:fill="FFFFFF"/>
        </w:rPr>
        <w:t xml:space="preserve"> meter damwand en </w:t>
      </w:r>
      <w:r w:rsidR="006727DD">
        <w:rPr>
          <w:rFonts w:ascii="Calibri" w:hAnsi="Calibri" w:cs="Calibri"/>
          <w:shd w:val="clear" w:color="auto" w:fill="FFFFFF"/>
        </w:rPr>
        <w:t>780</w:t>
      </w:r>
      <w:r w:rsidRPr="00405912">
        <w:rPr>
          <w:rFonts w:ascii="Calibri" w:hAnsi="Calibri" w:cs="Calibri"/>
          <w:shd w:val="clear" w:color="auto" w:fill="FFFFFF"/>
        </w:rPr>
        <w:t xml:space="preserve"> meter grondoplossing. Bij verplaatsing van de dijk gaat het om circa 1 kilometer damwand en 650 meter grondoplossing. Verder komen er nog extra kosten bij voor bijvoorbeeld de compensatie van de waterberging. Er kunnen geen kosten worden gedeeld met de gemeente, omdat de dijk op zichzelf komt te staan evenals de weg.</w:t>
      </w:r>
    </w:p>
    <w:p w14:paraId="7CF3EE23" w14:textId="77777777" w:rsidR="00405912" w:rsidRPr="00405912" w:rsidRDefault="00405912" w:rsidP="00405912">
      <w:pPr>
        <w:pStyle w:val="Tekstopmerking"/>
        <w:spacing w:after="0"/>
        <w:ind w:left="1068"/>
        <w:jc w:val="both"/>
        <w:rPr>
          <w:rFonts w:cstheme="minorHAnsi"/>
        </w:rPr>
      </w:pPr>
    </w:p>
    <w:p w14:paraId="3503AB41" w14:textId="77777777" w:rsidR="00405912" w:rsidRDefault="006E1982" w:rsidP="00405912">
      <w:pPr>
        <w:pStyle w:val="Tekstopmerking"/>
        <w:numPr>
          <w:ilvl w:val="0"/>
          <w:numId w:val="17"/>
        </w:numPr>
        <w:spacing w:after="0"/>
        <w:jc w:val="both"/>
        <w:rPr>
          <w:rFonts w:cstheme="minorHAnsi"/>
        </w:rPr>
      </w:pPr>
      <w:r w:rsidRPr="00405912">
        <w:rPr>
          <w:rFonts w:cstheme="minorHAnsi"/>
        </w:rPr>
        <w:t xml:space="preserve">Andere omgeving – woonbootbewoners; </w:t>
      </w:r>
    </w:p>
    <w:p w14:paraId="68CD9DE0" w14:textId="77777777" w:rsidR="008B392D" w:rsidRDefault="008B392D" w:rsidP="00405912">
      <w:pPr>
        <w:pStyle w:val="Tekstopmerking"/>
        <w:spacing w:after="0"/>
        <w:ind w:left="1068"/>
        <w:jc w:val="both"/>
        <w:rPr>
          <w:rFonts w:ascii="Calibri" w:hAnsi="Calibri" w:cs="Calibri"/>
          <w:shd w:val="clear" w:color="auto" w:fill="FFFFFF"/>
        </w:rPr>
      </w:pPr>
      <w:r w:rsidRPr="00405912">
        <w:rPr>
          <w:rFonts w:ascii="Calibri" w:hAnsi="Calibri" w:cs="Calibri"/>
          <w:shd w:val="clear" w:color="auto" w:fill="FFFFFF"/>
        </w:rPr>
        <w:t>Het verleggen van de dijk heeft ook (juridische) gevolgen voor de circa dertig woonboten die aan het Spaarne liggen en de recreatie. Er zal door de regels die verbonden zijn aan een dijk minder toegestaan en mogelijk zijn.</w:t>
      </w:r>
    </w:p>
    <w:p w14:paraId="332E7C3C" w14:textId="77777777" w:rsidR="00405912" w:rsidRPr="00405912" w:rsidRDefault="00405912" w:rsidP="00405912">
      <w:pPr>
        <w:pStyle w:val="Tekstopmerking"/>
        <w:spacing w:after="0"/>
        <w:ind w:left="1068"/>
        <w:jc w:val="both"/>
        <w:rPr>
          <w:rFonts w:cstheme="minorHAnsi"/>
        </w:rPr>
      </w:pPr>
    </w:p>
    <w:p w14:paraId="1960C5D1" w14:textId="77777777" w:rsidR="00405912" w:rsidRDefault="006E1982" w:rsidP="00405912">
      <w:pPr>
        <w:pStyle w:val="Tekstopmerking"/>
        <w:numPr>
          <w:ilvl w:val="0"/>
          <w:numId w:val="17"/>
        </w:numPr>
        <w:spacing w:after="0"/>
        <w:jc w:val="both"/>
        <w:rPr>
          <w:rFonts w:cstheme="minorHAnsi"/>
        </w:rPr>
      </w:pPr>
      <w:r w:rsidRPr="00405912">
        <w:rPr>
          <w:rFonts w:cstheme="minorHAnsi"/>
        </w:rPr>
        <w:t>Knelpunten kabels en leidingen;</w:t>
      </w:r>
    </w:p>
    <w:p w14:paraId="3091A95C" w14:textId="77777777" w:rsidR="00405912" w:rsidRDefault="008B392D" w:rsidP="00405912">
      <w:pPr>
        <w:pStyle w:val="Tekstopmerking"/>
        <w:spacing w:after="0"/>
        <w:ind w:left="1068"/>
        <w:jc w:val="both"/>
        <w:rPr>
          <w:rFonts w:ascii="Calibri" w:hAnsi="Calibri" w:cs="Calibri"/>
          <w:shd w:val="clear" w:color="auto" w:fill="FFFFFF"/>
        </w:rPr>
      </w:pPr>
      <w:r w:rsidRPr="00405912">
        <w:rPr>
          <w:rFonts w:ascii="Calibri" w:hAnsi="Calibri" w:cs="Calibri"/>
          <w:shd w:val="clear" w:color="auto" w:fill="FFFFFF"/>
        </w:rPr>
        <w:t>Er lopen bestaande kabels en leidingen op de plek waar de dijk zou komen te liggen. Deze zouden overwegend verlegd moeten worden wat de nodige impact qua nieuwe locatie hiervoor, uitvoerbaarheid, maar ook tijd en kosten met zich meebrengt. Bijvoorbeeld de aardgasleiding die onder/door het Spaarne heen loopt.</w:t>
      </w:r>
    </w:p>
    <w:p w14:paraId="5F1AFE5E" w14:textId="77777777" w:rsidR="006E1982" w:rsidRPr="00405912" w:rsidRDefault="006E1982" w:rsidP="00405912">
      <w:pPr>
        <w:pStyle w:val="Tekstopmerking"/>
        <w:spacing w:after="0"/>
        <w:ind w:left="1068"/>
        <w:jc w:val="both"/>
        <w:rPr>
          <w:rFonts w:cstheme="minorHAnsi"/>
        </w:rPr>
      </w:pPr>
      <w:r w:rsidRPr="00405912">
        <w:rPr>
          <w:rFonts w:cstheme="minorHAnsi"/>
        </w:rPr>
        <w:t xml:space="preserve"> </w:t>
      </w:r>
    </w:p>
    <w:p w14:paraId="299D5516" w14:textId="77777777" w:rsidR="00405912" w:rsidRDefault="008B392D" w:rsidP="00405912">
      <w:pPr>
        <w:pStyle w:val="Tekstopmerking"/>
        <w:numPr>
          <w:ilvl w:val="0"/>
          <w:numId w:val="17"/>
        </w:numPr>
        <w:spacing w:after="0"/>
        <w:jc w:val="both"/>
        <w:rPr>
          <w:rFonts w:cstheme="minorHAnsi"/>
        </w:rPr>
      </w:pPr>
      <w:r w:rsidRPr="00405912">
        <w:rPr>
          <w:rFonts w:ascii="Calibri" w:hAnsi="Calibri" w:cs="Calibri"/>
          <w:shd w:val="clear" w:color="auto" w:fill="FFFFFF"/>
        </w:rPr>
        <w:t>Er zijn meerdere omvangrijke juridische procedures nodig</w:t>
      </w:r>
      <w:r w:rsidR="006E1982" w:rsidRPr="00405912">
        <w:rPr>
          <w:rFonts w:cstheme="minorHAnsi"/>
        </w:rPr>
        <w:t>;</w:t>
      </w:r>
    </w:p>
    <w:p w14:paraId="13D5E6EA" w14:textId="77777777" w:rsidR="008B392D" w:rsidRDefault="008B392D" w:rsidP="00405912">
      <w:pPr>
        <w:pStyle w:val="Tekstopmerking"/>
        <w:spacing w:after="0"/>
        <w:ind w:left="1068"/>
        <w:jc w:val="both"/>
        <w:rPr>
          <w:rFonts w:ascii="Calibri" w:hAnsi="Calibri" w:cs="Calibri"/>
          <w:shd w:val="clear" w:color="auto" w:fill="FFFFFF"/>
        </w:rPr>
      </w:pPr>
      <w:r w:rsidRPr="00405912">
        <w:rPr>
          <w:rFonts w:ascii="Calibri" w:hAnsi="Calibri" w:cs="Calibri"/>
          <w:shd w:val="clear" w:color="auto" w:fill="FFFFFF"/>
        </w:rPr>
        <w:t>De dijk heeft op de huidige locatie juridische status door de legger van het hoogheemraadschap. Dit is ook verankerd in het bestemmingsplan van de gemeente. Hieraan kunnen rechten worden ontleend. Deze dienen daardoor middels stevige onderbouwing en afweging via uitgebreide procedures gewijzigd te worden. De onderzoeken hiervoor, evenals de procedures en hieruit voortkomende procedures zoals planschadevergoeding en nadeelcompensatie, neemt maanden dan wel jaren in beslag met de onzekerheid of, hoe en wanneer het regime juridisch aangepast is. Onderhoud aan de dijk, omdat deze te laag en instabiel is, om de waterveiligheid te kunnen borgen is nu nodig.</w:t>
      </w:r>
    </w:p>
    <w:p w14:paraId="10086226" w14:textId="77777777" w:rsidR="00405912" w:rsidRPr="00405912" w:rsidRDefault="00405912" w:rsidP="00405912">
      <w:pPr>
        <w:pStyle w:val="Tekstopmerking"/>
        <w:spacing w:after="0"/>
        <w:ind w:left="1068"/>
        <w:jc w:val="both"/>
        <w:rPr>
          <w:rFonts w:cstheme="minorHAnsi"/>
        </w:rPr>
      </w:pPr>
    </w:p>
    <w:p w14:paraId="2CA9F5B1" w14:textId="77777777" w:rsidR="00405912" w:rsidRDefault="006E1982" w:rsidP="00405912">
      <w:pPr>
        <w:pStyle w:val="Tekstopmerking"/>
        <w:numPr>
          <w:ilvl w:val="0"/>
          <w:numId w:val="17"/>
        </w:numPr>
        <w:spacing w:after="0"/>
        <w:jc w:val="both"/>
        <w:rPr>
          <w:rFonts w:cstheme="minorHAnsi"/>
        </w:rPr>
      </w:pPr>
      <w:r w:rsidRPr="00405912">
        <w:rPr>
          <w:rFonts w:cstheme="minorHAnsi"/>
        </w:rPr>
        <w:t xml:space="preserve">Meer hinder door twee projecten naast elkaar. </w:t>
      </w:r>
    </w:p>
    <w:p w14:paraId="0F434F63" w14:textId="77777777" w:rsidR="008B392D" w:rsidRPr="00405912" w:rsidRDefault="008B392D" w:rsidP="00405912">
      <w:pPr>
        <w:pStyle w:val="Tekstopmerking"/>
        <w:spacing w:after="0"/>
        <w:ind w:left="1068"/>
        <w:jc w:val="both"/>
        <w:rPr>
          <w:rFonts w:cstheme="minorHAnsi"/>
        </w:rPr>
      </w:pPr>
      <w:r w:rsidRPr="00405912">
        <w:rPr>
          <w:rFonts w:ascii="Calibri" w:hAnsi="Calibri" w:cs="Calibri"/>
          <w:bdr w:val="none" w:sz="0" w:space="0" w:color="auto" w:frame="1"/>
          <w:shd w:val="clear" w:color="auto" w:fill="FFFFFF"/>
        </w:rPr>
        <w:t>Er moet nog steeds groot onderhoud aan de weg plaatsvinden. Daarnaast zullen ook nog steeds de kabels en leidingen, die nu onder de weg lopen, vernieuwd moeten worden.</w:t>
      </w:r>
    </w:p>
    <w:p w14:paraId="24493267" w14:textId="77777777" w:rsidR="008B392D" w:rsidRPr="008B392D" w:rsidRDefault="008B392D" w:rsidP="00405912">
      <w:pPr>
        <w:pStyle w:val="Tekstopmerking"/>
        <w:spacing w:after="0"/>
        <w:jc w:val="both"/>
        <w:rPr>
          <w:rFonts w:cstheme="minorHAnsi"/>
        </w:rPr>
      </w:pPr>
    </w:p>
    <w:p w14:paraId="271F5E0E" w14:textId="77777777" w:rsidR="006E1982" w:rsidRPr="00102A8D" w:rsidRDefault="006E1982" w:rsidP="00300015">
      <w:pPr>
        <w:pStyle w:val="Tekstopmerking"/>
        <w:spacing w:after="0"/>
        <w:jc w:val="both"/>
        <w:rPr>
          <w:rFonts w:cstheme="minorHAnsi"/>
        </w:rPr>
      </w:pPr>
      <w:r w:rsidRPr="00102A8D">
        <w:rPr>
          <w:rFonts w:cstheme="minorHAnsi"/>
        </w:rPr>
        <w:t xml:space="preserve">De exacte functie en status van de watergangen is te lezen op de ‘legger oppervlaktewateren’ van Rijnland: </w:t>
      </w:r>
      <w:hyperlink r:id="rId18" w:history="1">
        <w:r w:rsidRPr="00102A8D">
          <w:rPr>
            <w:rStyle w:val="Hyperlink"/>
            <w:rFonts w:cstheme="minorHAnsi"/>
          </w:rPr>
          <w:t>https://www.rijnland.net/regels-op-een-rij/legger/legger-oppervlaktewateren/</w:t>
        </w:r>
      </w:hyperlink>
    </w:p>
    <w:p w14:paraId="7968013F" w14:textId="77777777" w:rsidR="00492077" w:rsidRDefault="006E1982" w:rsidP="00300015">
      <w:pPr>
        <w:spacing w:after="0"/>
        <w:jc w:val="both"/>
        <w:rPr>
          <w:rFonts w:cstheme="minorHAnsi"/>
        </w:rPr>
      </w:pPr>
      <w:r w:rsidRPr="00102A8D">
        <w:rPr>
          <w:rFonts w:cstheme="minorHAnsi"/>
        </w:rPr>
        <w:t>De keringen zijn te vinden op de ‘legger regionale keringen’:</w:t>
      </w:r>
    </w:p>
    <w:p w14:paraId="2604B6A3" w14:textId="77777777" w:rsidR="006E1982" w:rsidRDefault="00E15A0B" w:rsidP="00300015">
      <w:pPr>
        <w:spacing w:after="0"/>
        <w:jc w:val="both"/>
        <w:rPr>
          <w:rStyle w:val="Hyperlink"/>
          <w:rFonts w:cstheme="minorHAnsi"/>
        </w:rPr>
      </w:pPr>
      <w:hyperlink r:id="rId19" w:history="1">
        <w:r w:rsidR="00492077" w:rsidRPr="0071183F">
          <w:rPr>
            <w:rStyle w:val="Hyperlink"/>
            <w:rFonts w:cstheme="minorHAnsi"/>
          </w:rPr>
          <w:t>https://www.rijnland.net/regels-op-een-rij/legger/legger-regionale-keringen/</w:t>
        </w:r>
      </w:hyperlink>
    </w:p>
    <w:p w14:paraId="1DDF62A9" w14:textId="77777777" w:rsidR="006157F8" w:rsidRDefault="006157F8" w:rsidP="00300015">
      <w:pPr>
        <w:spacing w:after="0"/>
        <w:jc w:val="both"/>
        <w:rPr>
          <w:rFonts w:cstheme="minorHAnsi"/>
        </w:rPr>
      </w:pPr>
    </w:p>
    <w:p w14:paraId="1DD89FE6" w14:textId="77777777" w:rsidR="007D5E7B" w:rsidRPr="00102A8D" w:rsidRDefault="00227EA1" w:rsidP="007D5E7B">
      <w:pPr>
        <w:spacing w:after="0"/>
        <w:jc w:val="both"/>
        <w:rPr>
          <w:rFonts w:cstheme="minorHAnsi"/>
          <w:b/>
          <w:color w:val="000000"/>
        </w:rPr>
      </w:pPr>
      <w:r>
        <w:rPr>
          <w:rFonts w:cstheme="minorHAnsi"/>
          <w:b/>
          <w:color w:val="000000"/>
        </w:rPr>
        <w:t>Hoe ziet de damwand eruit?</w:t>
      </w:r>
      <w:r w:rsidR="007D5E7B">
        <w:rPr>
          <w:rFonts w:cstheme="minorHAnsi"/>
          <w:b/>
          <w:color w:val="000000"/>
        </w:rPr>
        <w:t xml:space="preserve">  </w:t>
      </w:r>
    </w:p>
    <w:p w14:paraId="1A7AFE5E" w14:textId="77777777" w:rsidR="006157F8" w:rsidRPr="00102A8D" w:rsidRDefault="006E1982" w:rsidP="007D5E7B">
      <w:pPr>
        <w:spacing w:after="0"/>
        <w:jc w:val="both"/>
        <w:rPr>
          <w:rFonts w:cstheme="minorHAnsi"/>
        </w:rPr>
      </w:pPr>
      <w:r w:rsidRPr="00102A8D">
        <w:rPr>
          <w:rFonts w:cstheme="minorHAnsi"/>
        </w:rPr>
        <w:t>De damwand</w:t>
      </w:r>
      <w:r w:rsidR="00227EA1">
        <w:rPr>
          <w:rFonts w:cstheme="minorHAnsi"/>
        </w:rPr>
        <w:t xml:space="preserve"> heeft </w:t>
      </w:r>
      <w:r w:rsidR="005871B6">
        <w:rPr>
          <w:rFonts w:cstheme="minorHAnsi"/>
        </w:rPr>
        <w:t xml:space="preserve">hoogst waarschijnlijk </w:t>
      </w:r>
      <w:r w:rsidR="00227EA1">
        <w:rPr>
          <w:rFonts w:cstheme="minorHAnsi"/>
        </w:rPr>
        <w:t>een roestige kleur</w:t>
      </w:r>
      <w:r w:rsidR="005871B6">
        <w:rPr>
          <w:rFonts w:cstheme="minorHAnsi"/>
        </w:rPr>
        <w:t xml:space="preserve"> als het een stalen damwand wordt. Momenteel zijn de laatste onderzoeken naar alternatieven voor staal nog lopende. De damwand </w:t>
      </w:r>
      <w:r w:rsidRPr="00102A8D">
        <w:rPr>
          <w:rFonts w:cstheme="minorHAnsi"/>
        </w:rPr>
        <w:t>is een grondkerende</w:t>
      </w:r>
      <w:r w:rsidR="00C66AC0">
        <w:rPr>
          <w:rFonts w:cstheme="minorHAnsi"/>
        </w:rPr>
        <w:t xml:space="preserve"> constructie </w:t>
      </w:r>
      <w:r w:rsidRPr="00102A8D">
        <w:rPr>
          <w:rFonts w:cstheme="minorHAnsi"/>
        </w:rPr>
        <w:lastRenderedPageBreak/>
        <w:t xml:space="preserve">ten behoeve van de stabiliteit van de dijk. </w:t>
      </w:r>
      <w:r w:rsidR="00C66AC0">
        <w:rPr>
          <w:rFonts w:cstheme="minorHAnsi"/>
        </w:rPr>
        <w:t>De damwand zelf is niet de</w:t>
      </w:r>
      <w:r w:rsidR="00634048">
        <w:rPr>
          <w:rFonts w:cstheme="minorHAnsi"/>
        </w:rPr>
        <w:t xml:space="preserve"> </w:t>
      </w:r>
      <w:r w:rsidR="00C66AC0">
        <w:rPr>
          <w:rFonts w:cstheme="minorHAnsi"/>
        </w:rPr>
        <w:t>waterkerende constructie.</w:t>
      </w:r>
      <w:r w:rsidR="00634048">
        <w:rPr>
          <w:rFonts w:cstheme="minorHAnsi"/>
        </w:rPr>
        <w:t xml:space="preserve"> </w:t>
      </w:r>
      <w:r w:rsidRPr="00102A8D">
        <w:rPr>
          <w:rFonts w:cstheme="minorHAnsi"/>
        </w:rPr>
        <w:t>Dit houdt in dat deze niet de hoogte vanuit de normering hoeft te dragen en daardoor niet hoeft uit te steken. Deze zal grotendeels wegvallen in de berm en vanaf de weg niet zichtbaar zijn. Vanaf weiland zijde zal deze wel zichtbaar zijn.</w:t>
      </w:r>
      <w:r w:rsidR="007D5E7B">
        <w:rPr>
          <w:rFonts w:cstheme="minorHAnsi"/>
        </w:rPr>
        <w:t xml:space="preserve"> De damwand wordt afgewerkt met een </w:t>
      </w:r>
      <w:r w:rsidR="007D5E7B" w:rsidRPr="00641047">
        <w:rPr>
          <w:rFonts w:cstheme="minorHAnsi"/>
        </w:rPr>
        <w:t>deksloof.</w:t>
      </w:r>
      <w:r w:rsidR="00641047" w:rsidRPr="00641047">
        <w:rPr>
          <w:rFonts w:cstheme="minorHAnsi"/>
        </w:rPr>
        <w:t xml:space="preserve"> </w:t>
      </w:r>
      <w:r w:rsidR="006157F8" w:rsidRPr="00641047">
        <w:rPr>
          <w:rFonts w:cstheme="minorHAnsi"/>
        </w:rPr>
        <w:t>Gekozen is voor een ecologische afwerking van de damwanden. Bijvoorbeeld gaatjes in de deksloof waardoor deze eerder overgroeid zal worden en daardoor wegvalt in het landschap. Daarnaast worden in de sloot planten middels een constructie in/tegen de damwand geplaatst. De precieze uitwerking daarvan wordt ingevuld in overleg met de bewoners van de betreffende damwandlocaties.</w:t>
      </w:r>
    </w:p>
    <w:p w14:paraId="7B7D1E62" w14:textId="77777777" w:rsidR="006E1982" w:rsidRPr="00102A8D" w:rsidRDefault="006E1982" w:rsidP="006E1982">
      <w:pPr>
        <w:spacing w:after="0"/>
        <w:ind w:left="705"/>
        <w:jc w:val="both"/>
        <w:rPr>
          <w:rFonts w:cstheme="minorHAnsi"/>
        </w:rPr>
      </w:pPr>
    </w:p>
    <w:p w14:paraId="0A038553" w14:textId="77777777" w:rsidR="00135D4E" w:rsidRPr="00102A8D" w:rsidRDefault="00227EA1" w:rsidP="00135D4E">
      <w:pPr>
        <w:spacing w:after="0"/>
        <w:jc w:val="both"/>
        <w:rPr>
          <w:rFonts w:cstheme="minorHAnsi"/>
          <w:b/>
          <w:color w:val="000000"/>
        </w:rPr>
      </w:pPr>
      <w:r>
        <w:rPr>
          <w:rFonts w:cstheme="minorHAnsi"/>
          <w:b/>
          <w:color w:val="000000"/>
        </w:rPr>
        <w:t>Waarom is een t</w:t>
      </w:r>
      <w:r w:rsidR="00135D4E">
        <w:rPr>
          <w:rFonts w:cstheme="minorHAnsi"/>
          <w:b/>
          <w:color w:val="000000"/>
        </w:rPr>
        <w:t xml:space="preserve">ijdelijke ontsluiting </w:t>
      </w:r>
      <w:r>
        <w:rPr>
          <w:rFonts w:cstheme="minorHAnsi"/>
          <w:b/>
          <w:color w:val="000000"/>
        </w:rPr>
        <w:t>nodig?</w:t>
      </w:r>
      <w:r w:rsidR="00135D4E">
        <w:rPr>
          <w:rFonts w:cstheme="minorHAnsi"/>
          <w:b/>
          <w:color w:val="000000"/>
        </w:rPr>
        <w:t xml:space="preserve"> </w:t>
      </w:r>
    </w:p>
    <w:p w14:paraId="441E6E09" w14:textId="77777777" w:rsidR="006E1982" w:rsidRDefault="006E1982" w:rsidP="00300015">
      <w:pPr>
        <w:spacing w:after="0" w:line="259" w:lineRule="auto"/>
        <w:jc w:val="both"/>
        <w:rPr>
          <w:rFonts w:cstheme="minorHAnsi"/>
        </w:rPr>
      </w:pPr>
      <w:r w:rsidRPr="00193BB7">
        <w:rPr>
          <w:rFonts w:cstheme="minorHAnsi"/>
        </w:rPr>
        <w:t>De tijdelijke ontsluitings</w:t>
      </w:r>
      <w:r w:rsidR="00F8163A">
        <w:rPr>
          <w:rFonts w:cstheme="minorHAnsi"/>
        </w:rPr>
        <w:t>route</w:t>
      </w:r>
      <w:r w:rsidRPr="00193BB7">
        <w:rPr>
          <w:rFonts w:cstheme="minorHAnsi"/>
        </w:rPr>
        <w:t xml:space="preserve"> is nodig om de werkzaamheden, groot onderhoud aan de weg, de </w:t>
      </w:r>
      <w:r w:rsidR="003501F8">
        <w:rPr>
          <w:rFonts w:cstheme="minorHAnsi"/>
        </w:rPr>
        <w:t>dijkversterking</w:t>
      </w:r>
      <w:r w:rsidRPr="00193BB7">
        <w:rPr>
          <w:rFonts w:cstheme="minorHAnsi"/>
        </w:rPr>
        <w:t xml:space="preserve"> en het vervangen van kabels en leidingen uit te kunnen voeren.</w:t>
      </w:r>
      <w:r w:rsidR="00193BB7" w:rsidRPr="00193BB7">
        <w:rPr>
          <w:rFonts w:cstheme="minorHAnsi"/>
        </w:rPr>
        <w:t xml:space="preserve"> Er is inmiddels gekozen om het traject van de tijdelijke ontsluitingsweg niet direct naast de huidige weg te leggen.</w:t>
      </w:r>
      <w:r w:rsidR="00193BB7">
        <w:rPr>
          <w:rFonts w:cstheme="minorHAnsi"/>
        </w:rPr>
        <w:t xml:space="preserve"> </w:t>
      </w:r>
      <w:r w:rsidRPr="00102A8D">
        <w:rPr>
          <w:rFonts w:cstheme="minorHAnsi"/>
        </w:rPr>
        <w:t xml:space="preserve">Onder hoofdstuk </w:t>
      </w:r>
      <w:r w:rsidR="00492077">
        <w:rPr>
          <w:rFonts w:cstheme="minorHAnsi"/>
        </w:rPr>
        <w:t>6.1.1</w:t>
      </w:r>
      <w:r w:rsidRPr="00102A8D">
        <w:rPr>
          <w:rFonts w:cstheme="minorHAnsi"/>
        </w:rPr>
        <w:t xml:space="preserve"> kunt u de toelichting</w:t>
      </w:r>
      <w:r w:rsidR="00193BB7">
        <w:rPr>
          <w:rFonts w:cstheme="minorHAnsi"/>
        </w:rPr>
        <w:t xml:space="preserve"> en huidige stand van zaken</w:t>
      </w:r>
      <w:r w:rsidRPr="00102A8D">
        <w:rPr>
          <w:rFonts w:cstheme="minorHAnsi"/>
        </w:rPr>
        <w:t xml:space="preserve"> lezen. Onteigeningen zijn niet nodig met het maatwerkontwerp.</w:t>
      </w:r>
    </w:p>
    <w:p w14:paraId="5E70218A" w14:textId="77777777" w:rsidR="00F40722" w:rsidRDefault="00F40722" w:rsidP="00135D4E">
      <w:pPr>
        <w:spacing w:after="0"/>
        <w:jc w:val="both"/>
        <w:rPr>
          <w:rFonts w:cstheme="minorHAnsi"/>
        </w:rPr>
      </w:pPr>
    </w:p>
    <w:p w14:paraId="0EC395E9" w14:textId="77777777" w:rsidR="00F40722" w:rsidRPr="00102A8D" w:rsidRDefault="00227EA1" w:rsidP="00F40722">
      <w:pPr>
        <w:spacing w:after="0"/>
        <w:jc w:val="both"/>
        <w:rPr>
          <w:rFonts w:cstheme="minorHAnsi"/>
          <w:b/>
          <w:color w:val="000000"/>
        </w:rPr>
      </w:pPr>
      <w:r>
        <w:rPr>
          <w:b/>
          <w:color w:val="000000"/>
        </w:rPr>
        <w:t xml:space="preserve">Hoe wordt voorkomen dat ik </w:t>
      </w:r>
      <w:r w:rsidR="00915F5F">
        <w:rPr>
          <w:b/>
          <w:color w:val="000000"/>
        </w:rPr>
        <w:t>s</w:t>
      </w:r>
      <w:r w:rsidR="00F40722" w:rsidRPr="00300015">
        <w:rPr>
          <w:b/>
          <w:color w:val="000000"/>
        </w:rPr>
        <w:t>chade</w:t>
      </w:r>
      <w:r w:rsidR="00915F5F">
        <w:rPr>
          <w:b/>
          <w:color w:val="000000"/>
        </w:rPr>
        <w:t xml:space="preserve"> lijd?</w:t>
      </w:r>
    </w:p>
    <w:p w14:paraId="005AB8E8" w14:textId="77777777" w:rsidR="006E1982" w:rsidRDefault="006E1982" w:rsidP="00300015">
      <w:pPr>
        <w:pStyle w:val="Geenafstand"/>
        <w:jc w:val="both"/>
        <w:rPr>
          <w:rFonts w:asciiTheme="minorHAnsi" w:hAnsiTheme="minorHAnsi" w:cstheme="minorHAnsi"/>
        </w:rPr>
      </w:pPr>
      <w:r w:rsidRPr="00102A8D">
        <w:rPr>
          <w:rFonts w:asciiTheme="minorHAnsi" w:hAnsiTheme="minorHAnsi" w:cstheme="minorHAnsi"/>
        </w:rPr>
        <w:t>De aannemer dient met het kiezen van de werkmethodes rekening te houden met het voorkomen van schade aan bebouwing en objecten. Daartoe worden vooraf berekeningen gemaakt om bijbehorende risico's in te schatten. Voorafgaand aan de werkzaamheden wordt een opname gemaakt van de aan de weg staande huizen. De aannemer past de werkmethode aan aan de gevoeligheid van de objecten o.a. gelet op de funderingssituatie. Eventuele schade</w:t>
      </w:r>
      <w:r w:rsidR="00915F5F">
        <w:rPr>
          <w:rFonts w:asciiTheme="minorHAnsi" w:hAnsiTheme="minorHAnsi" w:cstheme="minorHAnsi"/>
        </w:rPr>
        <w:t xml:space="preserve"> door de werkzaamheden</w:t>
      </w:r>
      <w:r w:rsidRPr="00102A8D">
        <w:rPr>
          <w:rFonts w:asciiTheme="minorHAnsi" w:hAnsiTheme="minorHAnsi" w:cstheme="minorHAnsi"/>
        </w:rPr>
        <w:t xml:space="preserve"> die tijdens of na het werk naar voren komt wordt vergoed.</w:t>
      </w:r>
    </w:p>
    <w:p w14:paraId="337444AB" w14:textId="77777777" w:rsidR="00222030" w:rsidRPr="00300015" w:rsidRDefault="00222030" w:rsidP="00222030">
      <w:pPr>
        <w:pStyle w:val="Geenafstand"/>
        <w:jc w:val="both"/>
        <w:rPr>
          <w:rFonts w:asciiTheme="minorHAnsi" w:hAnsiTheme="minorHAnsi"/>
        </w:rPr>
      </w:pPr>
    </w:p>
    <w:p w14:paraId="0E7B2A4B" w14:textId="77777777" w:rsidR="00222030" w:rsidRDefault="00222030" w:rsidP="00222030">
      <w:pPr>
        <w:pStyle w:val="Geenafstand"/>
        <w:jc w:val="both"/>
        <w:rPr>
          <w:rFonts w:asciiTheme="minorHAnsi" w:hAnsiTheme="minorHAnsi" w:cstheme="minorHAnsi"/>
        </w:rPr>
      </w:pPr>
      <w:r>
        <w:rPr>
          <w:rFonts w:asciiTheme="minorHAnsi" w:hAnsiTheme="minorHAnsi" w:cstheme="minorHAnsi"/>
        </w:rPr>
        <w:t xml:space="preserve">In hoofdstuk </w:t>
      </w:r>
      <w:r w:rsidR="005552EE">
        <w:rPr>
          <w:rFonts w:asciiTheme="minorHAnsi" w:hAnsiTheme="minorHAnsi" w:cstheme="minorHAnsi"/>
        </w:rPr>
        <w:t>6.3</w:t>
      </w:r>
      <w:r>
        <w:rPr>
          <w:rFonts w:asciiTheme="minorHAnsi" w:hAnsiTheme="minorHAnsi" w:cstheme="minorHAnsi"/>
        </w:rPr>
        <w:t xml:space="preserve"> wordt </w:t>
      </w:r>
      <w:r w:rsidR="005552EE">
        <w:rPr>
          <w:rFonts w:asciiTheme="minorHAnsi" w:hAnsiTheme="minorHAnsi" w:cstheme="minorHAnsi"/>
        </w:rPr>
        <w:t>ook een ander</w:t>
      </w:r>
      <w:r w:rsidR="003C4153">
        <w:rPr>
          <w:rFonts w:asciiTheme="minorHAnsi" w:hAnsiTheme="minorHAnsi" w:cstheme="minorHAnsi"/>
        </w:rPr>
        <w:t>e</w:t>
      </w:r>
      <w:r w:rsidR="005552EE">
        <w:rPr>
          <w:rFonts w:asciiTheme="minorHAnsi" w:hAnsiTheme="minorHAnsi" w:cstheme="minorHAnsi"/>
        </w:rPr>
        <w:t xml:space="preserve"> vorm van schade</w:t>
      </w:r>
      <w:r>
        <w:rPr>
          <w:rFonts w:asciiTheme="minorHAnsi" w:hAnsiTheme="minorHAnsi" w:cstheme="minorHAnsi"/>
        </w:rPr>
        <w:t xml:space="preserve"> n</w:t>
      </w:r>
      <w:r w:rsidR="005552EE">
        <w:rPr>
          <w:rFonts w:asciiTheme="minorHAnsi" w:hAnsiTheme="minorHAnsi" w:cstheme="minorHAnsi"/>
        </w:rPr>
        <w:t>ader</w:t>
      </w:r>
      <w:r>
        <w:rPr>
          <w:rFonts w:asciiTheme="minorHAnsi" w:hAnsiTheme="minorHAnsi" w:cstheme="minorHAnsi"/>
        </w:rPr>
        <w:t xml:space="preserve"> toegelicht. </w:t>
      </w:r>
    </w:p>
    <w:p w14:paraId="26123CC4" w14:textId="77777777" w:rsidR="00EA1E57" w:rsidRDefault="00EA1E57" w:rsidP="00222030">
      <w:pPr>
        <w:pStyle w:val="Geenafstand"/>
        <w:jc w:val="both"/>
        <w:rPr>
          <w:rFonts w:asciiTheme="minorHAnsi" w:hAnsiTheme="minorHAnsi" w:cstheme="minorHAnsi"/>
        </w:rPr>
      </w:pPr>
    </w:p>
    <w:p w14:paraId="24B1E38D" w14:textId="77777777" w:rsidR="00EA1E57" w:rsidRPr="00102A8D" w:rsidRDefault="00915F5F" w:rsidP="00EA1E57">
      <w:pPr>
        <w:spacing w:after="0"/>
        <w:jc w:val="both"/>
        <w:rPr>
          <w:rFonts w:cstheme="minorHAnsi"/>
          <w:b/>
          <w:color w:val="000000"/>
        </w:rPr>
      </w:pPr>
      <w:r>
        <w:rPr>
          <w:rFonts w:cstheme="minorHAnsi"/>
          <w:b/>
          <w:color w:val="000000"/>
        </w:rPr>
        <w:t>Wat gebeurt er als gevolg van de b</w:t>
      </w:r>
      <w:r w:rsidR="00EA1E57">
        <w:rPr>
          <w:rFonts w:cstheme="minorHAnsi"/>
          <w:b/>
          <w:color w:val="000000"/>
        </w:rPr>
        <w:t>omen</w:t>
      </w:r>
      <w:r>
        <w:rPr>
          <w:rFonts w:cstheme="minorHAnsi"/>
          <w:b/>
          <w:color w:val="000000"/>
        </w:rPr>
        <w:t xml:space="preserve"> die worden verwijderd?</w:t>
      </w:r>
    </w:p>
    <w:p w14:paraId="5773627A" w14:textId="77777777" w:rsidR="006E1982" w:rsidRDefault="006E1982" w:rsidP="00EA1E57">
      <w:pPr>
        <w:pStyle w:val="Geenafstand"/>
        <w:jc w:val="both"/>
        <w:rPr>
          <w:rFonts w:asciiTheme="minorHAnsi" w:hAnsiTheme="minorHAnsi" w:cstheme="minorHAnsi"/>
        </w:rPr>
      </w:pPr>
      <w:r w:rsidRPr="00102A8D">
        <w:rPr>
          <w:rFonts w:asciiTheme="minorHAnsi" w:hAnsiTheme="minorHAnsi" w:cstheme="minorHAnsi"/>
        </w:rPr>
        <w:t xml:space="preserve">Het bomenplan </w:t>
      </w:r>
      <w:r w:rsidR="002D1F61">
        <w:rPr>
          <w:rFonts w:asciiTheme="minorHAnsi" w:hAnsiTheme="minorHAnsi" w:cstheme="minorHAnsi"/>
        </w:rPr>
        <w:t>is</w:t>
      </w:r>
      <w:r w:rsidRPr="00102A8D">
        <w:rPr>
          <w:rFonts w:asciiTheme="minorHAnsi" w:hAnsiTheme="minorHAnsi" w:cstheme="minorHAnsi"/>
        </w:rPr>
        <w:t xml:space="preserve"> aangepast naar aanleiding van de laatste </w:t>
      </w:r>
      <w:r w:rsidR="00EA1E57">
        <w:rPr>
          <w:rFonts w:asciiTheme="minorHAnsi" w:hAnsiTheme="minorHAnsi" w:cstheme="minorHAnsi"/>
        </w:rPr>
        <w:t xml:space="preserve">onderzoeken, </w:t>
      </w:r>
      <w:r w:rsidRPr="00102A8D">
        <w:rPr>
          <w:rFonts w:asciiTheme="minorHAnsi" w:hAnsiTheme="minorHAnsi" w:cstheme="minorHAnsi"/>
        </w:rPr>
        <w:t>opmerkingen</w:t>
      </w:r>
      <w:r w:rsidR="00EA1E57">
        <w:rPr>
          <w:rFonts w:asciiTheme="minorHAnsi" w:hAnsiTheme="minorHAnsi" w:cstheme="minorHAnsi"/>
        </w:rPr>
        <w:t xml:space="preserve"> en de participatie zoals nader wordt toegelicht in hoofdstuk</w:t>
      </w:r>
      <w:r w:rsidR="005552EE">
        <w:rPr>
          <w:rFonts w:asciiTheme="minorHAnsi" w:hAnsiTheme="minorHAnsi" w:cstheme="minorHAnsi"/>
        </w:rPr>
        <w:t>ken 5.6 en 6.1.2</w:t>
      </w:r>
      <w:r w:rsidRPr="00102A8D">
        <w:rPr>
          <w:rFonts w:asciiTheme="minorHAnsi" w:hAnsiTheme="minorHAnsi" w:cstheme="minorHAnsi"/>
        </w:rPr>
        <w:t>. Wij zullen</w:t>
      </w:r>
      <w:r w:rsidR="00EA1E57">
        <w:rPr>
          <w:rFonts w:asciiTheme="minorHAnsi" w:hAnsiTheme="minorHAnsi" w:cstheme="minorHAnsi"/>
        </w:rPr>
        <w:t xml:space="preserve"> schaduw voor de koeien</w:t>
      </w:r>
      <w:r w:rsidRPr="00102A8D">
        <w:rPr>
          <w:rFonts w:asciiTheme="minorHAnsi" w:hAnsiTheme="minorHAnsi" w:cstheme="minorHAnsi"/>
        </w:rPr>
        <w:t xml:space="preserve"> </w:t>
      </w:r>
      <w:r w:rsidR="00EA1E57">
        <w:rPr>
          <w:rFonts w:asciiTheme="minorHAnsi" w:hAnsiTheme="minorHAnsi" w:cstheme="minorHAnsi"/>
        </w:rPr>
        <w:t xml:space="preserve">in overleg met de eigenaar daarin proberen mee te </w:t>
      </w:r>
      <w:r w:rsidRPr="00102A8D">
        <w:rPr>
          <w:rFonts w:asciiTheme="minorHAnsi" w:hAnsiTheme="minorHAnsi" w:cstheme="minorHAnsi"/>
        </w:rPr>
        <w:t xml:space="preserve">nemen. Indien de schaduw alsnog zal verdwijnen en een probleem zal veroorzaken, zal </w:t>
      </w:r>
      <w:r w:rsidR="00EA1E57">
        <w:rPr>
          <w:rFonts w:asciiTheme="minorHAnsi" w:hAnsiTheme="minorHAnsi" w:cstheme="minorHAnsi"/>
        </w:rPr>
        <w:t xml:space="preserve">dit </w:t>
      </w:r>
      <w:r w:rsidRPr="00102A8D">
        <w:rPr>
          <w:rFonts w:asciiTheme="minorHAnsi" w:hAnsiTheme="minorHAnsi" w:cstheme="minorHAnsi"/>
        </w:rPr>
        <w:t>in overleg met de eigenaar van de koeien</w:t>
      </w:r>
      <w:r w:rsidR="00EA1E57">
        <w:rPr>
          <w:rFonts w:asciiTheme="minorHAnsi" w:hAnsiTheme="minorHAnsi" w:cstheme="minorHAnsi"/>
        </w:rPr>
        <w:t xml:space="preserve"> worden opgelost</w:t>
      </w:r>
      <w:r w:rsidRPr="00102A8D">
        <w:rPr>
          <w:rFonts w:asciiTheme="minorHAnsi" w:hAnsiTheme="minorHAnsi" w:cstheme="minorHAnsi"/>
        </w:rPr>
        <w:t>.</w:t>
      </w:r>
    </w:p>
    <w:p w14:paraId="0095BC63" w14:textId="77777777" w:rsidR="00EA1E57" w:rsidRDefault="00EA1E57" w:rsidP="00EA1E57">
      <w:pPr>
        <w:pStyle w:val="Geenafstand"/>
        <w:jc w:val="both"/>
        <w:rPr>
          <w:rFonts w:asciiTheme="minorHAnsi" w:hAnsiTheme="minorHAnsi" w:cstheme="minorHAnsi"/>
        </w:rPr>
      </w:pPr>
    </w:p>
    <w:p w14:paraId="0B68E22F" w14:textId="77777777" w:rsidR="00EA1E57" w:rsidRDefault="00915F5F" w:rsidP="00EA1E57">
      <w:pPr>
        <w:spacing w:after="0"/>
        <w:jc w:val="both"/>
        <w:rPr>
          <w:rFonts w:cstheme="minorHAnsi"/>
          <w:b/>
          <w:color w:val="000000"/>
        </w:rPr>
      </w:pPr>
      <w:r>
        <w:rPr>
          <w:rFonts w:cstheme="minorHAnsi"/>
          <w:b/>
          <w:color w:val="000000"/>
        </w:rPr>
        <w:t>Worden er nog overeenkomsten met bewoners gesloten?</w:t>
      </w:r>
    </w:p>
    <w:p w14:paraId="51B9CBBD" w14:textId="77777777" w:rsidR="006E1982" w:rsidRDefault="006E1982" w:rsidP="00EA1E57">
      <w:pPr>
        <w:spacing w:after="0"/>
        <w:jc w:val="both"/>
        <w:rPr>
          <w:rFonts w:cstheme="minorHAnsi"/>
        </w:rPr>
      </w:pPr>
      <w:r w:rsidRPr="002D1F61">
        <w:rPr>
          <w:rFonts w:cstheme="minorHAnsi"/>
        </w:rPr>
        <w:t xml:space="preserve">Met het maatwerkontwerp zijn veel overeenkomsten met bewoners niet meer nodig doordat wij het particulier eigendom niet meer raken. Voor afwerkingswensen voor bijvoorbeeld in- en uitritten </w:t>
      </w:r>
      <w:r w:rsidR="002D1F61">
        <w:rPr>
          <w:rFonts w:cstheme="minorHAnsi"/>
        </w:rPr>
        <w:t>is</w:t>
      </w:r>
      <w:r w:rsidRPr="002D1F61">
        <w:rPr>
          <w:rFonts w:cstheme="minorHAnsi"/>
        </w:rPr>
        <w:t xml:space="preserve"> dit </w:t>
      </w:r>
      <w:r w:rsidR="001C3C9E">
        <w:rPr>
          <w:rFonts w:cstheme="minorHAnsi"/>
        </w:rPr>
        <w:t xml:space="preserve">in overleg met bewoners </w:t>
      </w:r>
      <w:r w:rsidRPr="002D1F61">
        <w:rPr>
          <w:rFonts w:cstheme="minorHAnsi"/>
        </w:rPr>
        <w:t xml:space="preserve">opgenomen in het </w:t>
      </w:r>
      <w:r w:rsidRPr="001C3C9E">
        <w:rPr>
          <w:rFonts w:cstheme="minorHAnsi"/>
        </w:rPr>
        <w:t>definitief ontwerp.</w:t>
      </w:r>
      <w:r w:rsidR="00EA1E57" w:rsidRPr="001C3C9E">
        <w:rPr>
          <w:rFonts w:cstheme="minorHAnsi"/>
        </w:rPr>
        <w:t xml:space="preserve"> </w:t>
      </w:r>
      <w:r w:rsidR="001C3C9E" w:rsidRPr="001C3C9E">
        <w:rPr>
          <w:rFonts w:cstheme="minorHAnsi"/>
        </w:rPr>
        <w:t xml:space="preserve">In circa 10 gevallen </w:t>
      </w:r>
      <w:r w:rsidRPr="001C3C9E">
        <w:rPr>
          <w:rFonts w:cstheme="minorHAnsi"/>
        </w:rPr>
        <w:t xml:space="preserve">zal een overeenkomst nog nodig zijn. </w:t>
      </w:r>
      <w:r w:rsidR="001C3C9E" w:rsidRPr="001C3C9E">
        <w:rPr>
          <w:rFonts w:cstheme="minorHAnsi"/>
        </w:rPr>
        <w:t xml:space="preserve">Dit hangt samen met aan de ene kant raakvlakken vanuit het definitief ontwerp, bijvoorbeeld een stukje grondeigendomsoverdracht, maar ook met afspraken die gemaakt moeten worden in verband met de tijdelijke ontsluitingsroute. </w:t>
      </w:r>
      <w:r w:rsidRPr="001C3C9E">
        <w:rPr>
          <w:rFonts w:cstheme="minorHAnsi"/>
        </w:rPr>
        <w:t>Met d</w:t>
      </w:r>
      <w:r w:rsidR="001C3C9E" w:rsidRPr="001C3C9E">
        <w:rPr>
          <w:rFonts w:cstheme="minorHAnsi"/>
        </w:rPr>
        <w:t>e betreffende bewoners is contact en zal op korte termijn een conceptovereenkomst ter ondertekening worden aangeboden.</w:t>
      </w:r>
    </w:p>
    <w:p w14:paraId="5FC9EC82" w14:textId="77777777" w:rsidR="001911F2" w:rsidRDefault="007B4437" w:rsidP="00EA1E57">
      <w:pPr>
        <w:spacing w:after="0"/>
        <w:jc w:val="both"/>
        <w:rPr>
          <w:rFonts w:cstheme="minorHAnsi"/>
        </w:rPr>
      </w:pPr>
      <w:r>
        <w:rPr>
          <w:rFonts w:cstheme="minorHAnsi"/>
        </w:rPr>
        <w:t xml:space="preserve"> </w:t>
      </w:r>
    </w:p>
    <w:p w14:paraId="60832D76" w14:textId="77777777" w:rsidR="00193BB7" w:rsidRDefault="00915F5F" w:rsidP="00193BB7">
      <w:pPr>
        <w:spacing w:after="0"/>
        <w:jc w:val="both"/>
        <w:rPr>
          <w:rFonts w:cstheme="minorHAnsi"/>
          <w:b/>
          <w:color w:val="000000"/>
        </w:rPr>
      </w:pPr>
      <w:r>
        <w:rPr>
          <w:rFonts w:cstheme="minorHAnsi"/>
          <w:b/>
          <w:color w:val="000000"/>
        </w:rPr>
        <w:t>Hoe wordt hinder door uitvoering voorkom</w:t>
      </w:r>
      <w:r w:rsidR="0022295C">
        <w:rPr>
          <w:rFonts w:cstheme="minorHAnsi"/>
          <w:b/>
          <w:color w:val="000000"/>
        </w:rPr>
        <w:t>e</w:t>
      </w:r>
      <w:r>
        <w:rPr>
          <w:rFonts w:cstheme="minorHAnsi"/>
          <w:b/>
          <w:color w:val="000000"/>
        </w:rPr>
        <w:t xml:space="preserve">n? </w:t>
      </w:r>
    </w:p>
    <w:p w14:paraId="2373F9D6" w14:textId="77777777" w:rsidR="006E1982" w:rsidRPr="00193BB7" w:rsidRDefault="006E1982" w:rsidP="00193BB7">
      <w:pPr>
        <w:spacing w:after="0" w:line="259" w:lineRule="auto"/>
        <w:jc w:val="both"/>
      </w:pPr>
      <w:r w:rsidRPr="5AA6D250">
        <w:t>De werkzaamheden zullen uitgevoerd worden met gebruikmaking van machines en technieken waarmee geluidsoverlast zoveel mogelijk beperkt zal worden. Hierover vindt nog nadere afstemming met de aannemer plaats waarbij nog verschillende opties aan de orde zijn.</w:t>
      </w:r>
      <w:r w:rsidR="00193BB7" w:rsidRPr="5AA6D250">
        <w:t xml:space="preserve"> Zie verdere toelichting in hoofdstuk</w:t>
      </w:r>
      <w:r w:rsidR="005552EE" w:rsidRPr="5AA6D250">
        <w:t xml:space="preserve"> 6</w:t>
      </w:r>
      <w:r w:rsidR="00193BB7" w:rsidRPr="5AA6D250">
        <w:t xml:space="preserve">. </w:t>
      </w:r>
      <w:r w:rsidRPr="5AA6D250">
        <w:t xml:space="preserve"> </w:t>
      </w:r>
    </w:p>
    <w:p w14:paraId="334444C9" w14:textId="77777777" w:rsidR="006E1982" w:rsidRPr="00102A8D" w:rsidRDefault="006E1982" w:rsidP="006E1982">
      <w:pPr>
        <w:pStyle w:val="Lijstalinea"/>
        <w:spacing w:after="0" w:line="259" w:lineRule="auto"/>
        <w:jc w:val="both"/>
        <w:rPr>
          <w:rFonts w:cstheme="minorHAnsi"/>
          <w:i/>
          <w:iCs/>
          <w:szCs w:val="20"/>
        </w:rPr>
      </w:pPr>
    </w:p>
    <w:p w14:paraId="5D0F95C7" w14:textId="77777777" w:rsidR="00193BB7" w:rsidRDefault="00915F5F" w:rsidP="00193BB7">
      <w:pPr>
        <w:spacing w:after="0"/>
        <w:jc w:val="both"/>
        <w:rPr>
          <w:rFonts w:cstheme="minorHAnsi"/>
          <w:b/>
          <w:color w:val="000000"/>
        </w:rPr>
      </w:pPr>
      <w:r>
        <w:rPr>
          <w:rFonts w:cstheme="minorHAnsi"/>
          <w:b/>
          <w:color w:val="000000"/>
        </w:rPr>
        <w:t>Waarom ontvang ik geen verslagen van de k</w:t>
      </w:r>
      <w:r w:rsidR="00193BB7">
        <w:rPr>
          <w:rFonts w:cstheme="minorHAnsi"/>
          <w:b/>
          <w:color w:val="000000"/>
        </w:rPr>
        <w:t>lankbordgroep</w:t>
      </w:r>
      <w:r>
        <w:rPr>
          <w:rFonts w:cstheme="minorHAnsi"/>
          <w:b/>
          <w:color w:val="000000"/>
        </w:rPr>
        <w:t>?</w:t>
      </w:r>
    </w:p>
    <w:p w14:paraId="39F1ED6D" w14:textId="77777777" w:rsidR="00FE2E57" w:rsidRPr="00607E1E" w:rsidRDefault="00FC3189" w:rsidP="000734B5">
      <w:pPr>
        <w:spacing w:after="0" w:line="259" w:lineRule="auto"/>
        <w:jc w:val="both"/>
        <w:rPr>
          <w:rFonts w:cstheme="minorHAnsi"/>
        </w:rPr>
      </w:pPr>
      <w:r>
        <w:rPr>
          <w:rFonts w:cstheme="minorHAnsi"/>
        </w:rPr>
        <w:t xml:space="preserve">Een klankbordgroep is een groep mensen die meedenkt en de bewegingen van een project volgt. </w:t>
      </w:r>
      <w:r w:rsidR="00607E1E">
        <w:rPr>
          <w:rFonts w:cstheme="minorHAnsi"/>
        </w:rPr>
        <w:t xml:space="preserve">De groep vormt zichzelf en is onafhankelijk van het project. </w:t>
      </w:r>
      <w:r>
        <w:rPr>
          <w:rFonts w:cstheme="minorHAnsi"/>
        </w:rPr>
        <w:t xml:space="preserve">De klankbordgroep wordt eerder benaderd om </w:t>
      </w:r>
      <w:r w:rsidR="00607E1E">
        <w:rPr>
          <w:rFonts w:cstheme="minorHAnsi"/>
        </w:rPr>
        <w:t>bijvoorbeeld keuzes en processtappen voor te leggen alvorens deze worden ingezet. De klankbordgroep krijgt daar ook een toelichting bij en krijgt de kans om met concept documenten mee te lezen</w:t>
      </w:r>
      <w:r w:rsidR="00C35935">
        <w:rPr>
          <w:rFonts w:cstheme="minorHAnsi"/>
        </w:rPr>
        <w:t xml:space="preserve"> en feedback te geven</w:t>
      </w:r>
      <w:r w:rsidR="00607E1E">
        <w:rPr>
          <w:rFonts w:cstheme="minorHAnsi"/>
        </w:rPr>
        <w:t xml:space="preserve">. Aan de hand van de feedback worden er keuzes gemaakt en processen in gang gezet om iedereen te informeren en te </w:t>
      </w:r>
      <w:r w:rsidR="00607E1E">
        <w:rPr>
          <w:rFonts w:cstheme="minorHAnsi"/>
        </w:rPr>
        <w:lastRenderedPageBreak/>
        <w:t xml:space="preserve">betrekken. Bijvoorbeeld ‘hoe’ we iedereen informeren. </w:t>
      </w:r>
      <w:r w:rsidR="00887849">
        <w:rPr>
          <w:rFonts w:cstheme="minorHAnsi"/>
        </w:rPr>
        <w:t xml:space="preserve">De verslagen zijn niet vertrouwelijk en openbaar maar worden niet actief gedeeld. </w:t>
      </w:r>
      <w:r>
        <w:rPr>
          <w:rFonts w:cstheme="minorHAnsi"/>
        </w:rPr>
        <w:t xml:space="preserve">De verslagen zijn </w:t>
      </w:r>
      <w:r w:rsidR="00C35935">
        <w:rPr>
          <w:rFonts w:cstheme="minorHAnsi"/>
        </w:rPr>
        <w:t xml:space="preserve">altijd </w:t>
      </w:r>
      <w:r>
        <w:rPr>
          <w:rFonts w:cstheme="minorHAnsi"/>
        </w:rPr>
        <w:t>op te vragen</w:t>
      </w:r>
      <w:r w:rsidR="00C35935">
        <w:rPr>
          <w:rFonts w:cstheme="minorHAnsi"/>
        </w:rPr>
        <w:t xml:space="preserve">. Een kanttekening is dat de verslagen </w:t>
      </w:r>
      <w:r>
        <w:rPr>
          <w:rFonts w:cstheme="minorHAnsi"/>
        </w:rPr>
        <w:t>vaak niet meer actueel</w:t>
      </w:r>
      <w:r w:rsidR="00607E1E">
        <w:rPr>
          <w:rFonts w:cstheme="minorHAnsi"/>
        </w:rPr>
        <w:t xml:space="preserve"> </w:t>
      </w:r>
      <w:r w:rsidR="00C35935">
        <w:rPr>
          <w:rFonts w:cstheme="minorHAnsi"/>
        </w:rPr>
        <w:t xml:space="preserve">zijn </w:t>
      </w:r>
      <w:r>
        <w:rPr>
          <w:rFonts w:cstheme="minorHAnsi"/>
        </w:rPr>
        <w:t xml:space="preserve">en zonder toelichting </w:t>
      </w:r>
      <w:r w:rsidR="00607E1E">
        <w:rPr>
          <w:rFonts w:cstheme="minorHAnsi"/>
        </w:rPr>
        <w:t>lastig</w:t>
      </w:r>
      <w:r>
        <w:rPr>
          <w:rFonts w:cstheme="minorHAnsi"/>
        </w:rPr>
        <w:t xml:space="preserve"> te begrijpen</w:t>
      </w:r>
      <w:r w:rsidR="00C35935">
        <w:rPr>
          <w:rFonts w:cstheme="minorHAnsi"/>
        </w:rPr>
        <w:t xml:space="preserve"> kunnen zijn</w:t>
      </w:r>
      <w:r>
        <w:rPr>
          <w:rFonts w:cstheme="minorHAnsi"/>
        </w:rPr>
        <w:t>.</w:t>
      </w:r>
      <w:r w:rsidR="006E1982" w:rsidRPr="00193BB7">
        <w:rPr>
          <w:rFonts w:cstheme="minorHAnsi"/>
        </w:rPr>
        <w:t xml:space="preserve"> </w:t>
      </w:r>
      <w:r w:rsidR="00554079">
        <w:rPr>
          <w:rFonts w:eastAsia="Verdana" w:cstheme="minorHAnsi"/>
        </w:rPr>
        <w:t xml:space="preserve">  </w:t>
      </w:r>
    </w:p>
    <w:p w14:paraId="112E4B4A" w14:textId="77777777" w:rsidR="000B2DCA" w:rsidRDefault="000B2DCA" w:rsidP="00004E95">
      <w:pPr>
        <w:spacing w:after="0"/>
        <w:jc w:val="both"/>
        <w:rPr>
          <w:rFonts w:eastAsia="Verdana" w:cstheme="minorHAnsi"/>
        </w:rPr>
      </w:pPr>
    </w:p>
    <w:p w14:paraId="380AFD72" w14:textId="77777777" w:rsidR="000B2DCA" w:rsidRPr="000B2DCA" w:rsidRDefault="000B2DCA" w:rsidP="00004E95">
      <w:pPr>
        <w:spacing w:after="0"/>
        <w:jc w:val="both"/>
        <w:rPr>
          <w:b/>
          <w:bCs/>
        </w:rPr>
      </w:pPr>
      <w:r w:rsidRPr="000B2DCA">
        <w:rPr>
          <w:b/>
          <w:bCs/>
        </w:rPr>
        <w:t xml:space="preserve">Wordt het watersysteem verbeterd? </w:t>
      </w:r>
    </w:p>
    <w:p w14:paraId="18A9D4A9" w14:textId="77777777" w:rsidR="000B2DCA" w:rsidRDefault="000B2DCA" w:rsidP="00004E95">
      <w:pPr>
        <w:spacing w:after="0"/>
        <w:jc w:val="both"/>
        <w:rPr>
          <w:rFonts w:eastAsia="Verdana" w:cstheme="minorHAnsi"/>
        </w:rPr>
      </w:pPr>
      <w:r>
        <w:t xml:space="preserve">De huidige Rijnland opgave is de </w:t>
      </w:r>
      <w:r w:rsidR="003501F8">
        <w:t>dijkversterking</w:t>
      </w:r>
      <w:r>
        <w:t>. Wanneer bijzonderheden in het watersysteem naar voren komen die ondergeschikt aan het project meegenomen en opgelost kunnen worden zal dit gebeuren. In hoofdstuk 5.5 wordt hier dieper op ingegaan.</w:t>
      </w:r>
    </w:p>
    <w:p w14:paraId="46500D7E" w14:textId="77777777" w:rsidR="00EE3BCD" w:rsidRPr="00102A8D" w:rsidRDefault="00853432" w:rsidP="00004E95">
      <w:pPr>
        <w:spacing w:after="0"/>
        <w:jc w:val="both"/>
        <w:rPr>
          <w:rFonts w:eastAsia="Verdana" w:cstheme="minorHAnsi"/>
        </w:rPr>
      </w:pPr>
      <w:r w:rsidRPr="00102A8D">
        <w:rPr>
          <w:rFonts w:eastAsia="Verdana" w:cstheme="minorHAnsi"/>
        </w:rPr>
        <w:t xml:space="preserve"> </w:t>
      </w:r>
    </w:p>
    <w:p w14:paraId="08227A29" w14:textId="77777777" w:rsidR="196469F1" w:rsidRPr="00102A8D" w:rsidRDefault="004E5BC8" w:rsidP="32059811">
      <w:pPr>
        <w:pStyle w:val="Kop2"/>
        <w:jc w:val="both"/>
        <w:rPr>
          <w:rFonts w:cstheme="minorBidi"/>
        </w:rPr>
      </w:pPr>
      <w:bookmarkStart w:id="43" w:name="_Toc74750016"/>
      <w:bookmarkStart w:id="44" w:name="_Toc112883084"/>
      <w:bookmarkStart w:id="45" w:name="_Toc113282118"/>
      <w:bookmarkStart w:id="46" w:name="_Toc113434119"/>
      <w:bookmarkStart w:id="47" w:name="_Toc130905072"/>
      <w:r w:rsidRPr="32059811">
        <w:rPr>
          <w:rFonts w:cstheme="minorBidi"/>
        </w:rPr>
        <w:t>3.</w:t>
      </w:r>
      <w:r w:rsidR="58176788" w:rsidRPr="32059811">
        <w:rPr>
          <w:rFonts w:cstheme="minorBidi"/>
        </w:rPr>
        <w:t>5</w:t>
      </w:r>
      <w:r w:rsidRPr="32059811">
        <w:rPr>
          <w:rFonts w:cstheme="minorBidi"/>
        </w:rPr>
        <w:t xml:space="preserve"> </w:t>
      </w:r>
      <w:r w:rsidR="22B3F1C5" w:rsidRPr="32059811">
        <w:rPr>
          <w:rFonts w:cstheme="minorBidi"/>
        </w:rPr>
        <w:t>Keuze</w:t>
      </w:r>
      <w:bookmarkEnd w:id="43"/>
      <w:bookmarkEnd w:id="44"/>
      <w:bookmarkEnd w:id="45"/>
      <w:bookmarkEnd w:id="46"/>
      <w:bookmarkEnd w:id="47"/>
      <w:r w:rsidR="22B3F1C5" w:rsidRPr="32059811">
        <w:rPr>
          <w:rFonts w:cstheme="minorBidi"/>
        </w:rPr>
        <w:t xml:space="preserve"> </w:t>
      </w:r>
    </w:p>
    <w:p w14:paraId="2DB53323" w14:textId="77777777" w:rsidR="00F43034" w:rsidRPr="00102A8D" w:rsidRDefault="00CB637F" w:rsidP="00C6719A">
      <w:pPr>
        <w:spacing w:after="0"/>
        <w:jc w:val="both"/>
        <w:rPr>
          <w:rFonts w:eastAsia="Verdana" w:cstheme="minorHAnsi"/>
        </w:rPr>
      </w:pPr>
      <w:r w:rsidRPr="00102A8D">
        <w:rPr>
          <w:rFonts w:eastAsia="Verdana" w:cstheme="minorHAnsi"/>
        </w:rPr>
        <w:t xml:space="preserve">In de variantenkeuze is getoetst aan </w:t>
      </w:r>
      <w:r w:rsidR="00C6719A">
        <w:rPr>
          <w:rFonts w:eastAsia="Verdana" w:cstheme="minorHAnsi"/>
        </w:rPr>
        <w:t>negen</w:t>
      </w:r>
      <w:r w:rsidRPr="00102A8D">
        <w:rPr>
          <w:rFonts w:eastAsia="Verdana" w:cstheme="minorHAnsi"/>
        </w:rPr>
        <w:t xml:space="preserve"> </w:t>
      </w:r>
      <w:r w:rsidR="00C6719A">
        <w:rPr>
          <w:rFonts w:eastAsia="Verdana" w:cstheme="minorHAnsi"/>
        </w:rPr>
        <w:t>hoofd</w:t>
      </w:r>
      <w:r w:rsidRPr="00102A8D">
        <w:rPr>
          <w:rFonts w:eastAsia="Verdana" w:cstheme="minorHAnsi"/>
        </w:rPr>
        <w:t>aspect</w:t>
      </w:r>
      <w:r w:rsidR="00C6719A">
        <w:rPr>
          <w:rFonts w:eastAsia="Verdana" w:cstheme="minorHAnsi"/>
        </w:rPr>
        <w:t xml:space="preserve">en en twintig deelaspecten. De hoofdaspecten zijn techniek, landschap, ecologie, beheer en onderhoud, duurzaamheid, uitvoeringshinder, kabels en leidingen, draagvlak en kosten. Deze aspecten zijn afgestemd met de klankbordgroep. </w:t>
      </w:r>
      <w:r w:rsidR="00060BDC" w:rsidRPr="00102A8D">
        <w:rPr>
          <w:rFonts w:eastAsia="Verdana" w:cstheme="minorHAnsi"/>
        </w:rPr>
        <w:t xml:space="preserve">Een maatwerkoplossing, met damwand ter hoogte van woningen en grondoplossing met geoptimaliseerd talud </w:t>
      </w:r>
      <w:r w:rsidRPr="00102A8D">
        <w:rPr>
          <w:rFonts w:eastAsia="Verdana" w:cstheme="minorHAnsi"/>
        </w:rPr>
        <w:t xml:space="preserve">scoorde overwegend hoger dan </w:t>
      </w:r>
      <w:r w:rsidR="00060BDC" w:rsidRPr="00102A8D">
        <w:rPr>
          <w:rFonts w:eastAsia="Verdana" w:cstheme="minorHAnsi"/>
        </w:rPr>
        <w:t>andere varianten en combinaties</w:t>
      </w:r>
      <w:r w:rsidRPr="00102A8D">
        <w:rPr>
          <w:rFonts w:eastAsia="Verdana" w:cstheme="minorHAnsi"/>
        </w:rPr>
        <w:t xml:space="preserve">. Daarom is gekozen voor </w:t>
      </w:r>
      <w:r w:rsidR="008F2929">
        <w:rPr>
          <w:rFonts w:eastAsia="Verdana" w:cstheme="minorHAnsi"/>
        </w:rPr>
        <w:t xml:space="preserve">een </w:t>
      </w:r>
      <w:r w:rsidR="00060BDC" w:rsidRPr="00102A8D">
        <w:rPr>
          <w:rFonts w:eastAsia="Verdana" w:cstheme="minorHAnsi"/>
        </w:rPr>
        <w:t>maatwerk</w:t>
      </w:r>
      <w:r w:rsidRPr="00102A8D">
        <w:rPr>
          <w:rFonts w:eastAsia="Verdana" w:cstheme="minorHAnsi"/>
        </w:rPr>
        <w:t xml:space="preserve">oplossing. </w:t>
      </w:r>
      <w:r w:rsidR="54DED63C" w:rsidRPr="00102A8D">
        <w:rPr>
          <w:rFonts w:eastAsia="Verdana" w:cstheme="minorHAnsi"/>
        </w:rPr>
        <w:t>D</w:t>
      </w:r>
      <w:r w:rsidR="51D78965" w:rsidRPr="00102A8D">
        <w:rPr>
          <w:rFonts w:eastAsia="Verdana" w:cstheme="minorHAnsi"/>
        </w:rPr>
        <w:t xml:space="preserve">e </w:t>
      </w:r>
      <w:r w:rsidR="196469F1" w:rsidRPr="00102A8D">
        <w:rPr>
          <w:rFonts w:eastAsia="Verdana" w:cstheme="minorHAnsi"/>
        </w:rPr>
        <w:t>oplossing</w:t>
      </w:r>
      <w:r w:rsidR="00C6719A" w:rsidRPr="00C6719A">
        <w:rPr>
          <w:rFonts w:eastAsia="Verdana" w:cstheme="minorHAnsi"/>
        </w:rPr>
        <w:t xml:space="preserve"> </w:t>
      </w:r>
      <w:r w:rsidR="00C6719A" w:rsidRPr="00102A8D">
        <w:rPr>
          <w:rFonts w:eastAsia="Verdana" w:cstheme="minorHAnsi"/>
        </w:rPr>
        <w:t>heeft de minste impact op de landschappelijke waarden en de omgeving en heeft daardoor het meeste draagvlak</w:t>
      </w:r>
      <w:r w:rsidR="00C6719A">
        <w:rPr>
          <w:rFonts w:eastAsia="Verdana" w:cstheme="minorHAnsi"/>
        </w:rPr>
        <w:t xml:space="preserve">. Verder heeft de oplossing </w:t>
      </w:r>
      <w:r w:rsidR="196469F1" w:rsidRPr="00102A8D">
        <w:rPr>
          <w:rFonts w:eastAsia="Verdana" w:cstheme="minorHAnsi"/>
        </w:rPr>
        <w:t xml:space="preserve">een </w:t>
      </w:r>
      <w:r w:rsidR="51D78965" w:rsidRPr="00102A8D">
        <w:rPr>
          <w:rFonts w:eastAsia="Verdana" w:cstheme="minorHAnsi"/>
        </w:rPr>
        <w:t>lange</w:t>
      </w:r>
      <w:r w:rsidR="75A771D0" w:rsidRPr="00102A8D">
        <w:rPr>
          <w:rFonts w:eastAsia="Verdana" w:cstheme="minorHAnsi"/>
        </w:rPr>
        <w:t>re</w:t>
      </w:r>
      <w:r w:rsidR="196469F1" w:rsidRPr="00102A8D">
        <w:rPr>
          <w:rFonts w:eastAsia="Verdana" w:cstheme="minorHAnsi"/>
        </w:rPr>
        <w:t xml:space="preserve"> levensduur</w:t>
      </w:r>
      <w:r w:rsidR="3148377E" w:rsidRPr="00102A8D">
        <w:rPr>
          <w:rFonts w:eastAsia="Verdana" w:cstheme="minorHAnsi"/>
        </w:rPr>
        <w:t>, is duurzaam</w:t>
      </w:r>
      <w:r w:rsidR="00C6719A">
        <w:rPr>
          <w:rFonts w:eastAsia="Verdana" w:cstheme="minorHAnsi"/>
        </w:rPr>
        <w:t xml:space="preserve"> en</w:t>
      </w:r>
      <w:r w:rsidR="3148377E" w:rsidRPr="00102A8D">
        <w:rPr>
          <w:rFonts w:eastAsia="Verdana" w:cstheme="minorHAnsi"/>
        </w:rPr>
        <w:t xml:space="preserve"> in verhouding het meest voordelig</w:t>
      </w:r>
      <w:r w:rsidR="196469F1" w:rsidRPr="00102A8D">
        <w:rPr>
          <w:rFonts w:eastAsia="Verdana" w:cstheme="minorHAnsi"/>
        </w:rPr>
        <w:t>.</w:t>
      </w:r>
      <w:r w:rsidR="00060BDC" w:rsidRPr="00102A8D">
        <w:rPr>
          <w:rFonts w:eastAsia="Verdana" w:cstheme="minorHAnsi"/>
        </w:rPr>
        <w:t xml:space="preserve"> </w:t>
      </w:r>
      <w:r w:rsidR="00853432" w:rsidRPr="00102A8D">
        <w:rPr>
          <w:rFonts w:eastAsia="Verdana" w:cstheme="minorHAnsi"/>
        </w:rPr>
        <w:t>Daarnaast</w:t>
      </w:r>
      <w:r w:rsidR="196469F1" w:rsidRPr="00102A8D">
        <w:rPr>
          <w:rFonts w:eastAsia="Verdana" w:cstheme="minorHAnsi"/>
        </w:rPr>
        <w:t xml:space="preserve"> biedt</w:t>
      </w:r>
      <w:r w:rsidR="006B31D8">
        <w:rPr>
          <w:rFonts w:eastAsia="Verdana" w:cstheme="minorHAnsi"/>
        </w:rPr>
        <w:t xml:space="preserve"> deze oplossing</w:t>
      </w:r>
      <w:r w:rsidR="196469F1" w:rsidRPr="00102A8D">
        <w:rPr>
          <w:rFonts w:eastAsia="Verdana" w:cstheme="minorHAnsi"/>
        </w:rPr>
        <w:t xml:space="preserve"> kansen </w:t>
      </w:r>
      <w:r w:rsidR="005C75E2" w:rsidRPr="00102A8D">
        <w:rPr>
          <w:rFonts w:eastAsia="Verdana" w:cstheme="minorHAnsi"/>
        </w:rPr>
        <w:t xml:space="preserve">om </w:t>
      </w:r>
      <w:r w:rsidR="196469F1" w:rsidRPr="00102A8D">
        <w:rPr>
          <w:rFonts w:eastAsia="Verdana" w:cstheme="minorHAnsi"/>
        </w:rPr>
        <w:t xml:space="preserve">in samenwerking met </w:t>
      </w:r>
      <w:r w:rsidR="00F82CAB">
        <w:rPr>
          <w:rFonts w:eastAsia="Verdana" w:cstheme="minorHAnsi"/>
        </w:rPr>
        <w:t xml:space="preserve">de Gemeente </w:t>
      </w:r>
      <w:r w:rsidR="00060BDC" w:rsidRPr="00102A8D">
        <w:rPr>
          <w:rFonts w:eastAsia="Verdana" w:cstheme="minorHAnsi"/>
        </w:rPr>
        <w:t>en kabel</w:t>
      </w:r>
      <w:r w:rsidR="006B31D8">
        <w:rPr>
          <w:rFonts w:eastAsia="Verdana" w:cstheme="minorHAnsi"/>
        </w:rPr>
        <w:t>-</w:t>
      </w:r>
      <w:r w:rsidR="00060BDC" w:rsidRPr="00102A8D">
        <w:rPr>
          <w:rFonts w:eastAsia="Verdana" w:cstheme="minorHAnsi"/>
        </w:rPr>
        <w:t xml:space="preserve"> en leidingbeheerders direct het groot onderhoud aan de weg aan te pakken </w:t>
      </w:r>
      <w:r w:rsidRPr="00102A8D">
        <w:rPr>
          <w:rFonts w:eastAsia="Verdana" w:cstheme="minorHAnsi"/>
        </w:rPr>
        <w:t>en de kabels en leidingen te ver</w:t>
      </w:r>
      <w:r w:rsidR="00060BDC" w:rsidRPr="00102A8D">
        <w:rPr>
          <w:rFonts w:eastAsia="Verdana" w:cstheme="minorHAnsi"/>
        </w:rPr>
        <w:t>vangen</w:t>
      </w:r>
      <w:r w:rsidRPr="00102A8D">
        <w:rPr>
          <w:rFonts w:eastAsia="Verdana" w:cstheme="minorHAnsi"/>
        </w:rPr>
        <w:t xml:space="preserve">. </w:t>
      </w:r>
    </w:p>
    <w:p w14:paraId="1B77A10E" w14:textId="77777777" w:rsidR="00F43034" w:rsidRPr="00102A8D" w:rsidRDefault="00F43034" w:rsidP="00004E95">
      <w:pPr>
        <w:spacing w:after="0"/>
        <w:jc w:val="both"/>
        <w:rPr>
          <w:rFonts w:cstheme="minorHAnsi"/>
          <w:color w:val="FF0000"/>
        </w:rPr>
      </w:pPr>
    </w:p>
    <w:p w14:paraId="576A59AC" w14:textId="77777777" w:rsidR="006D7012" w:rsidRPr="00102A8D" w:rsidRDefault="004E5BC8" w:rsidP="32059811">
      <w:pPr>
        <w:pStyle w:val="Kop2"/>
        <w:jc w:val="both"/>
        <w:rPr>
          <w:rFonts w:cstheme="minorBidi"/>
        </w:rPr>
      </w:pPr>
      <w:bookmarkStart w:id="48" w:name="_Toc26883326"/>
      <w:bookmarkStart w:id="49" w:name="_Toc59010341"/>
      <w:bookmarkStart w:id="50" w:name="_Toc74750017"/>
      <w:bookmarkStart w:id="51" w:name="_Toc74838416"/>
      <w:bookmarkStart w:id="52" w:name="_Toc112883085"/>
      <w:bookmarkStart w:id="53" w:name="_Toc113282119"/>
      <w:bookmarkStart w:id="54" w:name="_Toc113434120"/>
      <w:bookmarkStart w:id="55" w:name="_Toc130905073"/>
      <w:r w:rsidRPr="32059811">
        <w:rPr>
          <w:rFonts w:cstheme="minorBidi"/>
        </w:rPr>
        <w:t>3.</w:t>
      </w:r>
      <w:r w:rsidR="58176788" w:rsidRPr="32059811">
        <w:rPr>
          <w:rFonts w:cstheme="minorBidi"/>
        </w:rPr>
        <w:t>6</w:t>
      </w:r>
      <w:r w:rsidRPr="32059811">
        <w:rPr>
          <w:rFonts w:cstheme="minorBidi"/>
        </w:rPr>
        <w:t xml:space="preserve"> </w:t>
      </w:r>
      <w:r w:rsidR="00E33C72" w:rsidRPr="32059811">
        <w:rPr>
          <w:rFonts w:cstheme="minorBidi"/>
        </w:rPr>
        <w:t>Wat is een projectplan?</w:t>
      </w:r>
      <w:bookmarkEnd w:id="48"/>
      <w:bookmarkEnd w:id="49"/>
      <w:bookmarkEnd w:id="50"/>
      <w:bookmarkEnd w:id="51"/>
      <w:bookmarkEnd w:id="52"/>
      <w:bookmarkEnd w:id="53"/>
      <w:bookmarkEnd w:id="54"/>
      <w:bookmarkEnd w:id="55"/>
    </w:p>
    <w:p w14:paraId="25FEEF2E" w14:textId="77777777" w:rsidR="002B0630" w:rsidRPr="00102A8D" w:rsidRDefault="2A4057BA" w:rsidP="00004E95">
      <w:pPr>
        <w:spacing w:after="0"/>
        <w:jc w:val="both"/>
        <w:rPr>
          <w:rFonts w:cstheme="minorHAnsi"/>
          <w:b/>
        </w:rPr>
      </w:pPr>
      <w:bookmarkStart w:id="56" w:name="_Toc74838417"/>
      <w:r w:rsidRPr="00102A8D">
        <w:rPr>
          <w:rFonts w:cstheme="minorHAnsi"/>
        </w:rPr>
        <w:t xml:space="preserve">De Waterwet schrijft in artikel 5.4 voor dat bij de aanleg of wijziging van een waterstaatswerk (in dit geval de </w:t>
      </w:r>
      <w:r w:rsidR="36F8F7D3" w:rsidRPr="00102A8D">
        <w:rPr>
          <w:rFonts w:cstheme="minorHAnsi"/>
        </w:rPr>
        <w:t>dijk</w:t>
      </w:r>
      <w:r w:rsidRPr="00102A8D">
        <w:rPr>
          <w:rFonts w:cstheme="minorHAnsi"/>
        </w:rPr>
        <w:t>) door of vanwege de beheerder (Rijnland) een projectplan vastgesteld dient te worden.</w:t>
      </w:r>
      <w:bookmarkEnd w:id="56"/>
      <w:r w:rsidRPr="00102A8D">
        <w:rPr>
          <w:rFonts w:cstheme="minorHAnsi"/>
        </w:rPr>
        <w:t xml:space="preserve"> </w:t>
      </w:r>
    </w:p>
    <w:p w14:paraId="402A8D6E" w14:textId="77777777" w:rsidR="002B0630" w:rsidRPr="00102A8D" w:rsidRDefault="002B0630" w:rsidP="00004E95">
      <w:pPr>
        <w:pStyle w:val="Kop2"/>
        <w:jc w:val="both"/>
        <w:rPr>
          <w:rFonts w:eastAsia="Verdana" w:cstheme="minorHAnsi"/>
          <w:b w:val="0"/>
          <w:szCs w:val="20"/>
        </w:rPr>
      </w:pPr>
    </w:p>
    <w:p w14:paraId="3B808702" w14:textId="77777777" w:rsidR="2A4057BA" w:rsidRPr="00102A8D" w:rsidRDefault="2A4057BA" w:rsidP="00004E95">
      <w:pPr>
        <w:spacing w:after="0"/>
        <w:jc w:val="both"/>
        <w:rPr>
          <w:rFonts w:eastAsia="Verdana" w:cstheme="minorHAnsi"/>
          <w:bCs/>
        </w:rPr>
      </w:pPr>
      <w:r w:rsidRPr="00102A8D">
        <w:rPr>
          <w:rFonts w:eastAsia="Verdana" w:cstheme="minorHAnsi"/>
          <w:bCs/>
        </w:rPr>
        <w:t xml:space="preserve">Het projectplan </w:t>
      </w:r>
      <w:r w:rsidR="005C75E2" w:rsidRPr="00102A8D">
        <w:rPr>
          <w:rFonts w:eastAsia="Verdana" w:cstheme="minorHAnsi"/>
          <w:bCs/>
        </w:rPr>
        <w:t xml:space="preserve">bevat </w:t>
      </w:r>
      <w:r w:rsidRPr="00102A8D">
        <w:rPr>
          <w:rFonts w:eastAsia="Verdana" w:cstheme="minorHAnsi"/>
          <w:bCs/>
        </w:rPr>
        <w:t>tenminste:</w:t>
      </w:r>
    </w:p>
    <w:p w14:paraId="4CC82D98" w14:textId="77777777" w:rsidR="2A4057BA" w:rsidRPr="00102A8D" w:rsidRDefault="2A4057BA" w:rsidP="00251D35">
      <w:pPr>
        <w:pStyle w:val="Lijstalinea"/>
        <w:numPr>
          <w:ilvl w:val="0"/>
          <w:numId w:val="1"/>
        </w:numPr>
        <w:spacing w:after="0" w:line="240" w:lineRule="auto"/>
        <w:ind w:left="714" w:hanging="357"/>
        <w:jc w:val="both"/>
        <w:rPr>
          <w:rFonts w:eastAsia="Verdana" w:cstheme="minorHAnsi"/>
          <w:szCs w:val="20"/>
        </w:rPr>
      </w:pPr>
      <w:r w:rsidRPr="00102A8D">
        <w:rPr>
          <w:rFonts w:eastAsia="Verdana" w:cstheme="minorHAnsi"/>
          <w:szCs w:val="20"/>
        </w:rPr>
        <w:t>Een beschrijving van het werk;</w:t>
      </w:r>
    </w:p>
    <w:p w14:paraId="368A0034" w14:textId="77777777" w:rsidR="2A4057BA" w:rsidRPr="00102A8D" w:rsidRDefault="2A4057BA" w:rsidP="00251D35">
      <w:pPr>
        <w:pStyle w:val="Lijstalinea"/>
        <w:numPr>
          <w:ilvl w:val="0"/>
          <w:numId w:val="1"/>
        </w:numPr>
        <w:spacing w:after="0" w:line="240" w:lineRule="auto"/>
        <w:ind w:left="714" w:hanging="357"/>
        <w:jc w:val="both"/>
        <w:rPr>
          <w:rFonts w:eastAsia="Verdana" w:cstheme="minorHAnsi"/>
          <w:szCs w:val="20"/>
        </w:rPr>
      </w:pPr>
      <w:r w:rsidRPr="00102A8D">
        <w:rPr>
          <w:rFonts w:eastAsia="Verdana" w:cstheme="minorHAnsi"/>
          <w:szCs w:val="20"/>
        </w:rPr>
        <w:t>De wijze waarop het werk wordt uitgevoerd en</w:t>
      </w:r>
    </w:p>
    <w:p w14:paraId="67369884" w14:textId="77777777" w:rsidR="2A4057BA" w:rsidRPr="00102A8D" w:rsidRDefault="2A4057BA" w:rsidP="00251D35">
      <w:pPr>
        <w:pStyle w:val="Lijstalinea"/>
        <w:numPr>
          <w:ilvl w:val="0"/>
          <w:numId w:val="1"/>
        </w:numPr>
        <w:spacing w:after="0" w:line="240" w:lineRule="auto"/>
        <w:ind w:left="714" w:hanging="357"/>
        <w:jc w:val="both"/>
        <w:rPr>
          <w:rFonts w:eastAsia="Verdana" w:cstheme="minorHAnsi"/>
          <w:szCs w:val="20"/>
        </w:rPr>
      </w:pPr>
      <w:r w:rsidRPr="00102A8D">
        <w:rPr>
          <w:rFonts w:eastAsia="Verdana" w:cstheme="minorHAnsi"/>
          <w:szCs w:val="20"/>
        </w:rPr>
        <w:t>De beschrijving van de te treffen voorzieningen gericht op het ongedaan maken of beperken van de nadelige gevolgen van de uitvoering van het werk.</w:t>
      </w:r>
    </w:p>
    <w:p w14:paraId="3485E0B0" w14:textId="77777777" w:rsidR="00251D35" w:rsidRDefault="00251D35" w:rsidP="00004E95">
      <w:pPr>
        <w:spacing w:after="0"/>
        <w:jc w:val="both"/>
        <w:rPr>
          <w:rFonts w:eastAsia="Verdana" w:cstheme="minorHAnsi"/>
        </w:rPr>
      </w:pPr>
    </w:p>
    <w:p w14:paraId="0F098686" w14:textId="77777777" w:rsidR="053365DE" w:rsidRDefault="2A4057BA" w:rsidP="00004E95">
      <w:pPr>
        <w:spacing w:after="0"/>
        <w:jc w:val="both"/>
        <w:rPr>
          <w:rFonts w:eastAsia="Verdana" w:cstheme="minorHAnsi"/>
        </w:rPr>
      </w:pPr>
      <w:r w:rsidRPr="00102A8D">
        <w:rPr>
          <w:rFonts w:eastAsia="Verdana" w:cstheme="minorHAnsi"/>
        </w:rPr>
        <w:t>Dit projectplan bevat een beschrijving van de hiervoor genoemde 3 punten.</w:t>
      </w:r>
    </w:p>
    <w:p w14:paraId="7B7A7A33" w14:textId="77777777" w:rsidR="008A52DC" w:rsidRPr="00102A8D" w:rsidRDefault="008A52DC" w:rsidP="00004E95">
      <w:pPr>
        <w:spacing w:after="0"/>
        <w:jc w:val="both"/>
        <w:rPr>
          <w:rFonts w:eastAsia="Verdana" w:cstheme="minorHAnsi"/>
        </w:rPr>
      </w:pPr>
    </w:p>
    <w:p w14:paraId="24AEE739" w14:textId="77777777" w:rsidR="00F43034" w:rsidRPr="00102A8D" w:rsidRDefault="004E5BC8" w:rsidP="32059811">
      <w:pPr>
        <w:pStyle w:val="Kop2"/>
        <w:jc w:val="both"/>
        <w:rPr>
          <w:rFonts w:cstheme="minorBidi"/>
        </w:rPr>
      </w:pPr>
      <w:bookmarkStart w:id="57" w:name="_Toc26883327"/>
      <w:bookmarkStart w:id="58" w:name="_Toc59010342"/>
      <w:bookmarkStart w:id="59" w:name="_Toc74750018"/>
      <w:bookmarkStart w:id="60" w:name="_Toc74838418"/>
      <w:bookmarkStart w:id="61" w:name="_Toc112883086"/>
      <w:bookmarkStart w:id="62" w:name="_Toc113282120"/>
      <w:bookmarkStart w:id="63" w:name="_Toc113434121"/>
      <w:bookmarkStart w:id="64" w:name="_Toc130905074"/>
      <w:r w:rsidRPr="32059811">
        <w:rPr>
          <w:rFonts w:cstheme="minorBidi"/>
        </w:rPr>
        <w:t>3.</w:t>
      </w:r>
      <w:r w:rsidR="58176788" w:rsidRPr="32059811">
        <w:rPr>
          <w:rFonts w:cstheme="minorBidi"/>
        </w:rPr>
        <w:t>7</w:t>
      </w:r>
      <w:r w:rsidRPr="32059811">
        <w:rPr>
          <w:rFonts w:cstheme="minorBidi"/>
        </w:rPr>
        <w:t xml:space="preserve"> </w:t>
      </w:r>
      <w:r w:rsidR="00E33C72" w:rsidRPr="32059811">
        <w:rPr>
          <w:rFonts w:cstheme="minorBidi"/>
        </w:rPr>
        <w:t>Inhoud en omvang van het project</w:t>
      </w:r>
      <w:bookmarkEnd w:id="57"/>
      <w:bookmarkEnd w:id="58"/>
      <w:bookmarkEnd w:id="59"/>
      <w:bookmarkEnd w:id="60"/>
      <w:bookmarkEnd w:id="61"/>
      <w:bookmarkEnd w:id="62"/>
      <w:bookmarkEnd w:id="63"/>
      <w:bookmarkEnd w:id="64"/>
      <w:r w:rsidR="00E33C72" w:rsidRPr="32059811">
        <w:rPr>
          <w:rFonts w:cstheme="minorBidi"/>
        </w:rPr>
        <w:t xml:space="preserve"> </w:t>
      </w:r>
    </w:p>
    <w:p w14:paraId="64E93060" w14:textId="77777777" w:rsidR="00E25BC5" w:rsidRPr="00102A8D" w:rsidRDefault="61BB5D8B" w:rsidP="00004E95">
      <w:pPr>
        <w:spacing w:after="0"/>
        <w:jc w:val="both"/>
      </w:pPr>
      <w:bookmarkStart w:id="65" w:name="_Toc74838419"/>
      <w:r w:rsidRPr="2D473F6F">
        <w:t>Zoals</w:t>
      </w:r>
      <w:r w:rsidR="7913A0A0" w:rsidRPr="2D473F6F">
        <w:t xml:space="preserve"> hierboven aangegeven zal de</w:t>
      </w:r>
      <w:r w:rsidR="007F36E6" w:rsidRPr="2D473F6F">
        <w:t xml:space="preserve"> </w:t>
      </w:r>
      <w:r w:rsidR="0005478B" w:rsidRPr="2D473F6F">
        <w:t xml:space="preserve">versterking van de </w:t>
      </w:r>
      <w:r w:rsidR="005C75E2" w:rsidRPr="2D473F6F">
        <w:t>dijk</w:t>
      </w:r>
      <w:r w:rsidR="007F36E6" w:rsidRPr="2D473F6F">
        <w:t xml:space="preserve"> </w:t>
      </w:r>
      <w:r w:rsidR="00EA6B78" w:rsidRPr="2D473F6F">
        <w:t xml:space="preserve">via een maatwerkoplossing </w:t>
      </w:r>
      <w:r w:rsidR="001A1158" w:rsidRPr="2D473F6F">
        <w:t xml:space="preserve">aan de oostkant </w:t>
      </w:r>
      <w:r w:rsidR="007F36E6" w:rsidRPr="2D473F6F">
        <w:t>worden uitgevoerd</w:t>
      </w:r>
      <w:r w:rsidR="00EA6B78" w:rsidRPr="2D473F6F">
        <w:t xml:space="preserve">. Dit houdt in </w:t>
      </w:r>
      <w:r w:rsidR="007F36E6" w:rsidRPr="2D473F6F">
        <w:t>dat de dijk</w:t>
      </w:r>
      <w:r w:rsidR="00EA6B78" w:rsidRPr="2D473F6F">
        <w:t xml:space="preserve"> ter hoogte van woningen wordt uitgevoerd met een damwand constructie en ter hoogte van het landelijke deel</w:t>
      </w:r>
      <w:r w:rsidR="007F36E6" w:rsidRPr="2D473F6F">
        <w:t xml:space="preserve"> wordt opgehoogd middels klei</w:t>
      </w:r>
      <w:r w:rsidR="00EA6B78" w:rsidRPr="2D473F6F">
        <w:t xml:space="preserve"> en een geoptimaliseerd talud</w:t>
      </w:r>
      <w:r w:rsidR="007F36E6" w:rsidRPr="2D473F6F">
        <w:t>.</w:t>
      </w:r>
      <w:r w:rsidR="00EA6B78" w:rsidRPr="2D473F6F">
        <w:t xml:space="preserve"> </w:t>
      </w:r>
      <w:r w:rsidR="00EC6B17" w:rsidRPr="2D473F6F">
        <w:t xml:space="preserve">In- en uitritten zullen vloeiend aansluiten op de dijk in een gelijke uitvoering of volgens afspraak met de eigenaar. </w:t>
      </w:r>
      <w:r w:rsidR="00EA6B78" w:rsidRPr="2D473F6F">
        <w:t>Het talud zal</w:t>
      </w:r>
      <w:r w:rsidR="00E25BC5" w:rsidRPr="2D473F6F">
        <w:t xml:space="preserve"> in combinatie met </w:t>
      </w:r>
      <w:r w:rsidR="00EA6B78" w:rsidRPr="2D473F6F">
        <w:t xml:space="preserve">een teenslootverzwaring </w:t>
      </w:r>
      <w:r w:rsidR="001A1158" w:rsidRPr="2D473F6F">
        <w:t xml:space="preserve">met </w:t>
      </w:r>
      <w:r w:rsidR="00997645" w:rsidRPr="2D473F6F">
        <w:t>klei</w:t>
      </w:r>
      <w:r w:rsidR="006334DB" w:rsidRPr="2D473F6F">
        <w:t xml:space="preserve"> en</w:t>
      </w:r>
      <w:r w:rsidR="001C3C9E" w:rsidRPr="2D473F6F">
        <w:t xml:space="preserve"> zand</w:t>
      </w:r>
      <w:r w:rsidR="00E25BC5" w:rsidRPr="2D473F6F">
        <w:t xml:space="preserve"> worden uitgevoerd </w:t>
      </w:r>
      <w:r w:rsidR="001A1158" w:rsidRPr="2D473F6F">
        <w:t xml:space="preserve">waardoor de teensloot </w:t>
      </w:r>
      <w:r w:rsidR="0005478B" w:rsidRPr="2D473F6F">
        <w:t>beperkt</w:t>
      </w:r>
      <w:r w:rsidR="001A1158" w:rsidRPr="2D473F6F">
        <w:t xml:space="preserve"> verplaatst hoeft te worden. </w:t>
      </w:r>
    </w:p>
    <w:p w14:paraId="60F1B554" w14:textId="77777777" w:rsidR="00F82CAB" w:rsidRDefault="00F82CAB" w:rsidP="00004E95">
      <w:pPr>
        <w:spacing w:after="0"/>
        <w:jc w:val="both"/>
        <w:rPr>
          <w:rFonts w:cstheme="minorHAnsi"/>
        </w:rPr>
      </w:pPr>
    </w:p>
    <w:p w14:paraId="33C64B48" w14:textId="77777777" w:rsidR="00EC6B17" w:rsidRPr="00102A8D" w:rsidRDefault="00316690" w:rsidP="00004E95">
      <w:pPr>
        <w:spacing w:after="0"/>
        <w:jc w:val="both"/>
      </w:pPr>
      <w:r w:rsidRPr="0DB62090">
        <w:t xml:space="preserve">Aan de weg wordt groot onderhoud door de Gemeente uitgevoerd. </w:t>
      </w:r>
      <w:r w:rsidRPr="4EB9BD16">
        <w:t xml:space="preserve">Dit houdt in dat </w:t>
      </w:r>
      <w:r w:rsidR="30D9DDFD" w:rsidRPr="4EB9BD16">
        <w:t>de</w:t>
      </w:r>
      <w:r w:rsidR="006D36DA" w:rsidRPr="4EB9BD16">
        <w:t xml:space="preserve"> wegconstructie (asfalt en fundering)</w:t>
      </w:r>
      <w:r w:rsidRPr="4EB9BD16">
        <w:t xml:space="preserve"> verwijderd </w:t>
      </w:r>
      <w:r w:rsidR="006261B6" w:rsidRPr="4EB9BD16">
        <w:t xml:space="preserve">wordt </w:t>
      </w:r>
      <w:r w:rsidRPr="4EB9BD16">
        <w:t xml:space="preserve">en een nieuwe </w:t>
      </w:r>
      <w:r w:rsidR="0317EAEC" w:rsidRPr="4EB9BD16">
        <w:t>wegconstructie</w:t>
      </w:r>
      <w:r w:rsidR="006261B6" w:rsidRPr="4EB9BD16">
        <w:t xml:space="preserve"> (asfalt en fundering)</w:t>
      </w:r>
      <w:r w:rsidRPr="4EB9BD16">
        <w:t xml:space="preserve"> wordt aangebracht.</w:t>
      </w:r>
      <w:r w:rsidRPr="0DB62090">
        <w:t xml:space="preserve"> </w:t>
      </w:r>
      <w:r w:rsidR="3B6FA348" w:rsidRPr="092FC5B8">
        <w:t xml:space="preserve">De weg wordt </w:t>
      </w:r>
      <w:r w:rsidR="44F02C9E" w:rsidRPr="092FC5B8">
        <w:t>uitgevoerd</w:t>
      </w:r>
      <w:r w:rsidR="0054349C" w:rsidRPr="0DB62090">
        <w:t xml:space="preserve"> als</w:t>
      </w:r>
      <w:r w:rsidRPr="0DB62090">
        <w:t xml:space="preserve"> een fietsstraat om de veiligheid(sbeleving) te vergroten. </w:t>
      </w:r>
      <w:r w:rsidR="001A1158" w:rsidRPr="0DB62090">
        <w:t xml:space="preserve">In het talud komen de kabels en leidingen te liggen. </w:t>
      </w:r>
      <w:r w:rsidR="00EC6B17" w:rsidRPr="0DB62090">
        <w:t xml:space="preserve">Op een aantal locaties zal de bestaande beschoeiing </w:t>
      </w:r>
      <w:r w:rsidR="00901B51">
        <w:t xml:space="preserve">aan de westzijde van de weg </w:t>
      </w:r>
      <w:r w:rsidR="00EC6B17" w:rsidRPr="0DB62090">
        <w:t xml:space="preserve">worden vervangen om de grond op zijn plaats te houden. </w:t>
      </w:r>
    </w:p>
    <w:p w14:paraId="5942D4FC" w14:textId="77777777" w:rsidR="00EC6B17" w:rsidRPr="00102A8D" w:rsidRDefault="00EC6B17" w:rsidP="00004E95">
      <w:pPr>
        <w:spacing w:after="0"/>
        <w:jc w:val="both"/>
        <w:rPr>
          <w:rFonts w:cstheme="minorHAnsi"/>
        </w:rPr>
      </w:pPr>
    </w:p>
    <w:p w14:paraId="73F19A7D" w14:textId="77777777" w:rsidR="00EC6B17" w:rsidRPr="00102A8D" w:rsidRDefault="001A1158" w:rsidP="00004E95">
      <w:pPr>
        <w:spacing w:after="0"/>
        <w:jc w:val="both"/>
        <w:rPr>
          <w:rFonts w:cstheme="minorHAnsi"/>
        </w:rPr>
      </w:pPr>
      <w:r w:rsidRPr="00102A8D">
        <w:rPr>
          <w:rFonts w:cstheme="minorHAnsi"/>
        </w:rPr>
        <w:t xml:space="preserve">Er is één uitzondering dat is ter hoogte van het bosperceel bij </w:t>
      </w:r>
      <w:r w:rsidR="00FF4CA8" w:rsidRPr="00102A8D">
        <w:rPr>
          <w:rFonts w:cstheme="minorHAnsi"/>
        </w:rPr>
        <w:t xml:space="preserve">United </w:t>
      </w:r>
      <w:r w:rsidRPr="00102A8D">
        <w:rPr>
          <w:rFonts w:cstheme="minorHAnsi"/>
        </w:rPr>
        <w:t>D</w:t>
      </w:r>
      <w:r w:rsidR="00FF4CA8" w:rsidRPr="00102A8D">
        <w:rPr>
          <w:rFonts w:cstheme="minorHAnsi"/>
        </w:rPr>
        <w:t>AVO</w:t>
      </w:r>
      <w:r w:rsidRPr="00102A8D">
        <w:rPr>
          <w:rFonts w:cstheme="minorHAnsi"/>
        </w:rPr>
        <w:t xml:space="preserve">. </w:t>
      </w:r>
      <w:r w:rsidR="00EC6B17" w:rsidRPr="00102A8D">
        <w:rPr>
          <w:rFonts w:cstheme="minorHAnsi"/>
        </w:rPr>
        <w:t>Daar wordt</w:t>
      </w:r>
      <w:r w:rsidR="00FF4CA8" w:rsidRPr="00102A8D">
        <w:rPr>
          <w:rFonts w:cstheme="minorHAnsi"/>
        </w:rPr>
        <w:t xml:space="preserve"> de </w:t>
      </w:r>
      <w:r w:rsidR="00EC6B17" w:rsidRPr="00102A8D">
        <w:rPr>
          <w:rFonts w:cstheme="minorHAnsi"/>
        </w:rPr>
        <w:t>dijk verbeterd via een</w:t>
      </w:r>
      <w:r w:rsidR="00915F5F">
        <w:rPr>
          <w:rFonts w:cstheme="minorHAnsi"/>
        </w:rPr>
        <w:t xml:space="preserve"> </w:t>
      </w:r>
      <w:r w:rsidR="00EC6B17" w:rsidRPr="00102A8D">
        <w:rPr>
          <w:rFonts w:cstheme="minorHAnsi"/>
        </w:rPr>
        <w:t>damwand zodat de teensloot niet verplaatst hoeft te worden en</w:t>
      </w:r>
      <w:r w:rsidR="00093FE5">
        <w:rPr>
          <w:rFonts w:cstheme="minorHAnsi"/>
        </w:rPr>
        <w:t xml:space="preserve"> 22</w:t>
      </w:r>
      <w:r w:rsidR="00EC6B17" w:rsidRPr="00102A8D">
        <w:rPr>
          <w:rFonts w:cstheme="minorHAnsi"/>
        </w:rPr>
        <w:t xml:space="preserve"> </w:t>
      </w:r>
      <w:r w:rsidR="00093FE5">
        <w:rPr>
          <w:rFonts w:cstheme="minorHAnsi"/>
        </w:rPr>
        <w:t>waardevolle</w:t>
      </w:r>
      <w:r w:rsidR="00482DFB">
        <w:rPr>
          <w:rFonts w:cstheme="minorHAnsi"/>
        </w:rPr>
        <w:t xml:space="preserve"> en beeldbepalende</w:t>
      </w:r>
      <w:r w:rsidR="00093FE5">
        <w:rPr>
          <w:rFonts w:cstheme="minorHAnsi"/>
        </w:rPr>
        <w:t xml:space="preserve"> </w:t>
      </w:r>
      <w:r w:rsidR="00EC6B17" w:rsidRPr="00102A8D">
        <w:rPr>
          <w:rFonts w:cstheme="minorHAnsi"/>
        </w:rPr>
        <w:t>bomen behouden kunnen blijven.</w:t>
      </w:r>
    </w:p>
    <w:p w14:paraId="16C0B08A" w14:textId="77777777" w:rsidR="00686120" w:rsidRPr="00102A8D" w:rsidRDefault="00686120" w:rsidP="00004E95">
      <w:pPr>
        <w:spacing w:after="0"/>
        <w:jc w:val="both"/>
        <w:rPr>
          <w:rFonts w:eastAsia="Verdana" w:cstheme="minorHAnsi"/>
        </w:rPr>
      </w:pPr>
      <w:r w:rsidRPr="00102A8D">
        <w:rPr>
          <w:rFonts w:eastAsia="Verdana" w:cstheme="minorHAnsi"/>
        </w:rPr>
        <w:lastRenderedPageBreak/>
        <w:t>Samenvattend zullen de volgende werkzaamheden worden uitgevoerd:</w:t>
      </w:r>
    </w:p>
    <w:p w14:paraId="79414CCF" w14:textId="77777777" w:rsidR="00686120" w:rsidRPr="00FB5293" w:rsidRDefault="00686120" w:rsidP="00D876E7">
      <w:pPr>
        <w:pStyle w:val="Lijstalinea"/>
        <w:numPr>
          <w:ilvl w:val="0"/>
          <w:numId w:val="16"/>
        </w:numPr>
        <w:spacing w:after="0" w:line="240" w:lineRule="auto"/>
        <w:ind w:left="714" w:hanging="357"/>
        <w:jc w:val="both"/>
        <w:rPr>
          <w:rFonts w:eastAsia="Verdana" w:cstheme="minorHAnsi"/>
          <w:szCs w:val="20"/>
        </w:rPr>
      </w:pPr>
      <w:r w:rsidRPr="00FB5293">
        <w:rPr>
          <w:rFonts w:eastAsia="Verdana" w:cstheme="minorHAnsi"/>
          <w:szCs w:val="20"/>
        </w:rPr>
        <w:t>Op hoogte brengen van de dijk;</w:t>
      </w:r>
    </w:p>
    <w:p w14:paraId="592CA79F" w14:textId="77777777" w:rsidR="00686120" w:rsidRPr="00FB5293" w:rsidRDefault="00686120" w:rsidP="00D876E7">
      <w:pPr>
        <w:pStyle w:val="Lijstalinea"/>
        <w:numPr>
          <w:ilvl w:val="0"/>
          <w:numId w:val="16"/>
        </w:numPr>
        <w:spacing w:after="0" w:line="240" w:lineRule="auto"/>
        <w:ind w:left="714" w:hanging="357"/>
        <w:jc w:val="both"/>
        <w:rPr>
          <w:rFonts w:eastAsia="Verdana" w:cstheme="minorHAnsi"/>
          <w:szCs w:val="20"/>
        </w:rPr>
      </w:pPr>
      <w:r w:rsidRPr="00FB5293">
        <w:rPr>
          <w:rFonts w:eastAsia="Verdana" w:cstheme="minorHAnsi"/>
          <w:szCs w:val="20"/>
        </w:rPr>
        <w:t>Vervangen van het wegdek, fundering, wapening en asfaltverharding, en het verbeteren van de geotechnische stabiliteit van het dijklichaam waar de weg op ligt;</w:t>
      </w:r>
    </w:p>
    <w:p w14:paraId="21275382" w14:textId="77777777" w:rsidR="00686120" w:rsidRPr="00FB5293" w:rsidRDefault="00686120" w:rsidP="00D876E7">
      <w:pPr>
        <w:pStyle w:val="Lijstalinea"/>
        <w:numPr>
          <w:ilvl w:val="0"/>
          <w:numId w:val="16"/>
        </w:numPr>
        <w:spacing w:after="0" w:line="240" w:lineRule="auto"/>
        <w:ind w:left="714" w:hanging="357"/>
        <w:jc w:val="both"/>
        <w:rPr>
          <w:rFonts w:eastAsia="Verdana" w:cstheme="minorHAnsi"/>
          <w:szCs w:val="20"/>
        </w:rPr>
      </w:pPr>
      <w:r w:rsidRPr="00FB5293">
        <w:rPr>
          <w:rFonts w:cstheme="minorHAnsi"/>
          <w:szCs w:val="20"/>
        </w:rPr>
        <w:t>Daar waar de dijk met de weg hoger wordt aangelegd dan het huidige kruinhoogteniveau, dienen inritten naar belendende percelen te worden aangepast.</w:t>
      </w:r>
    </w:p>
    <w:p w14:paraId="7CBB6668" w14:textId="77777777" w:rsidR="00686120" w:rsidRPr="00FB5293" w:rsidRDefault="00686120" w:rsidP="00D876E7">
      <w:pPr>
        <w:pStyle w:val="Lijstalinea"/>
        <w:numPr>
          <w:ilvl w:val="0"/>
          <w:numId w:val="16"/>
        </w:numPr>
        <w:spacing w:after="0" w:line="240" w:lineRule="auto"/>
        <w:ind w:left="714" w:hanging="357"/>
        <w:jc w:val="both"/>
        <w:rPr>
          <w:rFonts w:eastAsia="Verdana" w:cstheme="minorHAnsi"/>
          <w:szCs w:val="20"/>
        </w:rPr>
      </w:pPr>
      <w:r w:rsidRPr="00FB5293">
        <w:rPr>
          <w:rFonts w:cstheme="minorHAnsi"/>
          <w:szCs w:val="20"/>
        </w:rPr>
        <w:t>Ten behoeve van het verkrijgen van voldoende stabiliteit wordt de oostelijke dijksloot verplaatst en het talud verflauwd. Waar deze aanpak niet gewenst of mogelijk is wordt een damwand aangebracht. Waterinlaten worden vervangen of de bestaande inlaten worden verlengd. Het oppervlaktewater van de gedempte watergangen wordt binnen het project gecompenseerd</w:t>
      </w:r>
      <w:r w:rsidR="005871B6" w:rsidRPr="00FB5293">
        <w:rPr>
          <w:rFonts w:cstheme="minorHAnsi"/>
          <w:szCs w:val="20"/>
        </w:rPr>
        <w:t xml:space="preserve"> door verplaatsing van deze watergangen</w:t>
      </w:r>
      <w:r w:rsidRPr="00FB5293">
        <w:rPr>
          <w:rFonts w:cstheme="minorHAnsi"/>
          <w:szCs w:val="20"/>
        </w:rPr>
        <w:t>.</w:t>
      </w:r>
    </w:p>
    <w:p w14:paraId="3C54AF39" w14:textId="77777777" w:rsidR="00686120" w:rsidRPr="00FB5293" w:rsidRDefault="00686120" w:rsidP="00D876E7">
      <w:pPr>
        <w:pStyle w:val="Lijstalinea"/>
        <w:numPr>
          <w:ilvl w:val="0"/>
          <w:numId w:val="16"/>
        </w:numPr>
        <w:spacing w:after="0" w:line="240" w:lineRule="auto"/>
        <w:ind w:left="714" w:hanging="357"/>
        <w:jc w:val="both"/>
        <w:rPr>
          <w:rFonts w:eastAsia="Verdana" w:cstheme="minorHAnsi"/>
          <w:szCs w:val="20"/>
        </w:rPr>
      </w:pPr>
      <w:r w:rsidRPr="00FB5293">
        <w:rPr>
          <w:rFonts w:cstheme="minorHAnsi"/>
          <w:szCs w:val="20"/>
        </w:rPr>
        <w:t>Het bestaande wegprofiel blijft nagenoeg ongewijzigd; per wegvak is in de nieuwe situatie een vaste wegbreedte toegepast die overeenkomt met de gemiddelde breedte van dat wegvak. De weg wordt ingericht als fietsstraat.</w:t>
      </w:r>
    </w:p>
    <w:p w14:paraId="17D2F8E6" w14:textId="77777777" w:rsidR="00FB5293" w:rsidRPr="00FB5293" w:rsidRDefault="00FB5293" w:rsidP="00FB5293">
      <w:pPr>
        <w:pStyle w:val="Lijstalinea"/>
        <w:numPr>
          <w:ilvl w:val="0"/>
          <w:numId w:val="16"/>
        </w:numPr>
        <w:spacing w:after="0" w:line="240" w:lineRule="auto"/>
        <w:jc w:val="both"/>
        <w:rPr>
          <w:rFonts w:eastAsia="Verdana" w:cstheme="minorHAnsi"/>
          <w:szCs w:val="20"/>
        </w:rPr>
      </w:pPr>
      <w:r w:rsidRPr="00FB5293">
        <w:rPr>
          <w:rFonts w:cstheme="minorHAnsi"/>
          <w:szCs w:val="20"/>
        </w:rPr>
        <w:t>Wegverlichting wordt teruggeplaatst. Lichtmasten worden vervangen en de bestaande LED armaturen worden vervangen door een licht 2700K.</w:t>
      </w:r>
    </w:p>
    <w:p w14:paraId="13A34535" w14:textId="77777777" w:rsidR="00686120" w:rsidRPr="00FB5293" w:rsidRDefault="00686120" w:rsidP="00D876E7">
      <w:pPr>
        <w:pStyle w:val="Lijstalinea"/>
        <w:numPr>
          <w:ilvl w:val="0"/>
          <w:numId w:val="16"/>
        </w:numPr>
        <w:spacing w:after="0" w:line="240" w:lineRule="auto"/>
        <w:ind w:left="714" w:hanging="357"/>
        <w:jc w:val="both"/>
        <w:rPr>
          <w:rFonts w:eastAsia="Verdana" w:cstheme="minorHAnsi"/>
          <w:szCs w:val="20"/>
        </w:rPr>
      </w:pPr>
      <w:r w:rsidRPr="00FB5293">
        <w:rPr>
          <w:rFonts w:cstheme="minorHAnsi"/>
          <w:szCs w:val="20"/>
        </w:rPr>
        <w:t>Kabels en leidingen gas, water en elektra worden door de nutsbedrijven vervangen in samenloop met dit project en in het oosttalud naast het asfalt gepositioneerd.</w:t>
      </w:r>
    </w:p>
    <w:p w14:paraId="79A2B7D3" w14:textId="77777777" w:rsidR="00FB5293" w:rsidRPr="00FB5293" w:rsidRDefault="00FB5293" w:rsidP="00FB5293">
      <w:pPr>
        <w:pStyle w:val="Lijstalinea"/>
        <w:numPr>
          <w:ilvl w:val="0"/>
          <w:numId w:val="16"/>
        </w:numPr>
        <w:spacing w:after="0" w:line="240" w:lineRule="auto"/>
        <w:jc w:val="both"/>
        <w:rPr>
          <w:rFonts w:eastAsia="Verdana" w:cstheme="minorHAnsi"/>
          <w:szCs w:val="20"/>
        </w:rPr>
      </w:pPr>
      <w:r w:rsidRPr="00FB5293">
        <w:rPr>
          <w:rFonts w:cstheme="minorHAnsi"/>
          <w:szCs w:val="20"/>
        </w:rPr>
        <w:t>Er worden maximaal 63 bomen gekapt. Deze bomen worden in het projectgebied gecompenseerd. Er worden minimaal 99 bomen aangeplant.</w:t>
      </w:r>
    </w:p>
    <w:p w14:paraId="727314FB" w14:textId="77777777" w:rsidR="00686120" w:rsidRPr="00FB5293" w:rsidRDefault="00686120" w:rsidP="00D876E7">
      <w:pPr>
        <w:pStyle w:val="Lijstalinea"/>
        <w:numPr>
          <w:ilvl w:val="0"/>
          <w:numId w:val="16"/>
        </w:numPr>
        <w:spacing w:after="0" w:line="240" w:lineRule="auto"/>
        <w:ind w:left="714" w:hanging="357"/>
        <w:jc w:val="both"/>
        <w:rPr>
          <w:rFonts w:eastAsia="Verdana" w:cstheme="minorHAnsi"/>
          <w:szCs w:val="20"/>
        </w:rPr>
      </w:pPr>
      <w:r w:rsidRPr="00FB5293">
        <w:rPr>
          <w:rFonts w:cstheme="minorHAnsi"/>
          <w:szCs w:val="20"/>
        </w:rPr>
        <w:t xml:space="preserve">De waterhuishouding aan de polderzijde wordt opnieuw vastgesteld. Het waterpeil in de polder langs de dijk is hoger dan het polderpeil. Doel van deze hoogwaterzone langs de dijk is vooral het op hoogte houden van het grondwaterpeil onder de woningen. </w:t>
      </w:r>
    </w:p>
    <w:p w14:paraId="43F8E0C9" w14:textId="77777777" w:rsidR="00FB5293" w:rsidRDefault="00FB5293" w:rsidP="00004E95">
      <w:pPr>
        <w:spacing w:after="0"/>
        <w:jc w:val="both"/>
        <w:rPr>
          <w:rFonts w:cstheme="minorHAnsi"/>
        </w:rPr>
      </w:pPr>
    </w:p>
    <w:p w14:paraId="3DD465BF" w14:textId="77777777" w:rsidR="75F170DE" w:rsidRPr="00E001AF" w:rsidRDefault="00EC6B17" w:rsidP="00004E95">
      <w:pPr>
        <w:spacing w:after="0"/>
        <w:jc w:val="both"/>
      </w:pPr>
      <w:r w:rsidRPr="038FF4E6">
        <w:t xml:space="preserve">De </w:t>
      </w:r>
      <w:r w:rsidR="006F3EA7" w:rsidRPr="038FF4E6">
        <w:t xml:space="preserve">as-lijn van de </w:t>
      </w:r>
      <w:r w:rsidRPr="038FF4E6">
        <w:t xml:space="preserve">legger </w:t>
      </w:r>
      <w:r w:rsidR="006F3EA7" w:rsidRPr="038FF4E6">
        <w:t xml:space="preserve">blijft hetzelfde. De legger hoeft daarom niet aangepast te worden. </w:t>
      </w:r>
      <w:r w:rsidR="553CB319" w:rsidRPr="038FF4E6">
        <w:t>De gronden zijn</w:t>
      </w:r>
      <w:r w:rsidR="0CE686F0" w:rsidRPr="038FF4E6">
        <w:t xml:space="preserve"> </w:t>
      </w:r>
      <w:r w:rsidR="553CB319" w:rsidRPr="038FF4E6">
        <w:t xml:space="preserve">in eigendom van de </w:t>
      </w:r>
      <w:r w:rsidR="000419D8" w:rsidRPr="038FF4E6">
        <w:t xml:space="preserve">gemeente Haarlem. </w:t>
      </w:r>
      <w:bookmarkEnd w:id="65"/>
      <w:r w:rsidR="000419D8" w:rsidRPr="038FF4E6">
        <w:t>Incidenteel raken wij particulier eigendom. Met die specifieke eigenaren worden overeenkomst</w:t>
      </w:r>
      <w:r w:rsidR="006F3EA7" w:rsidRPr="038FF4E6">
        <w:t>en</w:t>
      </w:r>
      <w:r w:rsidR="000419D8" w:rsidRPr="038FF4E6">
        <w:t xml:space="preserve"> gesloten voor zover dat nodig is om onze werkzaamheden uit te kunnen voeren</w:t>
      </w:r>
      <w:r w:rsidR="00E001AF" w:rsidRPr="038FF4E6">
        <w:t xml:space="preserve"> of om de tijdelijke ontsluitingsroute te kunnen realiseren</w:t>
      </w:r>
      <w:r w:rsidR="000419D8" w:rsidRPr="038FF4E6">
        <w:t xml:space="preserve">. </w:t>
      </w:r>
      <w:r w:rsidR="005C75E2" w:rsidRPr="038FF4E6">
        <w:t xml:space="preserve">Er wordt </w:t>
      </w:r>
      <w:r w:rsidR="00E001AF" w:rsidRPr="038FF4E6">
        <w:t xml:space="preserve">minimaal </w:t>
      </w:r>
      <w:r w:rsidR="005C75E2" w:rsidRPr="038FF4E6">
        <w:t>afgeweken van het planologische regime, zoals het v</w:t>
      </w:r>
      <w:r w:rsidR="53797848" w:rsidRPr="038FF4E6">
        <w:t>igerende bestemmingsplan.</w:t>
      </w:r>
      <w:r w:rsidR="00E001AF" w:rsidRPr="038FF4E6">
        <w:t xml:space="preserve"> Hiervoor is een omgevingsvergunning, met kenmerk </w:t>
      </w:r>
      <w:r w:rsidR="00E001AF" w:rsidRPr="038FF4E6">
        <w:rPr>
          <w:rFonts w:ascii="Calibri" w:hAnsi="Calibri" w:cs="Calibri"/>
          <w:color w:val="000000" w:themeColor="text1"/>
        </w:rPr>
        <w:t>2022-07834, verleend.</w:t>
      </w:r>
    </w:p>
    <w:p w14:paraId="18502B5A" w14:textId="77777777" w:rsidR="00D0CCE6" w:rsidRPr="00102A8D" w:rsidRDefault="00D0CCE6" w:rsidP="00004E95">
      <w:pPr>
        <w:tabs>
          <w:tab w:val="left" w:pos="851"/>
        </w:tabs>
        <w:spacing w:after="0"/>
        <w:jc w:val="both"/>
        <w:rPr>
          <w:rFonts w:cstheme="minorHAnsi"/>
        </w:rPr>
      </w:pPr>
    </w:p>
    <w:p w14:paraId="569BE2CD" w14:textId="77777777" w:rsidR="59EF293C" w:rsidRPr="00102A8D" w:rsidRDefault="59EF293C" w:rsidP="00004E95">
      <w:pPr>
        <w:tabs>
          <w:tab w:val="left" w:pos="851"/>
        </w:tabs>
        <w:spacing w:after="0"/>
        <w:jc w:val="both"/>
        <w:rPr>
          <w:rFonts w:cstheme="minorHAnsi"/>
        </w:rPr>
      </w:pPr>
      <w:r w:rsidRPr="00102A8D">
        <w:rPr>
          <w:rFonts w:cstheme="minorHAnsi"/>
        </w:rPr>
        <w:t xml:space="preserve">In bijlage </w:t>
      </w:r>
      <w:r w:rsidR="00BE4544">
        <w:rPr>
          <w:rFonts w:cstheme="minorHAnsi"/>
        </w:rPr>
        <w:t>2</w:t>
      </w:r>
      <w:r w:rsidRPr="00102A8D">
        <w:rPr>
          <w:rFonts w:cstheme="minorHAnsi"/>
        </w:rPr>
        <w:t xml:space="preserve"> ku</w:t>
      </w:r>
      <w:r w:rsidR="664F13AD" w:rsidRPr="00102A8D">
        <w:rPr>
          <w:rFonts w:cstheme="minorHAnsi"/>
        </w:rPr>
        <w:t>nt u de uitwerking van het gehele project</w:t>
      </w:r>
      <w:r w:rsidR="00C06E2A" w:rsidRPr="00102A8D">
        <w:rPr>
          <w:rFonts w:cstheme="minorHAnsi"/>
        </w:rPr>
        <w:t xml:space="preserve"> </w:t>
      </w:r>
      <w:r w:rsidR="664F13AD" w:rsidRPr="00102A8D">
        <w:rPr>
          <w:rFonts w:cstheme="minorHAnsi"/>
        </w:rPr>
        <w:t xml:space="preserve">terugzien in het </w:t>
      </w:r>
      <w:r w:rsidR="006334DB">
        <w:rPr>
          <w:rFonts w:cstheme="minorHAnsi"/>
        </w:rPr>
        <w:t>definitief ontwerp.</w:t>
      </w:r>
      <w:r w:rsidR="47DABA1F" w:rsidRPr="00102A8D">
        <w:rPr>
          <w:rFonts w:cstheme="minorHAnsi"/>
        </w:rPr>
        <w:t xml:space="preserve"> </w:t>
      </w:r>
    </w:p>
    <w:p w14:paraId="3558BAC6" w14:textId="77777777" w:rsidR="00D0CCE6" w:rsidRPr="00102A8D" w:rsidRDefault="00D0CCE6" w:rsidP="00004E95">
      <w:pPr>
        <w:tabs>
          <w:tab w:val="left" w:pos="851"/>
        </w:tabs>
        <w:spacing w:after="0"/>
        <w:jc w:val="both"/>
        <w:rPr>
          <w:rFonts w:cstheme="minorHAnsi"/>
        </w:rPr>
      </w:pPr>
    </w:p>
    <w:p w14:paraId="280211C7" w14:textId="77777777" w:rsidR="6BC9E375" w:rsidRPr="00102A8D" w:rsidRDefault="6301EC31" w:rsidP="00004E95">
      <w:pPr>
        <w:tabs>
          <w:tab w:val="left" w:pos="851"/>
        </w:tabs>
        <w:spacing w:after="0"/>
        <w:jc w:val="both"/>
        <w:rPr>
          <w:rFonts w:cstheme="minorHAnsi"/>
        </w:rPr>
      </w:pPr>
      <w:r w:rsidRPr="00D876E7">
        <w:rPr>
          <w:rFonts w:cstheme="minorHAnsi"/>
        </w:rPr>
        <w:t>De tabellen</w:t>
      </w:r>
      <w:r w:rsidR="009B7732">
        <w:rPr>
          <w:rFonts w:cstheme="minorHAnsi"/>
        </w:rPr>
        <w:t xml:space="preserve"> in bijlage </w:t>
      </w:r>
      <w:r w:rsidR="003E1CF8">
        <w:rPr>
          <w:rFonts w:cstheme="minorHAnsi"/>
        </w:rPr>
        <w:t>3</w:t>
      </w:r>
      <w:r w:rsidRPr="00D876E7">
        <w:rPr>
          <w:rFonts w:cstheme="minorHAnsi"/>
        </w:rPr>
        <w:t xml:space="preserve"> tonen de kadevakken met alle objecten </w:t>
      </w:r>
      <w:r w:rsidR="384497FD" w:rsidRPr="00D876E7">
        <w:rPr>
          <w:rFonts w:cstheme="minorHAnsi"/>
        </w:rPr>
        <w:t>respectievelijk de</w:t>
      </w:r>
      <w:r w:rsidRPr="00D876E7">
        <w:rPr>
          <w:rFonts w:cstheme="minorHAnsi"/>
        </w:rPr>
        <w:t xml:space="preserve"> watergangen</w:t>
      </w:r>
      <w:r w:rsidR="00FA62EA" w:rsidRPr="00D876E7">
        <w:rPr>
          <w:rFonts w:cstheme="minorHAnsi"/>
        </w:rPr>
        <w:t xml:space="preserve">. De codes die genoemd zijn kunnen worden gebruikt om de locaties van de objecten terug te vinden in de online viewer van Rijnland. Deze is te raadplegen via: </w:t>
      </w:r>
      <w:hyperlink r:id="rId20" w:history="1">
        <w:r w:rsidR="00FA62EA" w:rsidRPr="00D876E7">
          <w:rPr>
            <w:rStyle w:val="Hyperlink"/>
            <w:rFonts w:cstheme="minorHAnsi"/>
          </w:rPr>
          <w:t>https://rijnland.maps.arcgis.com/</w:t>
        </w:r>
      </w:hyperlink>
      <w:r w:rsidR="00FA62EA" w:rsidRPr="00D876E7">
        <w:rPr>
          <w:rFonts w:cstheme="minorHAnsi"/>
        </w:rPr>
        <w:t xml:space="preserve"> of via </w:t>
      </w:r>
      <w:hyperlink r:id="rId21" w:history="1">
        <w:r w:rsidR="00FA62EA" w:rsidRPr="00D876E7">
          <w:rPr>
            <w:rStyle w:val="Hyperlink"/>
            <w:rFonts w:cstheme="minorHAnsi"/>
          </w:rPr>
          <w:t>www.Rijnland.net</w:t>
        </w:r>
      </w:hyperlink>
      <w:r w:rsidR="00FA62EA" w:rsidRPr="00D876E7">
        <w:rPr>
          <w:rFonts w:cstheme="minorHAnsi"/>
        </w:rPr>
        <w:t xml:space="preserve"> en de pagina </w:t>
      </w:r>
      <w:r w:rsidR="00FA62EA" w:rsidRPr="00D876E7">
        <w:rPr>
          <w:rFonts w:cstheme="minorHAnsi"/>
          <w:b/>
          <w:bCs/>
          <w:i/>
          <w:iCs/>
        </w:rPr>
        <w:t>op de kaart</w:t>
      </w:r>
      <w:r w:rsidR="00FA62EA" w:rsidRPr="00D876E7">
        <w:rPr>
          <w:rFonts w:cstheme="minorHAnsi"/>
        </w:rPr>
        <w:t>.</w:t>
      </w:r>
    </w:p>
    <w:p w14:paraId="7270BC95" w14:textId="77777777" w:rsidR="7D0870E7" w:rsidRPr="00102A8D" w:rsidRDefault="7D0870E7" w:rsidP="00004E95">
      <w:pPr>
        <w:spacing w:after="0"/>
        <w:jc w:val="both"/>
        <w:rPr>
          <w:rFonts w:cstheme="minorHAnsi"/>
        </w:rPr>
      </w:pPr>
    </w:p>
    <w:p w14:paraId="69FF904B" w14:textId="77777777" w:rsidR="37B9A010" w:rsidRPr="00102A8D" w:rsidRDefault="37B9A010" w:rsidP="00004E95">
      <w:pPr>
        <w:spacing w:after="0"/>
        <w:jc w:val="both"/>
        <w:rPr>
          <w:rFonts w:cstheme="minorHAnsi"/>
        </w:rPr>
      </w:pPr>
    </w:p>
    <w:p w14:paraId="0C4F8A4E" w14:textId="77777777" w:rsidR="37B9A010" w:rsidRPr="00102A8D" w:rsidRDefault="37B9A010" w:rsidP="00004E95">
      <w:pPr>
        <w:spacing w:after="0"/>
        <w:jc w:val="both"/>
        <w:rPr>
          <w:rFonts w:cstheme="minorHAnsi"/>
        </w:rPr>
      </w:pPr>
    </w:p>
    <w:p w14:paraId="62798BE1" w14:textId="77777777" w:rsidR="006D7012" w:rsidRPr="00102A8D" w:rsidRDefault="00E33C72" w:rsidP="32059811">
      <w:pPr>
        <w:pStyle w:val="Kop1"/>
        <w:jc w:val="both"/>
        <w:rPr>
          <w:rFonts w:cstheme="minorBidi"/>
        </w:rPr>
      </w:pPr>
      <w:bookmarkStart w:id="66" w:name="_Toc26883328"/>
      <w:bookmarkStart w:id="67" w:name="_Toc59010343"/>
      <w:bookmarkStart w:id="68" w:name="_Toc74750019"/>
      <w:bookmarkStart w:id="69" w:name="_Toc112883087"/>
      <w:bookmarkStart w:id="70" w:name="_Toc113282121"/>
      <w:bookmarkStart w:id="71" w:name="_Toc113434122"/>
      <w:bookmarkStart w:id="72" w:name="_Toc130905075"/>
      <w:r w:rsidRPr="32059811">
        <w:rPr>
          <w:rFonts w:cstheme="minorBidi"/>
        </w:rPr>
        <w:lastRenderedPageBreak/>
        <w:t>Beleidskader (waarom gaan we het doen)</w:t>
      </w:r>
      <w:bookmarkEnd w:id="66"/>
      <w:bookmarkEnd w:id="67"/>
      <w:bookmarkEnd w:id="68"/>
      <w:bookmarkEnd w:id="69"/>
      <w:bookmarkEnd w:id="70"/>
      <w:bookmarkEnd w:id="71"/>
      <w:bookmarkEnd w:id="72"/>
    </w:p>
    <w:p w14:paraId="6BF823C2" w14:textId="77777777" w:rsidR="00F43034" w:rsidRPr="000A0ABB" w:rsidRDefault="004E5BC8" w:rsidP="32059811">
      <w:pPr>
        <w:pStyle w:val="Kop2"/>
        <w:jc w:val="both"/>
        <w:rPr>
          <w:rFonts w:cstheme="minorBidi"/>
        </w:rPr>
      </w:pPr>
      <w:bookmarkStart w:id="73" w:name="_Toc74750020"/>
      <w:bookmarkStart w:id="74" w:name="_Toc112883088"/>
      <w:bookmarkStart w:id="75" w:name="_Toc113282122"/>
      <w:bookmarkStart w:id="76" w:name="_Toc113434123"/>
      <w:bookmarkStart w:id="77" w:name="_Toc130905076"/>
      <w:r w:rsidRPr="32059811">
        <w:rPr>
          <w:rFonts w:cstheme="minorBidi"/>
        </w:rPr>
        <w:t xml:space="preserve">4.1 </w:t>
      </w:r>
      <w:r w:rsidR="543A7761" w:rsidRPr="32059811">
        <w:rPr>
          <w:rFonts w:cstheme="minorBidi"/>
        </w:rPr>
        <w:t>Beleid provincie</w:t>
      </w:r>
      <w:bookmarkEnd w:id="73"/>
      <w:bookmarkEnd w:id="74"/>
      <w:bookmarkEnd w:id="75"/>
      <w:bookmarkEnd w:id="76"/>
      <w:bookmarkEnd w:id="77"/>
    </w:p>
    <w:p w14:paraId="2980AE55" w14:textId="77777777" w:rsidR="004666B7" w:rsidRPr="00102A8D" w:rsidRDefault="3CB205E7" w:rsidP="00004E95">
      <w:pPr>
        <w:spacing w:after="0"/>
        <w:jc w:val="both"/>
        <w:rPr>
          <w:rFonts w:eastAsia="Verdana" w:cstheme="minorHAnsi"/>
        </w:rPr>
      </w:pPr>
      <w:r w:rsidRPr="00102A8D">
        <w:rPr>
          <w:rFonts w:eastAsia="Verdana" w:cstheme="minorHAnsi"/>
        </w:rPr>
        <w:t>In de provinciale Omgevingsverordening staat aan welke normen de</w:t>
      </w:r>
      <w:r w:rsidR="005D7B25" w:rsidRPr="00102A8D">
        <w:rPr>
          <w:rFonts w:eastAsia="Verdana" w:cstheme="minorHAnsi"/>
        </w:rPr>
        <w:t xml:space="preserve"> dijken </w:t>
      </w:r>
      <w:r w:rsidRPr="00102A8D">
        <w:rPr>
          <w:rFonts w:eastAsia="Verdana" w:cstheme="minorHAnsi"/>
        </w:rPr>
        <w:t xml:space="preserve">moeten voldoen. Aan elke </w:t>
      </w:r>
      <w:r w:rsidR="005D7B25" w:rsidRPr="00102A8D">
        <w:rPr>
          <w:rFonts w:eastAsia="Verdana" w:cstheme="minorHAnsi"/>
        </w:rPr>
        <w:t xml:space="preserve">dijk </w:t>
      </w:r>
      <w:r w:rsidRPr="00102A8D">
        <w:rPr>
          <w:rFonts w:eastAsia="Verdana" w:cstheme="minorHAnsi"/>
        </w:rPr>
        <w:t xml:space="preserve">is door de provincie een kadeklasse (of IPO-veiligheidsklasse) toegekend. De indeling is gebaseerd op de economische schade die kan optreden bij het falen van de </w:t>
      </w:r>
      <w:r w:rsidR="005D7B25" w:rsidRPr="00102A8D">
        <w:rPr>
          <w:rFonts w:eastAsia="Verdana" w:cstheme="minorHAnsi"/>
        </w:rPr>
        <w:t>dijk</w:t>
      </w:r>
      <w:r w:rsidRPr="00102A8D">
        <w:rPr>
          <w:rFonts w:eastAsia="Verdana" w:cstheme="minorHAnsi"/>
        </w:rPr>
        <w:t xml:space="preserve"> en de veiligheid van het achterliggende gebied. De indeling loopt van kadeklasse I tot en met kadeklasse V. Hierbij is klasse V toegekend aan polders met een hoge economische waarde</w:t>
      </w:r>
      <w:r w:rsidR="00354E81" w:rsidRPr="00102A8D">
        <w:rPr>
          <w:rFonts w:eastAsia="Verdana" w:cstheme="minorHAnsi"/>
        </w:rPr>
        <w:t>, bijvoorbeeld Haarlemmermeer met veel industrie en een luchthaven</w:t>
      </w:r>
      <w:r w:rsidRPr="00102A8D">
        <w:rPr>
          <w:rFonts w:eastAsia="Verdana" w:cstheme="minorHAnsi"/>
        </w:rPr>
        <w:t xml:space="preserve">. De </w:t>
      </w:r>
      <w:r w:rsidR="00354E81" w:rsidRPr="00102A8D">
        <w:rPr>
          <w:rFonts w:eastAsia="Verdana" w:cstheme="minorHAnsi"/>
        </w:rPr>
        <w:t>dijk aan de Zuid Schalkwijkerweg</w:t>
      </w:r>
      <w:r w:rsidRPr="00102A8D">
        <w:rPr>
          <w:rFonts w:eastAsia="Verdana" w:cstheme="minorHAnsi"/>
        </w:rPr>
        <w:t xml:space="preserve"> is ingedeeld in klasse I</w:t>
      </w:r>
      <w:r w:rsidR="00354E81" w:rsidRPr="00102A8D">
        <w:rPr>
          <w:rFonts w:eastAsia="Verdana" w:cstheme="minorHAnsi"/>
        </w:rPr>
        <w:t>V</w:t>
      </w:r>
      <w:r w:rsidRPr="00102A8D">
        <w:rPr>
          <w:rFonts w:eastAsia="Verdana" w:cstheme="minorHAnsi"/>
        </w:rPr>
        <w:t>. De bijbehorende kans op falen voor kadeklasse I</w:t>
      </w:r>
      <w:r w:rsidR="00354E81" w:rsidRPr="00102A8D">
        <w:rPr>
          <w:rFonts w:eastAsia="Verdana" w:cstheme="minorHAnsi"/>
        </w:rPr>
        <w:t>V</w:t>
      </w:r>
      <w:r w:rsidRPr="00102A8D">
        <w:rPr>
          <w:rFonts w:eastAsia="Verdana" w:cstheme="minorHAnsi"/>
        </w:rPr>
        <w:t xml:space="preserve"> is 1/</w:t>
      </w:r>
      <w:r w:rsidR="007B75A2">
        <w:rPr>
          <w:rFonts w:eastAsia="Verdana" w:cstheme="minorHAnsi"/>
        </w:rPr>
        <w:t>3</w:t>
      </w:r>
      <w:r w:rsidRPr="00102A8D">
        <w:rPr>
          <w:rFonts w:eastAsia="Verdana" w:cstheme="minorHAnsi"/>
        </w:rPr>
        <w:t>00 jaar.</w:t>
      </w:r>
      <w:r w:rsidR="00354E81" w:rsidRPr="00102A8D">
        <w:rPr>
          <w:rFonts w:eastAsia="Verdana" w:cstheme="minorHAnsi"/>
        </w:rPr>
        <w:t xml:space="preserve"> </w:t>
      </w:r>
    </w:p>
    <w:p w14:paraId="48ACB93D" w14:textId="77777777" w:rsidR="00D0CCE6" w:rsidRPr="00102A8D" w:rsidRDefault="00D0CCE6" w:rsidP="00004E95">
      <w:pPr>
        <w:spacing w:after="0"/>
        <w:jc w:val="both"/>
        <w:rPr>
          <w:rFonts w:eastAsia="Verdana" w:cstheme="minorHAnsi"/>
        </w:rPr>
      </w:pPr>
    </w:p>
    <w:p w14:paraId="254B2224" w14:textId="77777777" w:rsidR="00F43034" w:rsidRPr="000A0ABB" w:rsidRDefault="004E5BC8" w:rsidP="32059811">
      <w:pPr>
        <w:pStyle w:val="Kop2"/>
        <w:jc w:val="both"/>
        <w:rPr>
          <w:rFonts w:cstheme="minorBidi"/>
        </w:rPr>
      </w:pPr>
      <w:bookmarkStart w:id="78" w:name="_Toc74750021"/>
      <w:bookmarkStart w:id="79" w:name="_Toc112883089"/>
      <w:bookmarkStart w:id="80" w:name="_Toc113282123"/>
      <w:bookmarkStart w:id="81" w:name="_Toc113434124"/>
      <w:bookmarkStart w:id="82" w:name="_Toc130905077"/>
      <w:r w:rsidRPr="32059811">
        <w:rPr>
          <w:rFonts w:cstheme="minorBidi"/>
        </w:rPr>
        <w:t xml:space="preserve">4.2 </w:t>
      </w:r>
      <w:r w:rsidR="75AC331D" w:rsidRPr="32059811">
        <w:rPr>
          <w:rFonts w:cstheme="minorBidi"/>
        </w:rPr>
        <w:t>Beleid Rijnland</w:t>
      </w:r>
      <w:bookmarkEnd w:id="78"/>
      <w:bookmarkEnd w:id="79"/>
      <w:bookmarkEnd w:id="80"/>
      <w:bookmarkEnd w:id="81"/>
      <w:bookmarkEnd w:id="82"/>
    </w:p>
    <w:p w14:paraId="4E6995C5" w14:textId="77777777" w:rsidR="251CB0B6" w:rsidRPr="00102A8D" w:rsidRDefault="251CB0B6" w:rsidP="00004E95">
      <w:pPr>
        <w:spacing w:after="0"/>
        <w:jc w:val="both"/>
        <w:rPr>
          <w:rFonts w:cstheme="minorHAnsi"/>
        </w:rPr>
      </w:pPr>
      <w:r w:rsidRPr="00102A8D">
        <w:rPr>
          <w:rFonts w:eastAsia="Verdana" w:cstheme="minorHAnsi"/>
        </w:rPr>
        <w:t xml:space="preserve">Rijnland zorgt al eeuwenlang voor de (water)veiligheid in zijn gebied en is verantwoordelijk voor de zorg van de </w:t>
      </w:r>
      <w:r w:rsidR="005D7B25" w:rsidRPr="00102A8D">
        <w:rPr>
          <w:rFonts w:eastAsia="Verdana" w:cstheme="minorHAnsi"/>
        </w:rPr>
        <w:t>dijken</w:t>
      </w:r>
      <w:r w:rsidRPr="00102A8D">
        <w:rPr>
          <w:rFonts w:eastAsia="Verdana" w:cstheme="minorHAnsi"/>
        </w:rPr>
        <w:t>. Momenteel en in de toekomst krijgen factoren als klimaat</w:t>
      </w:r>
      <w:r w:rsidR="005D7B25" w:rsidRPr="00102A8D">
        <w:rPr>
          <w:rFonts w:eastAsia="Verdana" w:cstheme="minorHAnsi"/>
        </w:rPr>
        <w:t>-</w:t>
      </w:r>
      <w:r w:rsidRPr="00102A8D">
        <w:rPr>
          <w:rFonts w:eastAsia="Verdana" w:cstheme="minorHAnsi"/>
        </w:rPr>
        <w:t xml:space="preserve">ontwikkeling, zeespiegelstijging en bodemdaling grote invloed op deze veiligheidstaak. Door bevolkingsgroei neemt de druk op de schaarse ruimte binnen Rijnland toe. </w:t>
      </w:r>
      <w:r w:rsidR="005D7B25" w:rsidRPr="00102A8D">
        <w:rPr>
          <w:rFonts w:eastAsia="Verdana" w:cstheme="minorHAnsi"/>
        </w:rPr>
        <w:t xml:space="preserve">Dijken </w:t>
      </w:r>
      <w:r w:rsidRPr="00102A8D">
        <w:rPr>
          <w:rFonts w:eastAsia="Verdana" w:cstheme="minorHAnsi"/>
        </w:rPr>
        <w:t xml:space="preserve">worden niet alleen meer gebruikt voor veiligheid, maar steeds vaker ook voor andere functies zoals wonen, werken en infrastructuur. </w:t>
      </w:r>
    </w:p>
    <w:p w14:paraId="43A3867A" w14:textId="77777777" w:rsidR="251CB0B6" w:rsidRPr="00102A8D" w:rsidRDefault="251CB0B6" w:rsidP="00004E95">
      <w:pPr>
        <w:spacing w:after="0"/>
        <w:jc w:val="both"/>
        <w:rPr>
          <w:rFonts w:cstheme="minorHAnsi"/>
        </w:rPr>
      </w:pPr>
      <w:r w:rsidRPr="00102A8D">
        <w:rPr>
          <w:rFonts w:eastAsia="Verdana" w:cstheme="minorHAnsi"/>
        </w:rPr>
        <w:t xml:space="preserve"> </w:t>
      </w:r>
    </w:p>
    <w:p w14:paraId="736ABCFA" w14:textId="77777777" w:rsidR="251CB0B6" w:rsidRPr="00102A8D" w:rsidRDefault="251CB0B6" w:rsidP="00004E95">
      <w:pPr>
        <w:spacing w:after="0"/>
        <w:jc w:val="both"/>
        <w:rPr>
          <w:rFonts w:eastAsia="Verdana" w:cstheme="minorHAnsi"/>
        </w:rPr>
      </w:pPr>
      <w:r w:rsidRPr="00102A8D">
        <w:rPr>
          <w:rFonts w:eastAsia="Verdana" w:cstheme="minorHAnsi"/>
        </w:rPr>
        <w:t xml:space="preserve">Om veiligheid te bieden tegen overstromingen en ter bescherming van onder meer de daarbij behorende </w:t>
      </w:r>
      <w:r w:rsidR="005D7B25" w:rsidRPr="00102A8D">
        <w:rPr>
          <w:rFonts w:eastAsia="Verdana" w:cstheme="minorHAnsi"/>
        </w:rPr>
        <w:t>dijken</w:t>
      </w:r>
      <w:r w:rsidRPr="00102A8D">
        <w:rPr>
          <w:rFonts w:eastAsia="Verdana" w:cstheme="minorHAnsi"/>
        </w:rPr>
        <w:t xml:space="preserve"> hanteert Rijnland een Keur met gebods- en verbodsbepalingen. Onder voorwaarden is het mogelijk om met een watervergunning vrijstelling van de verbodsbepalingen te </w:t>
      </w:r>
      <w:r w:rsidR="03FDA17A" w:rsidRPr="00102A8D">
        <w:rPr>
          <w:rFonts w:eastAsia="Verdana" w:cstheme="minorHAnsi"/>
        </w:rPr>
        <w:t>krijgen</w:t>
      </w:r>
      <w:r w:rsidRPr="00102A8D">
        <w:rPr>
          <w:rFonts w:eastAsia="Verdana" w:cstheme="minorHAnsi"/>
        </w:rPr>
        <w:t xml:space="preserve">. Het waterkeringenbeleid van Rijnland is vastgelegd in de Nota Waterkeringen uit 2010. </w:t>
      </w:r>
    </w:p>
    <w:p w14:paraId="60E0A7AC" w14:textId="77777777" w:rsidR="7D0870E7" w:rsidRPr="00102A8D" w:rsidRDefault="7D0870E7" w:rsidP="00004E95">
      <w:pPr>
        <w:spacing w:after="0"/>
        <w:jc w:val="both"/>
        <w:rPr>
          <w:rFonts w:eastAsia="Verdana" w:cstheme="minorHAnsi"/>
        </w:rPr>
      </w:pPr>
    </w:p>
    <w:p w14:paraId="258D5E35" w14:textId="77777777" w:rsidR="251CB0B6" w:rsidRPr="00102A8D" w:rsidRDefault="251CB0B6" w:rsidP="00004E95">
      <w:pPr>
        <w:spacing w:after="0"/>
        <w:jc w:val="both"/>
        <w:rPr>
          <w:rFonts w:cstheme="minorHAnsi"/>
        </w:rPr>
      </w:pPr>
      <w:r w:rsidRPr="00102A8D">
        <w:rPr>
          <w:rFonts w:eastAsia="Verdana" w:cstheme="minorHAnsi"/>
        </w:rPr>
        <w:t xml:space="preserve">Op grond van dit beleid is de hoofddoelstelling van het beheer van de </w:t>
      </w:r>
      <w:r w:rsidR="005D7B25" w:rsidRPr="00102A8D">
        <w:rPr>
          <w:rFonts w:eastAsia="Verdana" w:cstheme="minorHAnsi"/>
        </w:rPr>
        <w:t>dijken</w:t>
      </w:r>
      <w:r w:rsidRPr="00102A8D">
        <w:rPr>
          <w:rFonts w:eastAsia="Verdana" w:cstheme="minorHAnsi"/>
        </w:rPr>
        <w:t xml:space="preserve">: </w:t>
      </w:r>
      <w:r w:rsidRPr="00102A8D">
        <w:rPr>
          <w:rFonts w:eastAsia="Verdana" w:cstheme="minorHAnsi"/>
          <w:i/>
          <w:iCs/>
        </w:rPr>
        <w:t>het op het vereiste niveau brengen en houden van de waterkerende functie van de regionale en primaire keringen, nu en in de toekomst en met oog voor andere belangen.</w:t>
      </w:r>
      <w:r w:rsidRPr="00102A8D">
        <w:rPr>
          <w:rFonts w:eastAsia="Verdana" w:cstheme="minorHAnsi"/>
        </w:rPr>
        <w:t xml:space="preserve"> Deze hoofddoelstelling kan uitgesplitst worden in de volgende subdoelstellingen:</w:t>
      </w:r>
    </w:p>
    <w:p w14:paraId="3B63E03C" w14:textId="77777777" w:rsidR="251CB0B6" w:rsidRPr="00102A8D" w:rsidRDefault="251CB0B6" w:rsidP="00004E95">
      <w:pPr>
        <w:spacing w:after="0"/>
        <w:jc w:val="both"/>
        <w:rPr>
          <w:rFonts w:cstheme="minorHAnsi"/>
        </w:rPr>
      </w:pPr>
      <w:r w:rsidRPr="00102A8D">
        <w:rPr>
          <w:rFonts w:eastAsia="Verdana" w:cstheme="minorHAnsi"/>
        </w:rPr>
        <w:t>1. Veilige keringen;</w:t>
      </w:r>
    </w:p>
    <w:p w14:paraId="019E347E" w14:textId="77777777" w:rsidR="251CB0B6" w:rsidRPr="00102A8D" w:rsidRDefault="251CB0B6" w:rsidP="00004E95">
      <w:pPr>
        <w:spacing w:after="0"/>
        <w:jc w:val="both"/>
        <w:rPr>
          <w:rFonts w:cstheme="minorHAnsi"/>
        </w:rPr>
      </w:pPr>
      <w:r w:rsidRPr="00102A8D">
        <w:rPr>
          <w:rFonts w:eastAsia="Verdana" w:cstheme="minorHAnsi"/>
        </w:rPr>
        <w:t>2. Toekomstvaste keringen;</w:t>
      </w:r>
    </w:p>
    <w:p w14:paraId="2D507F52" w14:textId="77777777" w:rsidR="251CB0B6" w:rsidRPr="00102A8D" w:rsidRDefault="251CB0B6" w:rsidP="00004E95">
      <w:pPr>
        <w:spacing w:after="0"/>
        <w:jc w:val="both"/>
        <w:rPr>
          <w:rFonts w:cstheme="minorHAnsi"/>
        </w:rPr>
      </w:pPr>
      <w:r w:rsidRPr="00102A8D">
        <w:rPr>
          <w:rFonts w:eastAsia="Verdana" w:cstheme="minorHAnsi"/>
        </w:rPr>
        <w:t xml:space="preserve">3. Met waar mogelijk medegebruik. </w:t>
      </w:r>
    </w:p>
    <w:p w14:paraId="04313374" w14:textId="77777777" w:rsidR="251CB0B6" w:rsidRPr="00102A8D" w:rsidRDefault="251CB0B6" w:rsidP="00004E95">
      <w:pPr>
        <w:spacing w:after="0"/>
        <w:jc w:val="both"/>
        <w:rPr>
          <w:rFonts w:cstheme="minorHAnsi"/>
        </w:rPr>
      </w:pPr>
      <w:r w:rsidRPr="00102A8D">
        <w:rPr>
          <w:rFonts w:eastAsia="Verdana" w:cstheme="minorHAnsi"/>
        </w:rPr>
        <w:t xml:space="preserve"> </w:t>
      </w:r>
    </w:p>
    <w:p w14:paraId="6E8F8CC4" w14:textId="77777777" w:rsidR="251CB0B6" w:rsidRPr="00102A8D" w:rsidRDefault="251CB0B6" w:rsidP="00004E95">
      <w:pPr>
        <w:spacing w:after="0"/>
        <w:jc w:val="both"/>
        <w:rPr>
          <w:rFonts w:eastAsia="Verdana" w:cstheme="minorHAnsi"/>
        </w:rPr>
      </w:pPr>
      <w:r w:rsidRPr="00102A8D">
        <w:rPr>
          <w:rFonts w:eastAsia="Verdana" w:cstheme="minorHAnsi"/>
        </w:rPr>
        <w:t xml:space="preserve">Onder veilige keringen (1) verstaat Rijnland </w:t>
      </w:r>
      <w:r w:rsidR="005D7B25" w:rsidRPr="00102A8D">
        <w:rPr>
          <w:rFonts w:eastAsia="Verdana" w:cstheme="minorHAnsi"/>
        </w:rPr>
        <w:t>dijken</w:t>
      </w:r>
      <w:r w:rsidRPr="00102A8D">
        <w:rPr>
          <w:rFonts w:eastAsia="Verdana" w:cstheme="minorHAnsi"/>
        </w:rPr>
        <w:t xml:space="preserve"> die voldoen aan de voor die </w:t>
      </w:r>
      <w:r w:rsidR="005D7B25" w:rsidRPr="00102A8D">
        <w:rPr>
          <w:rFonts w:eastAsia="Verdana" w:cstheme="minorHAnsi"/>
        </w:rPr>
        <w:t>dijk</w:t>
      </w:r>
      <w:r w:rsidRPr="00102A8D">
        <w:rPr>
          <w:rFonts w:eastAsia="Verdana" w:cstheme="minorHAnsi"/>
        </w:rPr>
        <w:t xml:space="preserve"> geldende normen en die inspecteerbaar en onderhoudbaar zijn. Bij toekomstvaste keringen (2) staan robuuste </w:t>
      </w:r>
      <w:r w:rsidR="004B6492" w:rsidRPr="00102A8D">
        <w:rPr>
          <w:rFonts w:eastAsia="Verdana" w:cstheme="minorHAnsi"/>
        </w:rPr>
        <w:t>dijken</w:t>
      </w:r>
      <w:r w:rsidRPr="00102A8D">
        <w:rPr>
          <w:rFonts w:eastAsia="Verdana" w:cstheme="minorHAnsi"/>
        </w:rPr>
        <w:t xml:space="preserve"> en adaptief beleid centraal. Robuust wil zeggen dat in het ontwerp rekening wordt gehouden met toekomstige ontwikkelingen en onzekerheden</w:t>
      </w:r>
      <w:r w:rsidR="004B6492" w:rsidRPr="00102A8D">
        <w:rPr>
          <w:rFonts w:eastAsia="Verdana" w:cstheme="minorHAnsi"/>
        </w:rPr>
        <w:t>.</w:t>
      </w:r>
      <w:r w:rsidRPr="00102A8D">
        <w:rPr>
          <w:rFonts w:eastAsia="Verdana" w:cstheme="minorHAnsi"/>
        </w:rPr>
        <w:t xml:space="preserve"> </w:t>
      </w:r>
      <w:r w:rsidR="004B6492" w:rsidRPr="00102A8D">
        <w:rPr>
          <w:rFonts w:eastAsia="Verdana" w:cstheme="minorHAnsi"/>
        </w:rPr>
        <w:t>Z</w:t>
      </w:r>
      <w:r w:rsidRPr="00102A8D">
        <w:rPr>
          <w:rFonts w:eastAsia="Verdana" w:cstheme="minorHAnsi"/>
        </w:rPr>
        <w:t xml:space="preserve">odat er een </w:t>
      </w:r>
      <w:r w:rsidR="003501F8">
        <w:rPr>
          <w:rFonts w:eastAsia="Verdana" w:cstheme="minorHAnsi"/>
        </w:rPr>
        <w:t>dijkversterking</w:t>
      </w:r>
      <w:r w:rsidRPr="00102A8D">
        <w:rPr>
          <w:rFonts w:eastAsia="Verdana" w:cstheme="minorHAnsi"/>
        </w:rPr>
        <w:t>sontwerp ontstaat dat tijdens de planperiode blijft functioneren zonder ingrijpende en kostbare aanpassingen</w:t>
      </w:r>
      <w:r w:rsidR="004B6492" w:rsidRPr="00102A8D">
        <w:rPr>
          <w:rFonts w:eastAsia="Verdana" w:cstheme="minorHAnsi"/>
        </w:rPr>
        <w:t>.</w:t>
      </w:r>
      <w:r w:rsidRPr="00102A8D">
        <w:rPr>
          <w:rFonts w:eastAsia="Verdana" w:cstheme="minorHAnsi"/>
        </w:rPr>
        <w:t xml:space="preserve"> </w:t>
      </w:r>
      <w:r w:rsidR="004B6492" w:rsidRPr="00102A8D">
        <w:rPr>
          <w:rFonts w:eastAsia="Verdana" w:cstheme="minorHAnsi"/>
        </w:rPr>
        <w:t>D</w:t>
      </w:r>
      <w:r w:rsidRPr="00102A8D">
        <w:rPr>
          <w:rFonts w:eastAsia="Verdana" w:cstheme="minorHAnsi"/>
        </w:rPr>
        <w:t xml:space="preserve">at tevens uitbreidbaar is, indien dat economisch verantwoord is. Uitgangspunt is dat </w:t>
      </w:r>
      <w:r w:rsidR="004B6492" w:rsidRPr="00102A8D">
        <w:rPr>
          <w:rFonts w:eastAsia="Verdana" w:cstheme="minorHAnsi"/>
        </w:rPr>
        <w:t>dijken</w:t>
      </w:r>
      <w:r w:rsidRPr="00102A8D">
        <w:rPr>
          <w:rFonts w:eastAsia="Verdana" w:cstheme="minorHAnsi"/>
        </w:rPr>
        <w:t xml:space="preserve"> niet vaker dan eens in de dertig jaar verbeterd hoeven te worden. Adaptief beleid vertaalt zich voor </w:t>
      </w:r>
      <w:r w:rsidR="004B6492" w:rsidRPr="00102A8D">
        <w:rPr>
          <w:rFonts w:eastAsia="Verdana" w:cstheme="minorHAnsi"/>
        </w:rPr>
        <w:t>dijken</w:t>
      </w:r>
      <w:r w:rsidRPr="00102A8D">
        <w:rPr>
          <w:rFonts w:eastAsia="Verdana" w:cstheme="minorHAnsi"/>
        </w:rPr>
        <w:t xml:space="preserve"> in het maken van ruimtelijke reserveringen.</w:t>
      </w:r>
      <w:r w:rsidR="0082061B" w:rsidRPr="00102A8D">
        <w:rPr>
          <w:rFonts w:eastAsia="Verdana" w:cstheme="minorHAnsi"/>
        </w:rPr>
        <w:t xml:space="preserve"> </w:t>
      </w:r>
      <w:r w:rsidRPr="00102A8D">
        <w:rPr>
          <w:rFonts w:eastAsia="Verdana" w:cstheme="minorHAnsi"/>
        </w:rPr>
        <w:t xml:space="preserve">Naast het garanderen van veilige en toekomstvaste </w:t>
      </w:r>
      <w:r w:rsidR="004B6492" w:rsidRPr="00102A8D">
        <w:rPr>
          <w:rFonts w:eastAsia="Verdana" w:cstheme="minorHAnsi"/>
        </w:rPr>
        <w:t>dijken</w:t>
      </w:r>
      <w:r w:rsidRPr="00102A8D">
        <w:rPr>
          <w:rFonts w:eastAsia="Verdana" w:cstheme="minorHAnsi"/>
        </w:rPr>
        <w:t xml:space="preserve"> wil Rijnland in zijn beleid ook ruimte geven voor medegebruik (3), zoals voor recreatie.</w:t>
      </w:r>
      <w:r w:rsidR="0061038D" w:rsidRPr="00102A8D">
        <w:rPr>
          <w:rFonts w:eastAsia="Verdana" w:cstheme="minorHAnsi"/>
        </w:rPr>
        <w:t xml:space="preserve"> </w:t>
      </w:r>
      <w:r w:rsidRPr="00102A8D">
        <w:rPr>
          <w:rFonts w:eastAsia="Verdana" w:cstheme="minorHAnsi"/>
        </w:rPr>
        <w:t xml:space="preserve">Het ruimte geven voor medegebruik is alleen mogelijk indien dit de vereiste waterkerende functie van de </w:t>
      </w:r>
      <w:r w:rsidR="004B6492" w:rsidRPr="00102A8D">
        <w:rPr>
          <w:rFonts w:eastAsia="Verdana" w:cstheme="minorHAnsi"/>
        </w:rPr>
        <w:t>dijk</w:t>
      </w:r>
      <w:r w:rsidRPr="00102A8D">
        <w:rPr>
          <w:rFonts w:eastAsia="Verdana" w:cstheme="minorHAnsi"/>
        </w:rPr>
        <w:t xml:space="preserve"> en de onderhoudsmogelijkheden nu en in de toekomst niet aantast.</w:t>
      </w:r>
    </w:p>
    <w:p w14:paraId="1418366D" w14:textId="77777777" w:rsidR="251CB0B6" w:rsidRPr="00102A8D" w:rsidRDefault="251CB0B6" w:rsidP="00004E95">
      <w:pPr>
        <w:spacing w:after="0"/>
        <w:jc w:val="both"/>
        <w:rPr>
          <w:rFonts w:cstheme="minorHAnsi"/>
        </w:rPr>
      </w:pPr>
      <w:r w:rsidRPr="00102A8D">
        <w:rPr>
          <w:rFonts w:eastAsia="Verdana" w:cstheme="minorHAnsi"/>
        </w:rPr>
        <w:t xml:space="preserve"> </w:t>
      </w:r>
    </w:p>
    <w:p w14:paraId="7FECAF29" w14:textId="77777777" w:rsidR="251CB0B6" w:rsidRPr="00102A8D" w:rsidRDefault="251CB0B6" w:rsidP="00004E95">
      <w:pPr>
        <w:spacing w:after="0"/>
        <w:jc w:val="both"/>
        <w:rPr>
          <w:rFonts w:cstheme="minorHAnsi"/>
        </w:rPr>
      </w:pPr>
      <w:r w:rsidRPr="00102A8D">
        <w:rPr>
          <w:rFonts w:eastAsia="Verdana" w:cstheme="minorHAnsi"/>
        </w:rPr>
        <w:t xml:space="preserve">De ‘legger regionale keringen’ van Rijnland beschrijft de zonering van een </w:t>
      </w:r>
      <w:r w:rsidR="004B6492" w:rsidRPr="00102A8D">
        <w:rPr>
          <w:rFonts w:eastAsia="Verdana" w:cstheme="minorHAnsi"/>
        </w:rPr>
        <w:t>dijk</w:t>
      </w:r>
      <w:r w:rsidRPr="00102A8D">
        <w:rPr>
          <w:rFonts w:eastAsia="Verdana" w:cstheme="minorHAnsi"/>
        </w:rPr>
        <w:t xml:space="preserve">. Deze zonering bestaat onder andere uit een kernzone en een beschermingszone. Eveneens bevat een </w:t>
      </w:r>
      <w:r w:rsidR="004B6492" w:rsidRPr="00102A8D">
        <w:rPr>
          <w:rFonts w:eastAsia="Verdana" w:cstheme="minorHAnsi"/>
        </w:rPr>
        <w:t>dijk</w:t>
      </w:r>
      <w:r w:rsidRPr="00102A8D">
        <w:rPr>
          <w:rFonts w:eastAsia="Verdana" w:cstheme="minorHAnsi"/>
        </w:rPr>
        <w:t xml:space="preserve"> een profiel van vrije ruimte (</w:t>
      </w:r>
      <w:r w:rsidR="004B6492" w:rsidRPr="00102A8D">
        <w:rPr>
          <w:rFonts w:eastAsia="Verdana" w:cstheme="minorHAnsi"/>
        </w:rPr>
        <w:t xml:space="preserve">hierna: </w:t>
      </w:r>
      <w:r w:rsidRPr="00102A8D">
        <w:rPr>
          <w:rFonts w:eastAsia="Verdana" w:cstheme="minorHAnsi"/>
        </w:rPr>
        <w:t>pvvr).</w:t>
      </w:r>
    </w:p>
    <w:p w14:paraId="3608C79C" w14:textId="77777777" w:rsidR="251CB0B6" w:rsidRPr="00102A8D" w:rsidRDefault="251CB0B6" w:rsidP="00004E95">
      <w:pPr>
        <w:spacing w:after="0"/>
        <w:jc w:val="both"/>
        <w:rPr>
          <w:rFonts w:cstheme="minorHAnsi"/>
        </w:rPr>
      </w:pPr>
      <w:r w:rsidRPr="00102A8D">
        <w:rPr>
          <w:rFonts w:eastAsia="Verdana" w:cstheme="minorHAnsi"/>
        </w:rPr>
        <w:t xml:space="preserve"> </w:t>
      </w:r>
    </w:p>
    <w:p w14:paraId="09DE6E23" w14:textId="77777777" w:rsidR="251CB0B6" w:rsidRPr="00102A8D" w:rsidRDefault="251CB0B6" w:rsidP="00004E95">
      <w:pPr>
        <w:spacing w:after="0"/>
        <w:jc w:val="both"/>
        <w:rPr>
          <w:rFonts w:cstheme="minorHAnsi"/>
        </w:rPr>
      </w:pPr>
      <w:r w:rsidRPr="00102A8D">
        <w:rPr>
          <w:rFonts w:cstheme="minorHAnsi"/>
          <w:noProof/>
        </w:rPr>
        <w:lastRenderedPageBreak/>
        <w:drawing>
          <wp:inline distT="0" distB="0" distL="0" distR="0" wp14:anchorId="483957C1" wp14:editId="5AE85CFB">
            <wp:extent cx="3505200" cy="2047875"/>
            <wp:effectExtent l="0" t="0" r="0" b="0"/>
            <wp:docPr id="996223358" name="Picture 996223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996223358"/>
                    <pic:cNvPicPr/>
                  </pic:nvPicPr>
                  <pic:blipFill>
                    <a:blip r:embed="rId22">
                      <a:extLst>
                        <a:ext uri="{28A0092B-C50C-407E-A947-70E740481C1C}">
                          <a14:useLocalDpi xmlns:a14="http://schemas.microsoft.com/office/drawing/2010/main" val="0"/>
                        </a:ext>
                      </a:extLst>
                    </a:blip>
                    <a:stretch>
                      <a:fillRect/>
                    </a:stretch>
                  </pic:blipFill>
                  <pic:spPr>
                    <a:xfrm>
                      <a:off x="0" y="0"/>
                      <a:ext cx="3505200" cy="2047875"/>
                    </a:xfrm>
                    <a:prstGeom prst="rect">
                      <a:avLst/>
                    </a:prstGeom>
                  </pic:spPr>
                </pic:pic>
              </a:graphicData>
            </a:graphic>
          </wp:inline>
        </w:drawing>
      </w:r>
    </w:p>
    <w:p w14:paraId="3533EC9D" w14:textId="77777777" w:rsidR="251CB0B6" w:rsidRPr="00102A8D" w:rsidRDefault="251CB0B6" w:rsidP="00004E95">
      <w:pPr>
        <w:spacing w:after="0"/>
        <w:jc w:val="both"/>
        <w:rPr>
          <w:rFonts w:cstheme="minorHAnsi"/>
        </w:rPr>
      </w:pPr>
      <w:r w:rsidRPr="00102A8D">
        <w:rPr>
          <w:rFonts w:eastAsia="Verdana" w:cstheme="minorHAnsi"/>
          <w:i/>
          <w:iCs/>
        </w:rPr>
        <w:t xml:space="preserve">Zonering van de </w:t>
      </w:r>
      <w:r w:rsidR="004B6492" w:rsidRPr="00102A8D">
        <w:rPr>
          <w:rFonts w:eastAsia="Verdana" w:cstheme="minorHAnsi"/>
          <w:i/>
          <w:iCs/>
        </w:rPr>
        <w:t>Dijk</w:t>
      </w:r>
    </w:p>
    <w:p w14:paraId="240909D8" w14:textId="77777777" w:rsidR="251CB0B6" w:rsidRPr="00102A8D" w:rsidRDefault="251CB0B6" w:rsidP="00004E95">
      <w:pPr>
        <w:spacing w:after="0"/>
        <w:jc w:val="both"/>
        <w:rPr>
          <w:rFonts w:cstheme="minorHAnsi"/>
        </w:rPr>
      </w:pPr>
      <w:r w:rsidRPr="00102A8D">
        <w:rPr>
          <w:rFonts w:eastAsia="Verdana" w:cstheme="minorHAnsi"/>
        </w:rPr>
        <w:t xml:space="preserve"> </w:t>
      </w:r>
    </w:p>
    <w:p w14:paraId="09CB6FE6" w14:textId="77777777" w:rsidR="251CB0B6" w:rsidRPr="00102A8D" w:rsidRDefault="251CB0B6" w:rsidP="00004E95">
      <w:pPr>
        <w:spacing w:after="0"/>
        <w:jc w:val="both"/>
        <w:rPr>
          <w:rFonts w:cstheme="minorHAnsi"/>
        </w:rPr>
      </w:pPr>
      <w:r w:rsidRPr="00102A8D">
        <w:rPr>
          <w:rFonts w:eastAsia="Verdana" w:cstheme="minorHAnsi"/>
        </w:rPr>
        <w:t xml:space="preserve">Ter bescherming van de </w:t>
      </w:r>
      <w:r w:rsidR="004B6492" w:rsidRPr="00102A8D">
        <w:rPr>
          <w:rFonts w:eastAsia="Verdana" w:cstheme="minorHAnsi"/>
        </w:rPr>
        <w:t>dijk</w:t>
      </w:r>
      <w:r w:rsidRPr="00102A8D">
        <w:rPr>
          <w:rFonts w:eastAsia="Verdana" w:cstheme="minorHAnsi"/>
        </w:rPr>
        <w:t xml:space="preserve"> zijn voor de verschillende zones en het </w:t>
      </w:r>
      <w:r w:rsidR="004B6492" w:rsidRPr="00102A8D">
        <w:rPr>
          <w:rFonts w:eastAsia="Verdana" w:cstheme="minorHAnsi"/>
        </w:rPr>
        <w:t xml:space="preserve">pvvr </w:t>
      </w:r>
      <w:r w:rsidRPr="00102A8D">
        <w:rPr>
          <w:rFonts w:eastAsia="Verdana" w:cstheme="minorHAnsi"/>
        </w:rPr>
        <w:t>ruimte regels opgesteld in de Keur van Rijnland</w:t>
      </w:r>
      <w:r w:rsidRPr="00102A8D">
        <w:rPr>
          <w:rFonts w:eastAsia="Verdana" w:cstheme="minorHAnsi"/>
          <w:color w:val="000000" w:themeColor="text1"/>
        </w:rPr>
        <w:t>.</w:t>
      </w:r>
    </w:p>
    <w:p w14:paraId="5C908885" w14:textId="77777777" w:rsidR="78138C0E" w:rsidRPr="00102A8D" w:rsidRDefault="78138C0E" w:rsidP="00004E95">
      <w:pPr>
        <w:spacing w:after="0"/>
        <w:jc w:val="both"/>
        <w:rPr>
          <w:rFonts w:eastAsia="Times New Roman" w:cstheme="minorHAnsi"/>
        </w:rPr>
      </w:pPr>
    </w:p>
    <w:p w14:paraId="2FD23879" w14:textId="77777777" w:rsidR="00F43034" w:rsidRPr="000A0ABB" w:rsidRDefault="004E5BC8" w:rsidP="32059811">
      <w:pPr>
        <w:pStyle w:val="Kop2"/>
        <w:jc w:val="both"/>
        <w:rPr>
          <w:rFonts w:cstheme="minorBidi"/>
        </w:rPr>
      </w:pPr>
      <w:bookmarkStart w:id="83" w:name="_Toc74750022"/>
      <w:bookmarkStart w:id="84" w:name="_Toc112883090"/>
      <w:bookmarkStart w:id="85" w:name="_Toc113282124"/>
      <w:bookmarkStart w:id="86" w:name="_Toc113434125"/>
      <w:bookmarkStart w:id="87" w:name="_Toc130905078"/>
      <w:r w:rsidRPr="32059811">
        <w:rPr>
          <w:rFonts w:cstheme="minorBidi"/>
        </w:rPr>
        <w:t xml:space="preserve">4.3 </w:t>
      </w:r>
      <w:r w:rsidR="01E407F6" w:rsidRPr="32059811">
        <w:rPr>
          <w:rFonts w:cstheme="minorBidi"/>
        </w:rPr>
        <w:t>B</w:t>
      </w:r>
      <w:r w:rsidR="75AC331D" w:rsidRPr="32059811">
        <w:rPr>
          <w:rFonts w:cstheme="minorBidi"/>
        </w:rPr>
        <w:t>eleid gemeente</w:t>
      </w:r>
      <w:bookmarkEnd w:id="83"/>
      <w:bookmarkEnd w:id="84"/>
      <w:bookmarkEnd w:id="85"/>
      <w:bookmarkEnd w:id="86"/>
      <w:bookmarkEnd w:id="87"/>
    </w:p>
    <w:p w14:paraId="2ECD51D9" w14:textId="77777777" w:rsidR="251CB0B6" w:rsidRPr="00102A8D" w:rsidRDefault="004B6492" w:rsidP="00004E95">
      <w:pPr>
        <w:spacing w:after="0"/>
        <w:jc w:val="both"/>
        <w:rPr>
          <w:rFonts w:eastAsia="Verdana" w:cstheme="minorHAnsi"/>
        </w:rPr>
      </w:pPr>
      <w:r w:rsidRPr="00102A8D">
        <w:rPr>
          <w:rFonts w:eastAsia="Verdana" w:cstheme="minorHAnsi"/>
        </w:rPr>
        <w:t>Het deel van de dijk dat verbeterd wordt</w:t>
      </w:r>
      <w:r w:rsidR="251CB0B6" w:rsidRPr="00102A8D">
        <w:rPr>
          <w:rFonts w:eastAsia="Verdana" w:cstheme="minorHAnsi"/>
        </w:rPr>
        <w:t xml:space="preserve"> ligt geheel in de gemeente </w:t>
      </w:r>
      <w:r w:rsidR="006E2B7F" w:rsidRPr="00102A8D">
        <w:rPr>
          <w:rFonts w:eastAsia="Verdana" w:cstheme="minorHAnsi"/>
        </w:rPr>
        <w:t xml:space="preserve">Haarlem. </w:t>
      </w:r>
      <w:r w:rsidR="251CB0B6" w:rsidRPr="00102A8D">
        <w:rPr>
          <w:rFonts w:eastAsia="Verdana" w:cstheme="minorHAnsi"/>
        </w:rPr>
        <w:t xml:space="preserve">Ter plaatse van de </w:t>
      </w:r>
      <w:r w:rsidRPr="00102A8D">
        <w:rPr>
          <w:rFonts w:eastAsia="Verdana" w:cstheme="minorHAnsi"/>
        </w:rPr>
        <w:t>dijk</w:t>
      </w:r>
      <w:r w:rsidR="251CB0B6" w:rsidRPr="00102A8D">
        <w:rPr>
          <w:rFonts w:eastAsia="Verdana" w:cstheme="minorHAnsi"/>
        </w:rPr>
        <w:t xml:space="preserve"> zijn de aspecten archeologie, landschappelijke kwaliteit</w:t>
      </w:r>
      <w:r w:rsidR="004429DD" w:rsidRPr="00102A8D">
        <w:rPr>
          <w:rFonts w:eastAsia="Verdana" w:cstheme="minorHAnsi"/>
        </w:rPr>
        <w:t>, cultuurhistorie</w:t>
      </w:r>
      <w:r w:rsidR="251CB0B6" w:rsidRPr="00102A8D">
        <w:rPr>
          <w:rFonts w:eastAsia="Verdana" w:cstheme="minorHAnsi"/>
        </w:rPr>
        <w:t xml:space="preserve"> en ecologie van groot belang. In artikel 2.1 en 2.2 van de Wet algemene bepalingen omgevingsrecht </w:t>
      </w:r>
      <w:r w:rsidR="00D1749A" w:rsidRPr="00102A8D">
        <w:rPr>
          <w:rFonts w:eastAsia="Verdana" w:cstheme="minorHAnsi"/>
        </w:rPr>
        <w:t xml:space="preserve">(hierna: Wabo) </w:t>
      </w:r>
      <w:r w:rsidR="251CB0B6" w:rsidRPr="00102A8D">
        <w:rPr>
          <w:rFonts w:eastAsia="Verdana" w:cstheme="minorHAnsi"/>
        </w:rPr>
        <w:t>zijn activiteiten opgenomen waarvoor in beginsel een omgevingsvergunning nodig is</w:t>
      </w:r>
      <w:r w:rsidR="00592A29" w:rsidRPr="00102A8D">
        <w:rPr>
          <w:rFonts w:eastAsia="Verdana" w:cstheme="minorHAnsi"/>
        </w:rPr>
        <w:t>,</w:t>
      </w:r>
      <w:r w:rsidRPr="00102A8D">
        <w:rPr>
          <w:rFonts w:eastAsia="Verdana" w:cstheme="minorHAnsi"/>
        </w:rPr>
        <w:t xml:space="preserve"> als dit ook is opgenomen in het vigerende bestemmingsplan</w:t>
      </w:r>
      <w:r w:rsidR="00D1749A" w:rsidRPr="00102A8D">
        <w:rPr>
          <w:rFonts w:eastAsia="Verdana" w:cstheme="minorHAnsi"/>
        </w:rPr>
        <w:t xml:space="preserve"> of de algemeen plaatselijke verordening (hierna: APV)</w:t>
      </w:r>
      <w:r w:rsidR="00592A29" w:rsidRPr="00102A8D">
        <w:rPr>
          <w:rFonts w:eastAsia="Verdana" w:cstheme="minorHAnsi"/>
        </w:rPr>
        <w:t>,</w:t>
      </w:r>
      <w:r w:rsidR="251CB0B6" w:rsidRPr="00102A8D">
        <w:rPr>
          <w:rFonts w:eastAsia="Verdana" w:cstheme="minorHAnsi"/>
        </w:rPr>
        <w:t xml:space="preserve"> om ze uit te kunnen voeren.</w:t>
      </w:r>
      <w:r w:rsidR="2BD67AC7" w:rsidRPr="00102A8D">
        <w:rPr>
          <w:rFonts w:eastAsia="Verdana" w:cstheme="minorHAnsi"/>
        </w:rPr>
        <w:t xml:space="preserve"> </w:t>
      </w:r>
      <w:r w:rsidR="004666B7" w:rsidRPr="00102A8D">
        <w:rPr>
          <w:rFonts w:eastAsia="Verdana" w:cstheme="minorHAnsi"/>
        </w:rPr>
        <w:t xml:space="preserve">Daar </w:t>
      </w:r>
      <w:r w:rsidR="007B75A2">
        <w:rPr>
          <w:rFonts w:eastAsia="Verdana" w:cstheme="minorHAnsi"/>
        </w:rPr>
        <w:t>is</w:t>
      </w:r>
      <w:r w:rsidR="004666B7" w:rsidRPr="00102A8D">
        <w:rPr>
          <w:rFonts w:eastAsia="Verdana" w:cstheme="minorHAnsi"/>
        </w:rPr>
        <w:t xml:space="preserve"> rekening mee gehouden. </w:t>
      </w:r>
    </w:p>
    <w:p w14:paraId="15C9CE26" w14:textId="77777777" w:rsidR="006D7012" w:rsidRPr="00102A8D" w:rsidRDefault="006D7012" w:rsidP="00004E95">
      <w:pPr>
        <w:spacing w:after="0"/>
        <w:jc w:val="both"/>
        <w:rPr>
          <w:rFonts w:eastAsia="Verdana" w:cstheme="minorHAnsi"/>
          <w:kern w:val="28"/>
        </w:rPr>
      </w:pPr>
    </w:p>
    <w:p w14:paraId="79F632E3" w14:textId="77777777" w:rsidR="00777478" w:rsidRPr="00102A8D" w:rsidRDefault="00E33C72" w:rsidP="32059811">
      <w:pPr>
        <w:pStyle w:val="Kop1"/>
        <w:jc w:val="both"/>
        <w:rPr>
          <w:rFonts w:cstheme="minorBidi"/>
        </w:rPr>
      </w:pPr>
      <w:bookmarkStart w:id="88" w:name="_Toc26883329"/>
      <w:bookmarkStart w:id="89" w:name="_Toc59010344"/>
      <w:bookmarkStart w:id="90" w:name="_Ref74296194"/>
      <w:bookmarkStart w:id="91" w:name="_Toc74750023"/>
      <w:bookmarkStart w:id="92" w:name="_Toc112883091"/>
      <w:bookmarkStart w:id="93" w:name="_Toc113282125"/>
      <w:bookmarkStart w:id="94" w:name="_Toc113434126"/>
      <w:bookmarkStart w:id="95" w:name="_Toc130905079"/>
      <w:r w:rsidRPr="32059811">
        <w:rPr>
          <w:rFonts w:cstheme="minorBidi"/>
        </w:rPr>
        <w:lastRenderedPageBreak/>
        <w:t>Projectuitvoering (hoe gaan we het doen)</w:t>
      </w:r>
      <w:bookmarkEnd w:id="88"/>
      <w:bookmarkEnd w:id="89"/>
      <w:bookmarkEnd w:id="90"/>
      <w:bookmarkEnd w:id="91"/>
      <w:bookmarkEnd w:id="92"/>
      <w:bookmarkEnd w:id="93"/>
      <w:bookmarkEnd w:id="94"/>
      <w:bookmarkEnd w:id="95"/>
    </w:p>
    <w:p w14:paraId="750B194F" w14:textId="77777777" w:rsidR="005421B0" w:rsidRPr="00102A8D" w:rsidRDefault="00592F03" w:rsidP="00004E95">
      <w:pPr>
        <w:spacing w:after="0"/>
        <w:jc w:val="both"/>
        <w:rPr>
          <w:rFonts w:eastAsia="Verdana" w:cstheme="minorHAnsi"/>
          <w:color w:val="000000" w:themeColor="text1"/>
        </w:rPr>
      </w:pPr>
      <w:r w:rsidRPr="00102A8D">
        <w:rPr>
          <w:rFonts w:eastAsia="Verdana" w:cstheme="minorHAnsi"/>
          <w:color w:val="000000" w:themeColor="text1"/>
        </w:rPr>
        <w:t xml:space="preserve">Het project omvat tegelijkertijd </w:t>
      </w:r>
      <w:r w:rsidR="005A44F8">
        <w:rPr>
          <w:rFonts w:eastAsia="Verdana" w:cstheme="minorHAnsi"/>
          <w:color w:val="000000" w:themeColor="text1"/>
        </w:rPr>
        <w:t xml:space="preserve">het </w:t>
      </w:r>
      <w:r w:rsidRPr="00102A8D">
        <w:rPr>
          <w:rFonts w:eastAsia="Verdana" w:cstheme="minorHAnsi"/>
          <w:color w:val="000000" w:themeColor="text1"/>
        </w:rPr>
        <w:t>uitvoeren van drie opgaven naast elkaar</w:t>
      </w:r>
      <w:r w:rsidR="005421B0" w:rsidRPr="00102A8D">
        <w:rPr>
          <w:rFonts w:eastAsia="Verdana" w:cstheme="minorHAnsi"/>
          <w:color w:val="000000" w:themeColor="text1"/>
        </w:rPr>
        <w:t xml:space="preserve"> </w:t>
      </w:r>
      <w:r w:rsidR="00E20A23" w:rsidRPr="00102A8D">
        <w:rPr>
          <w:rFonts w:eastAsia="Verdana" w:cstheme="minorHAnsi"/>
          <w:color w:val="000000" w:themeColor="text1"/>
        </w:rPr>
        <w:t>die</w:t>
      </w:r>
      <w:r w:rsidR="005421B0" w:rsidRPr="00102A8D">
        <w:rPr>
          <w:rFonts w:eastAsia="Verdana" w:cstheme="minorHAnsi"/>
          <w:color w:val="000000" w:themeColor="text1"/>
        </w:rPr>
        <w:t xml:space="preserve"> in het </w:t>
      </w:r>
      <w:r w:rsidR="00703901">
        <w:rPr>
          <w:rFonts w:eastAsia="Verdana" w:cstheme="minorHAnsi"/>
          <w:color w:val="000000" w:themeColor="text1"/>
        </w:rPr>
        <w:t>definitief ontwerp</w:t>
      </w:r>
      <w:r w:rsidR="00FA2915" w:rsidRPr="00102A8D">
        <w:rPr>
          <w:rFonts w:eastAsia="Verdana" w:cstheme="minorHAnsi"/>
          <w:color w:val="000000" w:themeColor="text1"/>
        </w:rPr>
        <w:t xml:space="preserve">, bijlage </w:t>
      </w:r>
      <w:r w:rsidR="00BE4544">
        <w:rPr>
          <w:rFonts w:eastAsia="Verdana" w:cstheme="minorHAnsi"/>
          <w:color w:val="000000" w:themeColor="text1"/>
        </w:rPr>
        <w:t>2</w:t>
      </w:r>
      <w:r w:rsidR="00FA2915" w:rsidRPr="00102A8D">
        <w:rPr>
          <w:rFonts w:eastAsia="Verdana" w:cstheme="minorHAnsi"/>
          <w:color w:val="000000" w:themeColor="text1"/>
        </w:rPr>
        <w:t>,</w:t>
      </w:r>
      <w:r w:rsidR="005421B0" w:rsidRPr="00102A8D">
        <w:rPr>
          <w:rFonts w:eastAsia="Verdana" w:cstheme="minorHAnsi"/>
          <w:color w:val="000000" w:themeColor="text1"/>
        </w:rPr>
        <w:t xml:space="preserve"> zijn uitgewerkt. De volgende onderdelen worden nader toegelicht:</w:t>
      </w:r>
    </w:p>
    <w:p w14:paraId="45D6ECCD" w14:textId="77777777" w:rsidR="005421B0" w:rsidRPr="00102A8D" w:rsidRDefault="005421B0" w:rsidP="003B6CD2">
      <w:pPr>
        <w:spacing w:after="0" w:line="240" w:lineRule="auto"/>
        <w:jc w:val="both"/>
        <w:rPr>
          <w:rFonts w:eastAsia="Verdana" w:cstheme="minorHAnsi"/>
          <w:color w:val="000000" w:themeColor="text1"/>
        </w:rPr>
      </w:pPr>
      <w:r w:rsidRPr="00102A8D">
        <w:rPr>
          <w:rFonts w:eastAsia="Verdana" w:cstheme="minorHAnsi"/>
          <w:color w:val="000000" w:themeColor="text1"/>
        </w:rPr>
        <w:t>•</w:t>
      </w:r>
      <w:r w:rsidR="00592F03" w:rsidRPr="00102A8D">
        <w:rPr>
          <w:rFonts w:eastAsia="Verdana" w:cstheme="minorHAnsi"/>
          <w:color w:val="000000" w:themeColor="text1"/>
        </w:rPr>
        <w:t xml:space="preserve"> </w:t>
      </w:r>
      <w:r w:rsidR="0005373B">
        <w:rPr>
          <w:rFonts w:eastAsia="Verdana" w:cstheme="minorHAnsi"/>
          <w:color w:val="000000" w:themeColor="text1"/>
        </w:rPr>
        <w:tab/>
      </w:r>
      <w:r w:rsidRPr="00102A8D">
        <w:rPr>
          <w:rFonts w:eastAsia="Verdana" w:cstheme="minorHAnsi"/>
          <w:color w:val="000000" w:themeColor="text1"/>
        </w:rPr>
        <w:t>Ver</w:t>
      </w:r>
      <w:r w:rsidR="00DA74E2">
        <w:rPr>
          <w:rFonts w:eastAsia="Verdana" w:cstheme="minorHAnsi"/>
          <w:color w:val="000000" w:themeColor="text1"/>
        </w:rPr>
        <w:t>sterking</w:t>
      </w:r>
      <w:r w:rsidR="00592F03" w:rsidRPr="00102A8D">
        <w:rPr>
          <w:rFonts w:eastAsia="Verdana" w:cstheme="minorHAnsi"/>
          <w:color w:val="000000" w:themeColor="text1"/>
        </w:rPr>
        <w:t xml:space="preserve"> dijk</w:t>
      </w:r>
      <w:r w:rsidRPr="00102A8D">
        <w:rPr>
          <w:rFonts w:eastAsia="Verdana" w:cstheme="minorHAnsi"/>
          <w:color w:val="000000" w:themeColor="text1"/>
        </w:rPr>
        <w:t>;</w:t>
      </w:r>
    </w:p>
    <w:p w14:paraId="61474D1C" w14:textId="77777777" w:rsidR="00592F03" w:rsidRPr="00102A8D" w:rsidRDefault="005421B0" w:rsidP="003B6CD2">
      <w:pPr>
        <w:spacing w:after="0" w:line="240" w:lineRule="auto"/>
        <w:jc w:val="both"/>
        <w:rPr>
          <w:rFonts w:cstheme="minorHAnsi"/>
        </w:rPr>
      </w:pPr>
      <w:r w:rsidRPr="00102A8D">
        <w:rPr>
          <w:rFonts w:eastAsia="Verdana" w:cstheme="minorHAnsi"/>
          <w:color w:val="000000" w:themeColor="text1"/>
        </w:rPr>
        <w:t>•</w:t>
      </w:r>
      <w:r w:rsidRPr="00102A8D">
        <w:rPr>
          <w:rFonts w:eastAsia="Verdana" w:cstheme="minorHAnsi"/>
          <w:color w:val="000000" w:themeColor="text1"/>
        </w:rPr>
        <w:tab/>
      </w:r>
      <w:r w:rsidR="004429DD" w:rsidRPr="00102A8D">
        <w:rPr>
          <w:rFonts w:cstheme="minorHAnsi"/>
        </w:rPr>
        <w:t>Uitzonderingen</w:t>
      </w:r>
      <w:r w:rsidR="00C60B50" w:rsidRPr="00102A8D">
        <w:rPr>
          <w:rFonts w:cstheme="minorHAnsi"/>
        </w:rPr>
        <w:t>/bijzonderheden</w:t>
      </w:r>
      <w:r w:rsidR="00592F03" w:rsidRPr="00102A8D">
        <w:rPr>
          <w:rFonts w:cstheme="minorHAnsi"/>
        </w:rPr>
        <w:t>;</w:t>
      </w:r>
    </w:p>
    <w:p w14:paraId="076626CF" w14:textId="77777777" w:rsidR="002750CA" w:rsidRPr="00102A8D" w:rsidRDefault="00592F03" w:rsidP="003B6CD2">
      <w:pPr>
        <w:pStyle w:val="Lijstalinea"/>
        <w:numPr>
          <w:ilvl w:val="0"/>
          <w:numId w:val="24"/>
        </w:numPr>
        <w:spacing w:after="0" w:line="240" w:lineRule="auto"/>
        <w:jc w:val="both"/>
        <w:rPr>
          <w:rFonts w:eastAsia="Verdana" w:cstheme="minorHAnsi"/>
          <w:color w:val="000000" w:themeColor="text1"/>
          <w:szCs w:val="20"/>
        </w:rPr>
      </w:pPr>
      <w:r w:rsidRPr="00102A8D">
        <w:rPr>
          <w:rFonts w:eastAsia="Verdana" w:cstheme="minorHAnsi"/>
          <w:color w:val="000000" w:themeColor="text1"/>
          <w:szCs w:val="20"/>
        </w:rPr>
        <w:t xml:space="preserve">     </w:t>
      </w:r>
      <w:r w:rsidR="0005373B">
        <w:rPr>
          <w:rFonts w:eastAsia="Verdana" w:cstheme="minorHAnsi"/>
          <w:color w:val="000000" w:themeColor="text1"/>
          <w:szCs w:val="20"/>
        </w:rPr>
        <w:tab/>
      </w:r>
      <w:r w:rsidR="00BE4544">
        <w:rPr>
          <w:rFonts w:eastAsia="Verdana" w:cstheme="minorHAnsi"/>
          <w:color w:val="000000" w:themeColor="text1"/>
          <w:szCs w:val="20"/>
        </w:rPr>
        <w:t>Inrichting weg</w:t>
      </w:r>
      <w:r w:rsidRPr="00102A8D">
        <w:rPr>
          <w:rFonts w:eastAsia="Verdana" w:cstheme="minorHAnsi"/>
          <w:color w:val="000000" w:themeColor="text1"/>
          <w:szCs w:val="20"/>
        </w:rPr>
        <w:t>;</w:t>
      </w:r>
    </w:p>
    <w:p w14:paraId="74EB7B6F" w14:textId="77777777" w:rsidR="00592F03" w:rsidRPr="00102A8D" w:rsidRDefault="00592F03" w:rsidP="003B6CD2">
      <w:pPr>
        <w:pStyle w:val="Lijstalinea"/>
        <w:numPr>
          <w:ilvl w:val="0"/>
          <w:numId w:val="24"/>
        </w:numPr>
        <w:spacing w:after="0" w:line="240" w:lineRule="auto"/>
        <w:jc w:val="both"/>
        <w:rPr>
          <w:rFonts w:eastAsia="Verdana" w:cstheme="minorHAnsi"/>
          <w:color w:val="000000" w:themeColor="text1"/>
          <w:szCs w:val="20"/>
        </w:rPr>
      </w:pPr>
      <w:r w:rsidRPr="00102A8D">
        <w:rPr>
          <w:rFonts w:eastAsia="Verdana" w:cstheme="minorHAnsi"/>
          <w:color w:val="000000" w:themeColor="text1"/>
          <w:szCs w:val="20"/>
        </w:rPr>
        <w:t xml:space="preserve">     </w:t>
      </w:r>
      <w:r w:rsidR="0005373B">
        <w:rPr>
          <w:rFonts w:eastAsia="Verdana" w:cstheme="minorHAnsi"/>
          <w:color w:val="000000" w:themeColor="text1"/>
          <w:szCs w:val="20"/>
        </w:rPr>
        <w:tab/>
      </w:r>
      <w:r w:rsidRPr="00102A8D">
        <w:rPr>
          <w:rFonts w:eastAsia="Verdana" w:cstheme="minorHAnsi"/>
          <w:color w:val="000000" w:themeColor="text1"/>
          <w:szCs w:val="20"/>
        </w:rPr>
        <w:t>Kabels en leidingen.</w:t>
      </w:r>
    </w:p>
    <w:p w14:paraId="08EB3FEC" w14:textId="77777777" w:rsidR="00592F03" w:rsidRPr="00102A8D" w:rsidRDefault="00592F03" w:rsidP="00004E95">
      <w:pPr>
        <w:spacing w:after="0"/>
        <w:jc w:val="both"/>
        <w:rPr>
          <w:rFonts w:eastAsia="Verdana" w:cstheme="minorHAnsi"/>
          <w:color w:val="000000" w:themeColor="text1"/>
        </w:rPr>
      </w:pPr>
    </w:p>
    <w:p w14:paraId="43FFF81B" w14:textId="77777777" w:rsidR="00592F03" w:rsidRPr="00102A8D" w:rsidRDefault="00592F03" w:rsidP="00004E95">
      <w:pPr>
        <w:spacing w:after="0"/>
        <w:jc w:val="both"/>
        <w:rPr>
          <w:rFonts w:eastAsia="Verdana" w:cstheme="minorHAnsi"/>
          <w:color w:val="000000" w:themeColor="text1"/>
        </w:rPr>
      </w:pPr>
      <w:r w:rsidRPr="00102A8D">
        <w:rPr>
          <w:rFonts w:eastAsia="Verdana" w:cstheme="minorHAnsi"/>
          <w:color w:val="000000" w:themeColor="text1"/>
        </w:rPr>
        <w:t xml:space="preserve">De </w:t>
      </w:r>
      <w:r w:rsidR="00064F4B" w:rsidRPr="00102A8D">
        <w:rPr>
          <w:rFonts w:eastAsia="Verdana" w:cstheme="minorHAnsi"/>
          <w:color w:val="000000" w:themeColor="text1"/>
        </w:rPr>
        <w:t xml:space="preserve">raakvlakken en randvoorwaarden komen ook aan bod. </w:t>
      </w:r>
    </w:p>
    <w:p w14:paraId="4DDE0690" w14:textId="77777777" w:rsidR="005421B0" w:rsidRPr="00102A8D" w:rsidRDefault="005421B0" w:rsidP="00004E95">
      <w:pPr>
        <w:spacing w:after="0"/>
        <w:jc w:val="both"/>
        <w:rPr>
          <w:rFonts w:eastAsia="Verdana" w:cstheme="minorHAnsi"/>
          <w:color w:val="000000" w:themeColor="text1"/>
        </w:rPr>
      </w:pPr>
    </w:p>
    <w:p w14:paraId="59AEAB96" w14:textId="77777777" w:rsidR="0030033E" w:rsidRPr="00102A8D" w:rsidRDefault="004E5BC8" w:rsidP="32059811">
      <w:pPr>
        <w:pStyle w:val="Kop2"/>
        <w:jc w:val="both"/>
        <w:rPr>
          <w:rFonts w:cstheme="minorBidi"/>
        </w:rPr>
      </w:pPr>
      <w:bookmarkStart w:id="96" w:name="_Toc112883092"/>
      <w:bookmarkStart w:id="97" w:name="_Toc113282126"/>
      <w:bookmarkStart w:id="98" w:name="_Toc113434127"/>
      <w:bookmarkStart w:id="99" w:name="_Toc130905080"/>
      <w:r w:rsidRPr="32059811">
        <w:rPr>
          <w:rFonts w:cstheme="minorBidi"/>
        </w:rPr>
        <w:t xml:space="preserve">5.1 </w:t>
      </w:r>
      <w:r w:rsidR="5CAD15AC" w:rsidRPr="32059811">
        <w:rPr>
          <w:rFonts w:cstheme="minorBidi"/>
        </w:rPr>
        <w:t>Ver</w:t>
      </w:r>
      <w:r w:rsidR="00DA74E2">
        <w:rPr>
          <w:rFonts w:cstheme="minorBidi"/>
        </w:rPr>
        <w:t>sterking</w:t>
      </w:r>
      <w:r w:rsidR="5CAD15AC" w:rsidRPr="32059811">
        <w:rPr>
          <w:rFonts w:cstheme="minorBidi"/>
        </w:rPr>
        <w:t xml:space="preserve"> </w:t>
      </w:r>
      <w:r w:rsidR="430F284A" w:rsidRPr="32059811">
        <w:rPr>
          <w:rFonts w:cstheme="minorBidi"/>
        </w:rPr>
        <w:t>d</w:t>
      </w:r>
      <w:r w:rsidR="0061038D" w:rsidRPr="32059811">
        <w:rPr>
          <w:rFonts w:cstheme="minorBidi"/>
        </w:rPr>
        <w:t>ijk</w:t>
      </w:r>
      <w:bookmarkEnd w:id="96"/>
      <w:bookmarkEnd w:id="97"/>
      <w:bookmarkEnd w:id="98"/>
      <w:bookmarkEnd w:id="99"/>
    </w:p>
    <w:p w14:paraId="1CF97B33" w14:textId="77777777" w:rsidR="0061038D" w:rsidRPr="00102A8D" w:rsidRDefault="0061038D" w:rsidP="32059811">
      <w:pPr>
        <w:pStyle w:val="Kop3"/>
        <w:jc w:val="both"/>
        <w:rPr>
          <w:rFonts w:cstheme="minorBidi"/>
        </w:rPr>
      </w:pPr>
      <w:bookmarkStart w:id="100" w:name="_Toc112883093"/>
      <w:bookmarkStart w:id="101" w:name="_Toc113282127"/>
      <w:bookmarkStart w:id="102" w:name="_Toc113434128"/>
      <w:bookmarkStart w:id="103" w:name="_Toc130905081"/>
      <w:r w:rsidRPr="32059811">
        <w:rPr>
          <w:rFonts w:cstheme="minorBidi"/>
        </w:rPr>
        <w:t>5.1.1</w:t>
      </w:r>
      <w:r>
        <w:tab/>
      </w:r>
      <w:r w:rsidRPr="32059811">
        <w:rPr>
          <w:rFonts w:cstheme="minorBidi"/>
        </w:rPr>
        <w:t>Aanpassen hoogte</w:t>
      </w:r>
      <w:bookmarkEnd w:id="100"/>
      <w:bookmarkEnd w:id="101"/>
      <w:bookmarkEnd w:id="102"/>
      <w:bookmarkEnd w:id="103"/>
    </w:p>
    <w:p w14:paraId="29F827F9" w14:textId="77777777" w:rsidR="009675B4" w:rsidRPr="00102A8D" w:rsidRDefault="0061038D" w:rsidP="00004E95">
      <w:pPr>
        <w:pStyle w:val="Geenafstand"/>
        <w:jc w:val="both"/>
        <w:rPr>
          <w:rFonts w:asciiTheme="minorHAnsi" w:hAnsiTheme="minorHAnsi" w:cstheme="minorHAnsi"/>
        </w:rPr>
      </w:pPr>
      <w:r w:rsidRPr="00102A8D">
        <w:rPr>
          <w:rFonts w:asciiTheme="minorHAnsi" w:hAnsiTheme="minorHAnsi" w:cstheme="minorHAnsi"/>
        </w:rPr>
        <w:t xml:space="preserve">Ter plaatse van de </w:t>
      </w:r>
      <w:r w:rsidR="009675B4" w:rsidRPr="00102A8D">
        <w:rPr>
          <w:rFonts w:asciiTheme="minorHAnsi" w:hAnsiTheme="minorHAnsi" w:cstheme="minorHAnsi"/>
        </w:rPr>
        <w:t>dijk</w:t>
      </w:r>
      <w:r w:rsidRPr="00102A8D">
        <w:rPr>
          <w:rFonts w:asciiTheme="minorHAnsi" w:hAnsiTheme="minorHAnsi" w:cstheme="minorHAnsi"/>
        </w:rPr>
        <w:t xml:space="preserve"> ligt in het ontwerp de as van de weg op NAP +0,12 m. In verband met het afschot van de weg ontstaat er hierdoor over een breedte van 1,50</w:t>
      </w:r>
      <w:r w:rsidR="009675B4" w:rsidRPr="00102A8D">
        <w:rPr>
          <w:rFonts w:asciiTheme="minorHAnsi" w:hAnsiTheme="minorHAnsi" w:cstheme="minorHAnsi"/>
        </w:rPr>
        <w:t xml:space="preserve"> </w:t>
      </w:r>
      <w:r w:rsidRPr="00102A8D">
        <w:rPr>
          <w:rFonts w:asciiTheme="minorHAnsi" w:hAnsiTheme="minorHAnsi" w:cstheme="minorHAnsi"/>
        </w:rPr>
        <w:t>m een kerende hoogte van NAP +0,10 m.</w:t>
      </w:r>
      <w:r w:rsidR="00566BA7" w:rsidRPr="00102A8D">
        <w:rPr>
          <w:rFonts w:asciiTheme="minorHAnsi" w:hAnsiTheme="minorHAnsi" w:cstheme="minorHAnsi"/>
        </w:rPr>
        <w:t xml:space="preserve"> </w:t>
      </w:r>
      <w:r w:rsidRPr="00102A8D">
        <w:rPr>
          <w:rFonts w:asciiTheme="minorHAnsi" w:hAnsiTheme="minorHAnsi" w:cstheme="minorHAnsi"/>
        </w:rPr>
        <w:t>Omdat deze kering reeds zeer oud is, is in overleg met de geotechnici van Rijnland, geen overhoogte toegepast. Er wordt weinig zetting verwacht.</w:t>
      </w:r>
      <w:r w:rsidR="003B6CD2">
        <w:rPr>
          <w:rFonts w:asciiTheme="minorHAnsi" w:hAnsiTheme="minorHAnsi" w:cstheme="minorHAnsi"/>
        </w:rPr>
        <w:t xml:space="preserve"> Dit betekent concreet dat de huidige dijk met gemiddeld circa 0,3 m wordt opgehoogd tot maximaal 0,5 m op enkele plaatsen. </w:t>
      </w:r>
    </w:p>
    <w:p w14:paraId="30224A22" w14:textId="77777777" w:rsidR="00566BA7" w:rsidRPr="00102A8D" w:rsidRDefault="00566BA7" w:rsidP="00004E95">
      <w:pPr>
        <w:pStyle w:val="Geenafstand"/>
        <w:jc w:val="both"/>
        <w:rPr>
          <w:rFonts w:asciiTheme="minorHAnsi" w:hAnsiTheme="minorHAnsi" w:cstheme="minorHAnsi"/>
        </w:rPr>
      </w:pPr>
    </w:p>
    <w:p w14:paraId="2E82C98D" w14:textId="77777777" w:rsidR="0061038D" w:rsidRPr="00102A8D" w:rsidRDefault="0061038D" w:rsidP="32059811">
      <w:pPr>
        <w:pStyle w:val="Kop3"/>
        <w:jc w:val="both"/>
        <w:rPr>
          <w:rFonts w:cstheme="minorBidi"/>
        </w:rPr>
      </w:pPr>
      <w:bookmarkStart w:id="104" w:name="_Toc112883094"/>
      <w:bookmarkStart w:id="105" w:name="_Toc113282128"/>
      <w:bookmarkStart w:id="106" w:name="_Toc113434129"/>
      <w:bookmarkStart w:id="107" w:name="_Toc130905082"/>
      <w:r w:rsidRPr="32059811">
        <w:rPr>
          <w:rFonts w:cstheme="minorBidi"/>
        </w:rPr>
        <w:t>5.1.2</w:t>
      </w:r>
      <w:r>
        <w:tab/>
      </w:r>
      <w:r w:rsidRPr="32059811">
        <w:rPr>
          <w:rFonts w:cstheme="minorBidi"/>
        </w:rPr>
        <w:t>Verbeteren stabiliteit</w:t>
      </w:r>
      <w:bookmarkEnd w:id="104"/>
      <w:bookmarkEnd w:id="105"/>
      <w:bookmarkEnd w:id="106"/>
      <w:bookmarkEnd w:id="107"/>
    </w:p>
    <w:p w14:paraId="6A7AFFD6" w14:textId="77777777" w:rsidR="0061038D" w:rsidRPr="00102A8D" w:rsidRDefault="0061038D" w:rsidP="00004E95">
      <w:pPr>
        <w:pStyle w:val="Geenafstand"/>
        <w:jc w:val="both"/>
        <w:rPr>
          <w:rFonts w:asciiTheme="minorHAnsi" w:hAnsiTheme="minorHAnsi" w:cstheme="minorHAnsi"/>
        </w:rPr>
      </w:pPr>
      <w:r w:rsidRPr="00102A8D">
        <w:rPr>
          <w:rFonts w:asciiTheme="minorHAnsi" w:hAnsiTheme="minorHAnsi" w:cstheme="minorHAnsi"/>
        </w:rPr>
        <w:t xml:space="preserve">Om de stabiliteit van de dijk te waarborgen is in het ontwerptraject primair gezocht naar een oplossing in grond. Deze keuze is in lijn met het beleid van Rijnland en het toepassen van grond is duurzaam. Het versterken van de </w:t>
      </w:r>
      <w:r w:rsidR="009675B4" w:rsidRPr="00102A8D">
        <w:rPr>
          <w:rFonts w:asciiTheme="minorHAnsi" w:hAnsiTheme="minorHAnsi" w:cstheme="minorHAnsi"/>
        </w:rPr>
        <w:t>dijk</w:t>
      </w:r>
      <w:r w:rsidRPr="00102A8D">
        <w:rPr>
          <w:rFonts w:asciiTheme="minorHAnsi" w:hAnsiTheme="minorHAnsi" w:cstheme="minorHAnsi"/>
        </w:rPr>
        <w:t xml:space="preserve"> door uitsluitend extra grond in het talud vraagt een fors extra ruimtebeslag dat, afhankelijk van de positie in het traject, tot circa 7</w:t>
      </w:r>
      <w:r w:rsidR="009675B4" w:rsidRPr="00102A8D">
        <w:rPr>
          <w:rFonts w:asciiTheme="minorHAnsi" w:hAnsiTheme="minorHAnsi" w:cstheme="minorHAnsi"/>
        </w:rPr>
        <w:t xml:space="preserve"> </w:t>
      </w:r>
      <w:r w:rsidRPr="00102A8D">
        <w:rPr>
          <w:rFonts w:asciiTheme="minorHAnsi" w:hAnsiTheme="minorHAnsi" w:cstheme="minorHAnsi"/>
        </w:rPr>
        <w:t>m op kan lopen. Het eerdere ontwerp (2020) ging hiervan</w:t>
      </w:r>
      <w:r w:rsidR="0010353D">
        <w:rPr>
          <w:rFonts w:asciiTheme="minorHAnsi" w:hAnsiTheme="minorHAnsi" w:cstheme="minorHAnsi"/>
        </w:rPr>
        <w:t xml:space="preserve"> </w:t>
      </w:r>
      <w:r w:rsidRPr="00102A8D">
        <w:rPr>
          <w:rFonts w:asciiTheme="minorHAnsi" w:hAnsiTheme="minorHAnsi" w:cstheme="minorHAnsi"/>
        </w:rPr>
        <w:t>uit.</w:t>
      </w:r>
      <w:r w:rsidR="00D8555A" w:rsidRPr="00102A8D">
        <w:rPr>
          <w:rFonts w:asciiTheme="minorHAnsi" w:hAnsiTheme="minorHAnsi" w:cstheme="minorHAnsi"/>
        </w:rPr>
        <w:t xml:space="preserve"> Zoals eerder aangegeven stuitte dit op veel weerstand vanuit de omgeving.</w:t>
      </w:r>
    </w:p>
    <w:p w14:paraId="0BB597E0" w14:textId="77777777" w:rsidR="00566BA7" w:rsidRPr="00102A8D" w:rsidRDefault="00566BA7" w:rsidP="00004E95">
      <w:pPr>
        <w:pStyle w:val="Geenafstand"/>
        <w:jc w:val="both"/>
        <w:rPr>
          <w:rFonts w:asciiTheme="minorHAnsi" w:hAnsiTheme="minorHAnsi" w:cstheme="minorHAnsi"/>
        </w:rPr>
      </w:pPr>
    </w:p>
    <w:p w14:paraId="50902BC3" w14:textId="77777777" w:rsidR="0061038D" w:rsidRPr="00102A8D" w:rsidRDefault="0061038D" w:rsidP="00004E95">
      <w:pPr>
        <w:pStyle w:val="Geenafstand"/>
        <w:jc w:val="both"/>
        <w:rPr>
          <w:rFonts w:asciiTheme="minorHAnsi" w:hAnsiTheme="minorHAnsi" w:cstheme="minorHAnsi"/>
        </w:rPr>
      </w:pPr>
      <w:r w:rsidRPr="00102A8D">
        <w:rPr>
          <w:rFonts w:asciiTheme="minorHAnsi" w:hAnsiTheme="minorHAnsi" w:cstheme="minorHAnsi"/>
        </w:rPr>
        <w:t>Gelet op de doelstelling</w:t>
      </w:r>
      <w:r w:rsidR="00D8555A" w:rsidRPr="00102A8D">
        <w:rPr>
          <w:rFonts w:asciiTheme="minorHAnsi" w:hAnsiTheme="minorHAnsi" w:cstheme="minorHAnsi"/>
        </w:rPr>
        <w:t xml:space="preserve"> om</w:t>
      </w:r>
      <w:r w:rsidRPr="00102A8D">
        <w:rPr>
          <w:rFonts w:asciiTheme="minorHAnsi" w:hAnsiTheme="minorHAnsi" w:cstheme="minorHAnsi"/>
        </w:rPr>
        <w:t xml:space="preserve"> het karakter van de weg</w:t>
      </w:r>
      <w:r w:rsidR="00D8555A" w:rsidRPr="00102A8D">
        <w:rPr>
          <w:rFonts w:asciiTheme="minorHAnsi" w:hAnsiTheme="minorHAnsi" w:cstheme="minorHAnsi"/>
        </w:rPr>
        <w:t xml:space="preserve"> zoveel mogelijk</w:t>
      </w:r>
      <w:r w:rsidRPr="00102A8D">
        <w:rPr>
          <w:rFonts w:asciiTheme="minorHAnsi" w:hAnsiTheme="minorHAnsi" w:cstheme="minorHAnsi"/>
        </w:rPr>
        <w:t xml:space="preserve"> te behouden </w:t>
      </w:r>
      <w:r w:rsidR="00D8555A" w:rsidRPr="00102A8D">
        <w:rPr>
          <w:rFonts w:asciiTheme="minorHAnsi" w:hAnsiTheme="minorHAnsi" w:cstheme="minorHAnsi"/>
        </w:rPr>
        <w:t xml:space="preserve">en de impact voor de omgeving te beperken hebben Rijnland en de Gemeente </w:t>
      </w:r>
      <w:r w:rsidRPr="00102A8D">
        <w:rPr>
          <w:rFonts w:asciiTheme="minorHAnsi" w:hAnsiTheme="minorHAnsi" w:cstheme="minorHAnsi"/>
        </w:rPr>
        <w:t xml:space="preserve">besloten </w:t>
      </w:r>
      <w:r w:rsidR="00D8555A" w:rsidRPr="00102A8D">
        <w:rPr>
          <w:rFonts w:asciiTheme="minorHAnsi" w:hAnsiTheme="minorHAnsi" w:cstheme="minorHAnsi"/>
        </w:rPr>
        <w:t xml:space="preserve">opnieuw naar de ontwerp mogelijkheden te kijken via een variantenonderzoek. </w:t>
      </w:r>
      <w:r w:rsidRPr="00102A8D">
        <w:rPr>
          <w:rFonts w:asciiTheme="minorHAnsi" w:hAnsiTheme="minorHAnsi" w:cstheme="minorHAnsi"/>
        </w:rPr>
        <w:t>De daaropvolgende zoektocht naar beter geschikte oplossingen is gerapporteerd in het rapport “Longlist technische oplossingen Dijkversterking en groot onderhoud Zuid</w:t>
      </w:r>
      <w:r w:rsidR="00450D86">
        <w:rPr>
          <w:rFonts w:asciiTheme="minorHAnsi" w:hAnsiTheme="minorHAnsi" w:cstheme="minorHAnsi"/>
        </w:rPr>
        <w:t xml:space="preserve"> </w:t>
      </w:r>
      <w:r w:rsidRPr="00102A8D">
        <w:rPr>
          <w:rFonts w:asciiTheme="minorHAnsi" w:hAnsiTheme="minorHAnsi" w:cstheme="minorHAnsi"/>
        </w:rPr>
        <w:t>Schalkwijkerweg” van 4 maart 2022. Na beoordeling van circa 18 mogelijke technische oplossingen is de conclusie van dit rapport:</w:t>
      </w:r>
    </w:p>
    <w:p w14:paraId="45EBCB4E" w14:textId="77777777" w:rsidR="0061038D" w:rsidRPr="00102A8D" w:rsidRDefault="00D8555A" w:rsidP="00004E95">
      <w:pPr>
        <w:pStyle w:val="Geenafstand"/>
        <w:jc w:val="both"/>
        <w:rPr>
          <w:rFonts w:asciiTheme="minorHAnsi" w:hAnsiTheme="minorHAnsi" w:cstheme="minorHAnsi"/>
          <w:i/>
          <w:iCs/>
        </w:rPr>
      </w:pPr>
      <w:r w:rsidRPr="00102A8D">
        <w:rPr>
          <w:rFonts w:asciiTheme="minorHAnsi" w:hAnsiTheme="minorHAnsi" w:cstheme="minorHAnsi"/>
          <w:i/>
          <w:iCs/>
        </w:rPr>
        <w:t>“</w:t>
      </w:r>
      <w:r w:rsidR="0061038D" w:rsidRPr="00102A8D">
        <w:rPr>
          <w:rFonts w:asciiTheme="minorHAnsi" w:hAnsiTheme="minorHAnsi" w:cstheme="minorHAnsi"/>
          <w:i/>
          <w:iCs/>
        </w:rPr>
        <w:t xml:space="preserve">Voor het geven van invulling aan </w:t>
      </w:r>
      <w:r w:rsidRPr="00102A8D">
        <w:rPr>
          <w:rFonts w:asciiTheme="minorHAnsi" w:hAnsiTheme="minorHAnsi" w:cstheme="minorHAnsi"/>
          <w:i/>
          <w:iCs/>
        </w:rPr>
        <w:t>een</w:t>
      </w:r>
      <w:r w:rsidR="0061038D" w:rsidRPr="00102A8D">
        <w:rPr>
          <w:rFonts w:asciiTheme="minorHAnsi" w:hAnsiTheme="minorHAnsi" w:cstheme="minorHAnsi"/>
          <w:i/>
          <w:iCs/>
        </w:rPr>
        <w:t xml:space="preserve"> maatwerkvariant komt de oplossing geoptimaliseerd talud met grondverbetering als specifiek geschikt naar voren voor de gedeeltes waar weiland grenst aan de oostkant van de weg. Het hier toepassen van damwandvariant 2, een damwand direct naast het asfalt, biedt weinig extra ruimtewinst aangaande het verplaatsen van de teensloot (circa 1</w:t>
      </w:r>
      <w:r w:rsidRPr="00102A8D">
        <w:rPr>
          <w:rFonts w:asciiTheme="minorHAnsi" w:hAnsiTheme="minorHAnsi" w:cstheme="minorHAnsi"/>
          <w:i/>
          <w:iCs/>
        </w:rPr>
        <w:t xml:space="preserve"> </w:t>
      </w:r>
      <w:r w:rsidR="0061038D" w:rsidRPr="00102A8D">
        <w:rPr>
          <w:rFonts w:asciiTheme="minorHAnsi" w:hAnsiTheme="minorHAnsi" w:cstheme="minorHAnsi"/>
          <w:i/>
          <w:iCs/>
        </w:rPr>
        <w:t xml:space="preserve">m) en is aanzienlijk duurder. Damwand 3, ter hoogte van de westoever van de oostelijke teensloot, is denkbaar maar gelet op duurzaamheid, forse kerende hoogte, </w:t>
      </w:r>
      <w:r w:rsidR="00450D86">
        <w:rPr>
          <w:rFonts w:asciiTheme="minorHAnsi" w:hAnsiTheme="minorHAnsi" w:cstheme="minorHAnsi"/>
          <w:i/>
          <w:iCs/>
        </w:rPr>
        <w:t xml:space="preserve">het </w:t>
      </w:r>
      <w:r w:rsidR="0061038D" w:rsidRPr="00102A8D">
        <w:rPr>
          <w:rFonts w:asciiTheme="minorHAnsi" w:hAnsiTheme="minorHAnsi" w:cstheme="minorHAnsi"/>
          <w:i/>
          <w:iCs/>
        </w:rPr>
        <w:t>visuele plaatje en kosten ook de minder keuze.</w:t>
      </w:r>
      <w:r w:rsidRPr="00102A8D">
        <w:rPr>
          <w:rFonts w:asciiTheme="minorHAnsi" w:hAnsiTheme="minorHAnsi" w:cstheme="minorHAnsi"/>
          <w:i/>
          <w:iCs/>
        </w:rPr>
        <w:t>”</w:t>
      </w:r>
    </w:p>
    <w:p w14:paraId="01E345A8" w14:textId="77777777" w:rsidR="0061038D" w:rsidRPr="00102A8D" w:rsidRDefault="0061038D" w:rsidP="00004E95">
      <w:pPr>
        <w:pStyle w:val="Geenafstand"/>
        <w:jc w:val="both"/>
        <w:rPr>
          <w:rFonts w:asciiTheme="minorHAnsi" w:hAnsiTheme="minorHAnsi" w:cstheme="minorHAnsi"/>
          <w:i/>
          <w:iCs/>
        </w:rPr>
      </w:pPr>
      <w:r w:rsidRPr="00102A8D">
        <w:rPr>
          <w:rFonts w:asciiTheme="minorHAnsi" w:hAnsiTheme="minorHAnsi" w:cstheme="minorHAnsi"/>
          <w:i/>
          <w:iCs/>
          <w:noProof/>
        </w:rPr>
        <w:lastRenderedPageBreak/>
        <w:drawing>
          <wp:inline distT="0" distB="0" distL="0" distR="0" wp14:anchorId="1F43E92B" wp14:editId="0B54E440">
            <wp:extent cx="4564049" cy="3233922"/>
            <wp:effectExtent l="0" t="0" r="8255" b="508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590579" cy="3252720"/>
                    </a:xfrm>
                    <a:prstGeom prst="rect">
                      <a:avLst/>
                    </a:prstGeom>
                    <a:noFill/>
                  </pic:spPr>
                </pic:pic>
              </a:graphicData>
            </a:graphic>
          </wp:inline>
        </w:drawing>
      </w:r>
    </w:p>
    <w:p w14:paraId="06F3FB1A" w14:textId="77777777" w:rsidR="00566BA7" w:rsidRPr="00102A8D" w:rsidRDefault="00566BA7" w:rsidP="00004E95">
      <w:pPr>
        <w:pStyle w:val="Geenafstand"/>
        <w:jc w:val="both"/>
        <w:rPr>
          <w:rFonts w:asciiTheme="minorHAnsi" w:hAnsiTheme="minorHAnsi" w:cstheme="minorHAnsi"/>
          <w:i/>
          <w:iCs/>
          <w:color w:val="0070C0"/>
        </w:rPr>
      </w:pPr>
    </w:p>
    <w:p w14:paraId="58F4C959" w14:textId="77777777" w:rsidR="0061038D" w:rsidRPr="00102A8D" w:rsidRDefault="00EE1BCB" w:rsidP="00004E95">
      <w:pPr>
        <w:pStyle w:val="Geenafstand"/>
        <w:jc w:val="both"/>
        <w:rPr>
          <w:rFonts w:asciiTheme="minorHAnsi" w:hAnsiTheme="minorHAnsi" w:cstheme="minorHAnsi"/>
          <w:i/>
          <w:iCs/>
        </w:rPr>
      </w:pPr>
      <w:r w:rsidRPr="00102A8D">
        <w:rPr>
          <w:rFonts w:asciiTheme="minorHAnsi" w:hAnsiTheme="minorHAnsi" w:cstheme="minorHAnsi"/>
          <w:i/>
          <w:iCs/>
        </w:rPr>
        <w:t>“</w:t>
      </w:r>
      <w:r w:rsidR="0061038D" w:rsidRPr="00102A8D">
        <w:rPr>
          <w:rFonts w:asciiTheme="minorHAnsi" w:hAnsiTheme="minorHAnsi" w:cstheme="minorHAnsi"/>
          <w:i/>
          <w:iCs/>
        </w:rPr>
        <w:t>Voor de wegdelen waar woningen staan met tuin en zich een teensloot bevindt tussen talud en tuin, is damwandoplossing op positie 3 (direct naast de sloot) een goede en wellicht de enige mogelijkheid om de sloten te behouden.</w:t>
      </w:r>
      <w:r w:rsidRPr="00102A8D">
        <w:rPr>
          <w:rFonts w:asciiTheme="minorHAnsi" w:hAnsiTheme="minorHAnsi" w:cstheme="minorHAnsi"/>
          <w:i/>
          <w:iCs/>
        </w:rPr>
        <w:t>”</w:t>
      </w:r>
    </w:p>
    <w:p w14:paraId="41DD2EF1" w14:textId="77777777" w:rsidR="00566BA7" w:rsidRPr="00102A8D" w:rsidRDefault="00566BA7" w:rsidP="00004E95">
      <w:pPr>
        <w:pStyle w:val="Geenafstand"/>
        <w:jc w:val="both"/>
        <w:rPr>
          <w:rFonts w:asciiTheme="minorHAnsi" w:hAnsiTheme="minorHAnsi" w:cstheme="minorHAnsi"/>
          <w:i/>
          <w:iCs/>
          <w:color w:val="0070C0"/>
        </w:rPr>
      </w:pPr>
    </w:p>
    <w:p w14:paraId="5D5EB960" w14:textId="77777777" w:rsidR="00EE1BCB" w:rsidRDefault="0061038D" w:rsidP="00004E95">
      <w:pPr>
        <w:pStyle w:val="Geenafstand"/>
        <w:jc w:val="both"/>
        <w:rPr>
          <w:rFonts w:asciiTheme="minorHAnsi" w:hAnsiTheme="minorHAnsi" w:cstheme="minorHAnsi"/>
          <w:i/>
          <w:iCs/>
        </w:rPr>
      </w:pPr>
      <w:r w:rsidRPr="00102A8D">
        <w:rPr>
          <w:rFonts w:asciiTheme="minorHAnsi" w:hAnsiTheme="minorHAnsi" w:cstheme="minorHAnsi"/>
          <w:noProof/>
        </w:rPr>
        <w:drawing>
          <wp:inline distT="0" distB="0" distL="0" distR="0" wp14:anchorId="52C5259E" wp14:editId="70410B57">
            <wp:extent cx="5343525" cy="3232150"/>
            <wp:effectExtent l="0" t="0" r="9525" b="635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343525" cy="3232150"/>
                    </a:xfrm>
                    <a:prstGeom prst="rect">
                      <a:avLst/>
                    </a:prstGeom>
                  </pic:spPr>
                </pic:pic>
              </a:graphicData>
            </a:graphic>
          </wp:inline>
        </w:drawing>
      </w:r>
    </w:p>
    <w:p w14:paraId="15FA9250" w14:textId="77777777" w:rsidR="00450D86" w:rsidRPr="00102A8D" w:rsidRDefault="00450D86" w:rsidP="00004E95">
      <w:pPr>
        <w:pStyle w:val="Geenafstand"/>
        <w:jc w:val="both"/>
        <w:rPr>
          <w:rFonts w:asciiTheme="minorHAnsi" w:hAnsiTheme="minorHAnsi" w:cstheme="minorHAnsi"/>
          <w:i/>
          <w:iCs/>
        </w:rPr>
      </w:pPr>
    </w:p>
    <w:p w14:paraId="48CBB2E5" w14:textId="77777777" w:rsidR="0061038D" w:rsidRDefault="0061038D" w:rsidP="00004E95">
      <w:pPr>
        <w:spacing w:after="0"/>
        <w:jc w:val="both"/>
        <w:rPr>
          <w:rFonts w:cstheme="minorHAnsi"/>
          <w:noProof/>
        </w:rPr>
      </w:pPr>
      <w:r w:rsidRPr="00102A8D">
        <w:rPr>
          <w:rFonts w:cstheme="minorHAnsi"/>
          <w:noProof/>
        </w:rPr>
        <w:t xml:space="preserve">Toelichting afbeeldingen: damwand positie 3 wordt geplaatst op de oeverlijn van de teensloot aan de wegkant. Op deze fotovisualisatie is de damwand zichtbaar hoger dan het maaiveld aan de andere zijde van de sloot. Dit </w:t>
      </w:r>
      <w:r w:rsidRPr="00102A8D">
        <w:rPr>
          <w:rFonts w:cstheme="minorHAnsi"/>
          <w:noProof/>
        </w:rPr>
        <w:lastRenderedPageBreak/>
        <w:t xml:space="preserve">hoogteverschil is afhankelijk van welk deel van de </w:t>
      </w:r>
      <w:r w:rsidR="00EE1BCB" w:rsidRPr="00102A8D">
        <w:rPr>
          <w:rFonts w:cstheme="minorHAnsi"/>
          <w:noProof/>
        </w:rPr>
        <w:t>dijk</w:t>
      </w:r>
      <w:r w:rsidRPr="00102A8D">
        <w:rPr>
          <w:rFonts w:cstheme="minorHAnsi"/>
          <w:noProof/>
        </w:rPr>
        <w:t xml:space="preserve"> aan de orde is en kan significant groter zijn dan hier afgebeeld (fotovisualisatie is nabij huisnummer 30A)</w:t>
      </w:r>
      <w:r w:rsidR="003B6CD2">
        <w:rPr>
          <w:rFonts w:cstheme="minorHAnsi"/>
          <w:noProof/>
        </w:rPr>
        <w:t>.</w:t>
      </w:r>
      <w:r w:rsidR="003B6CD2">
        <w:rPr>
          <w:rStyle w:val="Voetnootmarkering"/>
          <w:rFonts w:cstheme="minorHAnsi"/>
          <w:noProof/>
        </w:rPr>
        <w:footnoteReference w:id="2"/>
      </w:r>
      <w:r w:rsidRPr="00102A8D">
        <w:rPr>
          <w:rFonts w:cstheme="minorHAnsi"/>
          <w:noProof/>
        </w:rPr>
        <w:t xml:space="preserve"> </w:t>
      </w:r>
    </w:p>
    <w:p w14:paraId="499ADEFF" w14:textId="77777777" w:rsidR="008A52DC" w:rsidRPr="00102A8D" w:rsidRDefault="008A52DC" w:rsidP="00004E95">
      <w:pPr>
        <w:spacing w:after="0"/>
        <w:jc w:val="both"/>
        <w:rPr>
          <w:rFonts w:cstheme="minorHAnsi"/>
          <w:noProof/>
        </w:rPr>
      </w:pPr>
    </w:p>
    <w:p w14:paraId="5569B460" w14:textId="77777777" w:rsidR="0061038D" w:rsidRPr="00102A8D" w:rsidRDefault="00EE1BCB" w:rsidP="00004E95">
      <w:pPr>
        <w:pStyle w:val="Geenafstand"/>
        <w:jc w:val="both"/>
        <w:rPr>
          <w:rFonts w:asciiTheme="minorHAnsi" w:hAnsiTheme="minorHAnsi" w:cstheme="minorHAnsi"/>
          <w:i/>
          <w:iCs/>
        </w:rPr>
      </w:pPr>
      <w:r w:rsidRPr="00102A8D">
        <w:rPr>
          <w:rFonts w:asciiTheme="minorHAnsi" w:hAnsiTheme="minorHAnsi" w:cstheme="minorHAnsi"/>
          <w:i/>
          <w:iCs/>
        </w:rPr>
        <w:t>“</w:t>
      </w:r>
      <w:r w:rsidR="0061038D" w:rsidRPr="00102A8D">
        <w:rPr>
          <w:rFonts w:asciiTheme="minorHAnsi" w:hAnsiTheme="minorHAnsi" w:cstheme="minorHAnsi"/>
          <w:i/>
          <w:iCs/>
        </w:rPr>
        <w:t>Voor de wegdelen langs de sportvelden en langs de primaire watergang direct ten zuiden van de Zwemmerslaan is zowel een damwand als een geoptimaliseerde grondoplossing denkbaar. Deze keuze is hier voornamelijk verbonden aan de kosten in relatie tot het aantal te behouden bomen.</w:t>
      </w:r>
      <w:r w:rsidRPr="00102A8D">
        <w:rPr>
          <w:rFonts w:asciiTheme="minorHAnsi" w:hAnsiTheme="minorHAnsi" w:cstheme="minorHAnsi"/>
          <w:i/>
          <w:iCs/>
        </w:rPr>
        <w:t xml:space="preserve"> </w:t>
      </w:r>
      <w:r w:rsidR="0061038D" w:rsidRPr="00102A8D">
        <w:rPr>
          <w:rFonts w:asciiTheme="minorHAnsi" w:hAnsiTheme="minorHAnsi" w:cstheme="minorHAnsi"/>
          <w:i/>
          <w:iCs/>
        </w:rPr>
        <w:t>Door een combinatie te kiezen van bovengenoemde oplossingen kan invulling gegeven worden aan een maatwerkvariant</w:t>
      </w:r>
      <w:r w:rsidR="0061038D" w:rsidRPr="00102A8D">
        <w:rPr>
          <w:rFonts w:asciiTheme="minorHAnsi" w:hAnsiTheme="minorHAnsi" w:cstheme="minorHAnsi"/>
        </w:rPr>
        <w:t>.</w:t>
      </w:r>
      <w:r w:rsidRPr="00102A8D">
        <w:rPr>
          <w:rFonts w:asciiTheme="minorHAnsi" w:hAnsiTheme="minorHAnsi" w:cstheme="minorHAnsi"/>
        </w:rPr>
        <w:t>”</w:t>
      </w:r>
      <w:r w:rsidR="0061038D" w:rsidRPr="00102A8D">
        <w:rPr>
          <w:rFonts w:asciiTheme="minorHAnsi" w:hAnsiTheme="minorHAnsi" w:cstheme="minorHAnsi"/>
        </w:rPr>
        <w:t xml:space="preserve"> </w:t>
      </w:r>
    </w:p>
    <w:p w14:paraId="5339BB9D" w14:textId="77777777" w:rsidR="0061038D" w:rsidRPr="00102A8D" w:rsidRDefault="0061038D" w:rsidP="00004E95">
      <w:pPr>
        <w:pStyle w:val="Geenafstand"/>
        <w:jc w:val="both"/>
        <w:rPr>
          <w:rFonts w:asciiTheme="minorHAnsi" w:hAnsiTheme="minorHAnsi" w:cstheme="minorHAnsi"/>
        </w:rPr>
      </w:pPr>
    </w:p>
    <w:p w14:paraId="68DF4FB9" w14:textId="77777777" w:rsidR="0061038D" w:rsidRPr="00102A8D" w:rsidRDefault="0061038D" w:rsidP="00004E95">
      <w:pPr>
        <w:pStyle w:val="Geenafstand"/>
        <w:jc w:val="both"/>
        <w:rPr>
          <w:rFonts w:asciiTheme="minorHAnsi" w:hAnsiTheme="minorHAnsi" w:cstheme="minorHAnsi"/>
        </w:rPr>
      </w:pPr>
      <w:r w:rsidRPr="00102A8D">
        <w:rPr>
          <w:rFonts w:asciiTheme="minorHAnsi" w:hAnsiTheme="minorHAnsi" w:cstheme="minorHAnsi"/>
        </w:rPr>
        <w:t>Gekozen is uiteindelijk voor een combinatie van:</w:t>
      </w:r>
    </w:p>
    <w:p w14:paraId="5A02564E" w14:textId="77777777" w:rsidR="0061038D" w:rsidRPr="00102A8D" w:rsidRDefault="0061038D" w:rsidP="00004E95">
      <w:pPr>
        <w:pStyle w:val="Geenafstand"/>
        <w:numPr>
          <w:ilvl w:val="0"/>
          <w:numId w:val="20"/>
        </w:numPr>
        <w:jc w:val="both"/>
        <w:rPr>
          <w:rFonts w:asciiTheme="minorHAnsi" w:hAnsiTheme="minorHAnsi" w:cstheme="minorHAnsi"/>
        </w:rPr>
      </w:pPr>
      <w:r w:rsidRPr="00102A8D">
        <w:rPr>
          <w:rFonts w:asciiTheme="minorHAnsi" w:hAnsiTheme="minorHAnsi" w:cstheme="minorHAnsi"/>
        </w:rPr>
        <w:t>Taludverbreding zonder grondverbetering</w:t>
      </w:r>
    </w:p>
    <w:p w14:paraId="26B5CFF8" w14:textId="77777777" w:rsidR="0061038D" w:rsidRPr="00102A8D" w:rsidRDefault="0061038D" w:rsidP="00004E95">
      <w:pPr>
        <w:pStyle w:val="Geenafstand"/>
        <w:numPr>
          <w:ilvl w:val="0"/>
          <w:numId w:val="20"/>
        </w:numPr>
        <w:jc w:val="both"/>
        <w:rPr>
          <w:rFonts w:asciiTheme="minorHAnsi" w:hAnsiTheme="minorHAnsi"/>
        </w:rPr>
      </w:pPr>
      <w:r w:rsidRPr="239F4ADF">
        <w:rPr>
          <w:rFonts w:asciiTheme="minorHAnsi" w:hAnsiTheme="minorHAnsi"/>
        </w:rPr>
        <w:t>Taludverbreding met grondverbetering (verwijderen</w:t>
      </w:r>
      <w:r w:rsidR="00293347" w:rsidRPr="239F4ADF">
        <w:rPr>
          <w:rFonts w:asciiTheme="minorHAnsi" w:hAnsiTheme="minorHAnsi"/>
        </w:rPr>
        <w:t xml:space="preserve"> gedeelte</w:t>
      </w:r>
      <w:r w:rsidRPr="239F4ADF">
        <w:rPr>
          <w:rFonts w:asciiTheme="minorHAnsi" w:hAnsiTheme="minorHAnsi"/>
        </w:rPr>
        <w:t xml:space="preserve"> veen, </w:t>
      </w:r>
      <w:r w:rsidR="00E47F52" w:rsidRPr="239F4ADF">
        <w:rPr>
          <w:rFonts w:asciiTheme="minorHAnsi" w:hAnsiTheme="minorHAnsi"/>
        </w:rPr>
        <w:t xml:space="preserve">zand en </w:t>
      </w:r>
      <w:r w:rsidR="00143296" w:rsidRPr="239F4ADF">
        <w:rPr>
          <w:rFonts w:asciiTheme="minorHAnsi" w:hAnsiTheme="minorHAnsi"/>
        </w:rPr>
        <w:t xml:space="preserve">klei </w:t>
      </w:r>
      <w:r w:rsidRPr="239F4ADF">
        <w:rPr>
          <w:rFonts w:asciiTheme="minorHAnsi" w:hAnsiTheme="minorHAnsi"/>
        </w:rPr>
        <w:t xml:space="preserve">terugbrengen) </w:t>
      </w:r>
    </w:p>
    <w:p w14:paraId="27F82A92" w14:textId="77777777" w:rsidR="0061038D" w:rsidRPr="00102A8D" w:rsidRDefault="0061038D" w:rsidP="00004E95">
      <w:pPr>
        <w:pStyle w:val="Geenafstand"/>
        <w:numPr>
          <w:ilvl w:val="0"/>
          <w:numId w:val="20"/>
        </w:numPr>
        <w:jc w:val="both"/>
        <w:rPr>
          <w:rFonts w:asciiTheme="minorHAnsi" w:hAnsiTheme="minorHAnsi" w:cstheme="minorHAnsi"/>
        </w:rPr>
      </w:pPr>
      <w:r w:rsidRPr="00102A8D">
        <w:rPr>
          <w:rFonts w:asciiTheme="minorHAnsi" w:hAnsiTheme="minorHAnsi" w:cstheme="minorHAnsi"/>
        </w:rPr>
        <w:t>Plaatsen damwand aan de westoever van de (nieuwe) teensloot</w:t>
      </w:r>
    </w:p>
    <w:p w14:paraId="7685F5D5" w14:textId="77777777" w:rsidR="0061038D" w:rsidRPr="00102A8D" w:rsidRDefault="0061038D" w:rsidP="00004E95">
      <w:pPr>
        <w:pStyle w:val="Geenafstand"/>
        <w:jc w:val="both"/>
        <w:rPr>
          <w:rFonts w:asciiTheme="minorHAnsi" w:hAnsiTheme="minorHAnsi" w:cstheme="minorHAnsi"/>
        </w:rPr>
      </w:pPr>
    </w:p>
    <w:p w14:paraId="0C34E192" w14:textId="77777777" w:rsidR="0061038D" w:rsidRPr="00997645" w:rsidRDefault="0061038D" w:rsidP="00004E95">
      <w:pPr>
        <w:pStyle w:val="Geenafstand"/>
        <w:jc w:val="both"/>
        <w:rPr>
          <w:rFonts w:asciiTheme="minorHAnsi" w:hAnsiTheme="minorHAnsi" w:cstheme="minorHAnsi"/>
        </w:rPr>
      </w:pPr>
      <w:r w:rsidRPr="00997645">
        <w:rPr>
          <w:rFonts w:asciiTheme="minorHAnsi" w:hAnsiTheme="minorHAnsi" w:cstheme="minorHAnsi"/>
        </w:rPr>
        <w:t xml:space="preserve">a. Taludverbreding </w:t>
      </w:r>
      <w:r w:rsidR="006C6DE7" w:rsidRPr="00997645">
        <w:rPr>
          <w:rFonts w:asciiTheme="minorHAnsi" w:hAnsiTheme="minorHAnsi" w:cstheme="minorHAnsi"/>
        </w:rPr>
        <w:t>zonder grondverbetering</w:t>
      </w:r>
    </w:p>
    <w:p w14:paraId="63BE54CF" w14:textId="77777777" w:rsidR="0061038D" w:rsidRPr="00997645" w:rsidRDefault="0061038D" w:rsidP="00004E95">
      <w:pPr>
        <w:pStyle w:val="Geenafstand"/>
        <w:jc w:val="both"/>
        <w:rPr>
          <w:rFonts w:asciiTheme="minorHAnsi" w:hAnsiTheme="minorHAnsi"/>
        </w:rPr>
      </w:pPr>
      <w:r w:rsidRPr="5CBA2F83">
        <w:rPr>
          <w:rFonts w:asciiTheme="minorHAnsi" w:hAnsiTheme="minorHAnsi"/>
        </w:rPr>
        <w:t>Deze ‘standaard’ technische oplossing houdt in dat het bestaande binnentalud verbreed wordt met</w:t>
      </w:r>
      <w:r w:rsidR="00143296" w:rsidRPr="5CBA2F83">
        <w:rPr>
          <w:rFonts w:asciiTheme="minorHAnsi" w:hAnsiTheme="minorHAnsi"/>
        </w:rPr>
        <w:t xml:space="preserve"> </w:t>
      </w:r>
      <w:r w:rsidRPr="5CBA2F83">
        <w:rPr>
          <w:rFonts w:asciiTheme="minorHAnsi" w:hAnsiTheme="minorHAnsi"/>
        </w:rPr>
        <w:t>zand en klei. De klei wordt aangebracht als 0,5</w:t>
      </w:r>
      <w:r w:rsidR="006C6DE7" w:rsidRPr="5CBA2F83">
        <w:rPr>
          <w:rFonts w:asciiTheme="minorHAnsi" w:hAnsiTheme="minorHAnsi"/>
        </w:rPr>
        <w:t xml:space="preserve"> </w:t>
      </w:r>
      <w:r w:rsidRPr="5CBA2F83">
        <w:rPr>
          <w:rFonts w:asciiTheme="minorHAnsi" w:hAnsiTheme="minorHAnsi"/>
        </w:rPr>
        <w:t>m dikke afdeklaag.</w:t>
      </w:r>
      <w:r w:rsidR="00DC3EA8" w:rsidRPr="5CBA2F83">
        <w:rPr>
          <w:rFonts w:asciiTheme="minorHAnsi" w:hAnsiTheme="minorHAnsi"/>
        </w:rPr>
        <w:t xml:space="preserve"> De kleilaag wordt afgewerkt met een toplaag en ingezaaid met een passend gras</w:t>
      </w:r>
      <w:r w:rsidR="00D77E52" w:rsidRPr="5CBA2F83">
        <w:rPr>
          <w:rFonts w:asciiTheme="minorHAnsi" w:hAnsiTheme="minorHAnsi"/>
        </w:rPr>
        <w:t>- en/of bloemrijk</w:t>
      </w:r>
      <w:r w:rsidR="00DC3EA8" w:rsidRPr="5CBA2F83">
        <w:rPr>
          <w:rFonts w:asciiTheme="minorHAnsi" w:hAnsiTheme="minorHAnsi"/>
        </w:rPr>
        <w:t xml:space="preserve">mengsel. </w:t>
      </w:r>
    </w:p>
    <w:p w14:paraId="17C880F0" w14:textId="77777777" w:rsidR="00E07FA9" w:rsidRPr="00997645" w:rsidRDefault="00E07FA9" w:rsidP="00004E95">
      <w:pPr>
        <w:pStyle w:val="Geenafstand"/>
        <w:jc w:val="both"/>
        <w:rPr>
          <w:rFonts w:asciiTheme="minorHAnsi" w:hAnsiTheme="minorHAnsi" w:cstheme="minorHAnsi"/>
        </w:rPr>
      </w:pPr>
    </w:p>
    <w:p w14:paraId="020734B5" w14:textId="77777777" w:rsidR="00E07FA9" w:rsidRPr="00997645" w:rsidRDefault="00D77E52" w:rsidP="00D77E52">
      <w:pPr>
        <w:spacing w:after="0"/>
        <w:jc w:val="both"/>
        <w:rPr>
          <w:rFonts w:cstheme="minorHAnsi"/>
        </w:rPr>
      </w:pPr>
      <w:r w:rsidRPr="00997645">
        <w:rPr>
          <w:rFonts w:cstheme="minorHAnsi"/>
        </w:rPr>
        <w:t>Voorgaande oplossing a. wordt bijvoorbeeld toegepast langs de primaire watergang langs de bosstrook bij park Oosterspaarn.</w:t>
      </w:r>
    </w:p>
    <w:p w14:paraId="697DBC19" w14:textId="77777777" w:rsidR="0061038D" w:rsidRPr="00997645" w:rsidRDefault="0061038D" w:rsidP="00004E95">
      <w:pPr>
        <w:pStyle w:val="Geenafstand"/>
        <w:jc w:val="both"/>
        <w:rPr>
          <w:rFonts w:asciiTheme="minorHAnsi" w:hAnsiTheme="minorHAnsi" w:cstheme="minorHAnsi"/>
        </w:rPr>
      </w:pPr>
    </w:p>
    <w:p w14:paraId="17A5FBB4" w14:textId="77777777" w:rsidR="0061038D" w:rsidRPr="00997645" w:rsidRDefault="1D14A725" w:rsidP="745879CE">
      <w:pPr>
        <w:pStyle w:val="Geenafstand"/>
        <w:jc w:val="both"/>
        <w:rPr>
          <w:rFonts w:asciiTheme="minorHAnsi" w:hAnsiTheme="minorHAnsi"/>
        </w:rPr>
      </w:pPr>
      <w:r w:rsidRPr="745879CE">
        <w:rPr>
          <w:rFonts w:asciiTheme="minorHAnsi" w:hAnsiTheme="minorHAnsi"/>
        </w:rPr>
        <w:t>b. Taludverbreding met grondverbetering</w:t>
      </w:r>
    </w:p>
    <w:p w14:paraId="55B5F318" w14:textId="77777777" w:rsidR="00997645" w:rsidRDefault="1A06F593" w:rsidP="00997645">
      <w:r>
        <w:t xml:space="preserve">Uitgangspunt </w:t>
      </w:r>
      <w:r w:rsidR="095E79C2">
        <w:t>is n</w:t>
      </w:r>
      <w:r w:rsidR="66669B34">
        <w:t xml:space="preserve">et als bij </w:t>
      </w:r>
      <w:r w:rsidR="1D14A725">
        <w:t>optie a</w:t>
      </w:r>
      <w:r w:rsidR="4B6794A3">
        <w:t>.</w:t>
      </w:r>
      <w:r w:rsidR="1D14A725">
        <w:t xml:space="preserve"> op en tegen het bestaande talud klei</w:t>
      </w:r>
      <w:r w:rsidR="095E79C2">
        <w:t>/zand</w:t>
      </w:r>
      <w:r w:rsidR="1D14A725">
        <w:t xml:space="preserve"> aanbrengen op het veen</w:t>
      </w:r>
      <w:r w:rsidR="095E79C2">
        <w:t>.</w:t>
      </w:r>
      <w:r w:rsidR="6E245864">
        <w:t xml:space="preserve"> </w:t>
      </w:r>
      <w:r w:rsidR="332334C0">
        <w:t>O</w:t>
      </w:r>
      <w:r w:rsidR="1D14A725">
        <w:t>p veel plaatsen</w:t>
      </w:r>
      <w:r w:rsidR="332334C0">
        <w:t xml:space="preserve"> onts</w:t>
      </w:r>
      <w:r w:rsidR="64F6AD74">
        <w:t>t</w:t>
      </w:r>
      <w:r w:rsidR="332334C0">
        <w:t>aat dan</w:t>
      </w:r>
      <w:r w:rsidR="1D14A725">
        <w:t xml:space="preserve"> een ongewenst breed talud gelet op de aan de versterking gestelde eisen. Teneinde het risico van afschuiven te beperken wordt hier ter plaatse van de teensloot een strook veen ontgraven en vervangen door </w:t>
      </w:r>
      <w:r w:rsidR="7E2D0C87">
        <w:t>zand</w:t>
      </w:r>
      <w:r w:rsidR="1E7229E6">
        <w:t>/</w:t>
      </w:r>
      <w:r w:rsidR="7E16643D">
        <w:t>klei</w:t>
      </w:r>
      <w:r w:rsidR="1D14A725">
        <w:t xml:space="preserve">. Met deze teenslootverzwaring kan het verplaatsen van de teensloot zo beperkt mogelijk gehouden worden. </w:t>
      </w:r>
    </w:p>
    <w:p w14:paraId="403BBD3B" w14:textId="77777777" w:rsidR="008133A4" w:rsidRDefault="6A4E32E2" w:rsidP="00997645">
      <w:r>
        <w:rPr>
          <w:noProof/>
        </w:rPr>
        <w:drawing>
          <wp:inline distT="0" distB="0" distL="0" distR="0" wp14:anchorId="0A5D0CDC" wp14:editId="2EC2F7F7">
            <wp:extent cx="2787091" cy="1430154"/>
            <wp:effectExtent l="0" t="0" r="0" b="0"/>
            <wp:docPr id="2" name="Afbeelding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2"/>
                    <pic:cNvPicPr/>
                  </pic:nvPicPr>
                  <pic:blipFill>
                    <a:blip r:embed="rId25">
                      <a:extLst>
                        <a:ext uri="{28A0092B-C50C-407E-A947-70E740481C1C}">
                          <a14:useLocalDpi xmlns:a14="http://schemas.microsoft.com/office/drawing/2010/main" val="0"/>
                        </a:ext>
                      </a:extLst>
                    </a:blip>
                    <a:stretch>
                      <a:fillRect/>
                    </a:stretch>
                  </pic:blipFill>
                  <pic:spPr>
                    <a:xfrm>
                      <a:off x="0" y="0"/>
                      <a:ext cx="2787091" cy="1430154"/>
                    </a:xfrm>
                    <a:prstGeom prst="rect">
                      <a:avLst/>
                    </a:prstGeom>
                  </pic:spPr>
                </pic:pic>
              </a:graphicData>
            </a:graphic>
          </wp:inline>
        </w:drawing>
      </w:r>
    </w:p>
    <w:p w14:paraId="4ED74E49" w14:textId="77777777" w:rsidR="006C6DE7" w:rsidRPr="00703901" w:rsidRDefault="00997645" w:rsidP="00703901">
      <w:r>
        <w:rPr>
          <w:rFonts w:cstheme="minorHAnsi"/>
        </w:rPr>
        <w:t xml:space="preserve">Door </w:t>
      </w:r>
      <w:r w:rsidR="00B91891">
        <w:rPr>
          <w:rFonts w:cstheme="minorHAnsi"/>
        </w:rPr>
        <w:t>de gekozen</w:t>
      </w:r>
      <w:r>
        <w:rPr>
          <w:rFonts w:cstheme="minorHAnsi"/>
        </w:rPr>
        <w:t xml:space="preserve"> taludbouw is er geen</w:t>
      </w:r>
      <w:r w:rsidRPr="00997645">
        <w:rPr>
          <w:rFonts w:cstheme="minorHAnsi"/>
        </w:rPr>
        <w:t xml:space="preserve"> waterverplaatsing mogelijk tussen oppervlaktewater en het onderliggende zandpakket en tussen ondiep grondwater en het diepere grondwater.</w:t>
      </w:r>
      <w:r>
        <w:t xml:space="preserve"> </w:t>
      </w:r>
      <w:r w:rsidRPr="00703901">
        <w:t>Indien door de lokale geohydrologische situatie niet volledig met klei gebouwd kan worden zal blijvend gestreefd worden naar het tegengaan van kwel.</w:t>
      </w:r>
    </w:p>
    <w:p w14:paraId="34E315CB" w14:textId="77777777" w:rsidR="0061038D" w:rsidRPr="00102A8D" w:rsidRDefault="0061038D" w:rsidP="00004E95">
      <w:pPr>
        <w:spacing w:after="0"/>
        <w:jc w:val="both"/>
      </w:pPr>
      <w:r w:rsidRPr="1AC23892">
        <w:t>Ter plaatse van de primaire watergang ten zuiden van de Zwemmerslaan en ten noorden van de Zwemmerslaan is naar verwachting geen of slechts beperkt teenslootverzwaring noodzakelijk omdat de grondslag hier gunstiger is dan op de zuidelijker gelegen gedeeltes. De veenlaag is</w:t>
      </w:r>
      <w:r w:rsidR="00E07FA9" w:rsidRPr="1AC23892">
        <w:t xml:space="preserve"> hier</w:t>
      </w:r>
      <w:r w:rsidRPr="1AC23892">
        <w:t xml:space="preserve"> aanzienlijk dunner.</w:t>
      </w:r>
    </w:p>
    <w:p w14:paraId="06C7ED55" w14:textId="77777777" w:rsidR="0061038D" w:rsidRPr="00102A8D" w:rsidRDefault="0061038D" w:rsidP="00004E95">
      <w:pPr>
        <w:spacing w:after="0"/>
        <w:jc w:val="both"/>
        <w:rPr>
          <w:rFonts w:cstheme="minorHAnsi"/>
        </w:rPr>
      </w:pPr>
    </w:p>
    <w:p w14:paraId="3EE88E86" w14:textId="77777777" w:rsidR="0061038D" w:rsidRPr="00102A8D" w:rsidRDefault="0061038D" w:rsidP="00004E95">
      <w:pPr>
        <w:spacing w:after="0"/>
        <w:jc w:val="both"/>
      </w:pPr>
      <w:r w:rsidRPr="619282A9">
        <w:t>Het wel</w:t>
      </w:r>
      <w:r w:rsidR="00A353E6" w:rsidRPr="619282A9">
        <w:t xml:space="preserve"> of </w:t>
      </w:r>
      <w:r w:rsidRPr="619282A9">
        <w:t>niet toepassen van grondverbetering</w:t>
      </w:r>
      <w:r w:rsidR="00A353E6" w:rsidRPr="619282A9">
        <w:t xml:space="preserve"> </w:t>
      </w:r>
      <w:r w:rsidRPr="619282A9">
        <w:t>volgt uit geotechnische berekeningen en dient nog nader uitgewerkt te worden</w:t>
      </w:r>
      <w:r w:rsidR="00A353E6" w:rsidRPr="619282A9">
        <w:t xml:space="preserve"> richting het </w:t>
      </w:r>
      <w:r w:rsidR="67D39126" w:rsidRPr="619282A9">
        <w:t>uitvoerings</w:t>
      </w:r>
      <w:r w:rsidR="05347B9E" w:rsidRPr="619282A9">
        <w:t>ontwerp</w:t>
      </w:r>
      <w:r w:rsidR="7523AA8D" w:rsidRPr="619282A9">
        <w:t>.</w:t>
      </w:r>
      <w:r w:rsidR="00A353E6" w:rsidRPr="619282A9">
        <w:t xml:space="preserve"> </w:t>
      </w:r>
      <w:r w:rsidRPr="619282A9">
        <w:t>Geconstateerd is dat het verwijderen van</w:t>
      </w:r>
      <w:r w:rsidR="003C2004">
        <w:t xml:space="preserve"> een deel van</w:t>
      </w:r>
      <w:r w:rsidRPr="619282A9">
        <w:t xml:space="preserve"> </w:t>
      </w:r>
      <w:r w:rsidRPr="619282A9">
        <w:lastRenderedPageBreak/>
        <w:t>het veen geen significant waterbezwaar zal opleveren vanuit het onder het veen gesitueerde holocene zandpakket</w:t>
      </w:r>
      <w:r w:rsidR="00E07FA9" w:rsidRPr="619282A9">
        <w:t>.</w:t>
      </w:r>
      <w:r w:rsidR="00E07FA9" w:rsidRPr="41708580">
        <w:rPr>
          <w:rStyle w:val="Voetnootmarkering"/>
        </w:rPr>
        <w:footnoteReference w:id="3"/>
      </w:r>
      <w:r w:rsidRPr="41708580">
        <w:t xml:space="preserve"> </w:t>
      </w:r>
    </w:p>
    <w:p w14:paraId="7AB090CE" w14:textId="77777777" w:rsidR="0061038D" w:rsidRPr="00102A8D" w:rsidRDefault="0061038D" w:rsidP="00004E95">
      <w:pPr>
        <w:spacing w:after="0"/>
        <w:jc w:val="both"/>
        <w:rPr>
          <w:rFonts w:cstheme="minorHAnsi"/>
        </w:rPr>
      </w:pPr>
    </w:p>
    <w:p w14:paraId="62B01EC7" w14:textId="77777777" w:rsidR="0061038D" w:rsidRPr="00102A8D" w:rsidRDefault="0061038D" w:rsidP="00004E95">
      <w:pPr>
        <w:spacing w:after="0"/>
        <w:jc w:val="both"/>
        <w:rPr>
          <w:rFonts w:cstheme="minorHAnsi"/>
        </w:rPr>
      </w:pPr>
      <w:r w:rsidRPr="00102A8D">
        <w:rPr>
          <w:rFonts w:cstheme="minorHAnsi"/>
        </w:rPr>
        <w:t xml:space="preserve">Voorgaande oplossing b. is passend geacht voor de trajectdelen waar weiland grenst aan de oostzijde van de </w:t>
      </w:r>
      <w:r w:rsidR="00A353E6" w:rsidRPr="00102A8D">
        <w:rPr>
          <w:rFonts w:cstheme="minorHAnsi"/>
        </w:rPr>
        <w:t>dijk</w:t>
      </w:r>
      <w:r w:rsidRPr="00102A8D">
        <w:rPr>
          <w:rFonts w:cstheme="minorHAnsi"/>
        </w:rPr>
        <w:t>. Dit betreft circa 640</w:t>
      </w:r>
      <w:r w:rsidR="00A353E6" w:rsidRPr="00102A8D">
        <w:rPr>
          <w:rFonts w:cstheme="minorHAnsi"/>
        </w:rPr>
        <w:t xml:space="preserve"> </w:t>
      </w:r>
      <w:r w:rsidRPr="00102A8D">
        <w:rPr>
          <w:rFonts w:cstheme="minorHAnsi"/>
        </w:rPr>
        <w:t>m.</w:t>
      </w:r>
    </w:p>
    <w:p w14:paraId="1999A085" w14:textId="77777777" w:rsidR="0061038D" w:rsidRPr="00102A8D" w:rsidRDefault="0061038D" w:rsidP="00004E95">
      <w:pPr>
        <w:spacing w:after="0"/>
        <w:jc w:val="both"/>
        <w:rPr>
          <w:rFonts w:cstheme="minorHAnsi"/>
        </w:rPr>
      </w:pPr>
    </w:p>
    <w:p w14:paraId="35AFDB32" w14:textId="77777777" w:rsidR="00A353E6" w:rsidRPr="00102A8D" w:rsidRDefault="0061038D" w:rsidP="00004E95">
      <w:pPr>
        <w:pStyle w:val="Geenafstand"/>
        <w:jc w:val="both"/>
        <w:rPr>
          <w:rFonts w:asciiTheme="minorHAnsi" w:hAnsiTheme="minorHAnsi" w:cstheme="minorHAnsi"/>
        </w:rPr>
      </w:pPr>
      <w:r w:rsidRPr="00102A8D">
        <w:rPr>
          <w:rFonts w:asciiTheme="minorHAnsi" w:hAnsiTheme="minorHAnsi" w:cstheme="minorHAnsi"/>
        </w:rPr>
        <w:t xml:space="preserve">c. </w:t>
      </w:r>
      <w:r w:rsidR="00A353E6" w:rsidRPr="00102A8D">
        <w:rPr>
          <w:rFonts w:asciiTheme="minorHAnsi" w:hAnsiTheme="minorHAnsi" w:cstheme="minorHAnsi"/>
        </w:rPr>
        <w:t>Plaatsen damwand aan de westoever van de (nieuwe) teensloot</w:t>
      </w:r>
    </w:p>
    <w:p w14:paraId="3678CE94" w14:textId="77777777" w:rsidR="0061038D" w:rsidRPr="00102A8D" w:rsidRDefault="0061038D" w:rsidP="00004E95">
      <w:pPr>
        <w:spacing w:after="0"/>
        <w:jc w:val="both"/>
        <w:rPr>
          <w:rFonts w:cstheme="minorHAnsi"/>
        </w:rPr>
      </w:pPr>
      <w:r w:rsidRPr="00102A8D">
        <w:rPr>
          <w:rFonts w:cstheme="minorHAnsi"/>
        </w:rPr>
        <w:t xml:space="preserve">Naar aanleiding van </w:t>
      </w:r>
      <w:r w:rsidR="00A353E6" w:rsidRPr="00102A8D">
        <w:rPr>
          <w:rFonts w:cstheme="minorHAnsi"/>
        </w:rPr>
        <w:t>de weerstand van</w:t>
      </w:r>
      <w:r w:rsidRPr="00102A8D">
        <w:rPr>
          <w:rFonts w:cstheme="minorHAnsi"/>
        </w:rPr>
        <w:t xml:space="preserve">uit de omgeving en </w:t>
      </w:r>
      <w:r w:rsidR="00A353E6" w:rsidRPr="00102A8D">
        <w:rPr>
          <w:rFonts w:cstheme="minorHAnsi"/>
        </w:rPr>
        <w:t xml:space="preserve">de beleidsvoorwaarden van Rijnland en de Gemeente </w:t>
      </w:r>
      <w:r w:rsidR="00E07FA9">
        <w:rPr>
          <w:rFonts w:cstheme="minorHAnsi"/>
        </w:rPr>
        <w:t xml:space="preserve">is </w:t>
      </w:r>
      <w:r w:rsidRPr="00102A8D">
        <w:rPr>
          <w:rFonts w:cstheme="minorHAnsi"/>
        </w:rPr>
        <w:t>gekeken naar maatwerkoplossingen voor bepaalde locaties. Op deze locaties is geen ruimte voor aanzienlijke taludverbreding</w:t>
      </w:r>
      <w:r w:rsidR="00A353E6" w:rsidRPr="00102A8D">
        <w:rPr>
          <w:rFonts w:cstheme="minorHAnsi"/>
        </w:rPr>
        <w:t xml:space="preserve"> zonder dat dit veel impact heeft. V</w:t>
      </w:r>
      <w:r w:rsidRPr="00102A8D">
        <w:rPr>
          <w:rFonts w:cstheme="minorHAnsi"/>
        </w:rPr>
        <w:t xml:space="preserve">oornamelijk in verband met de aanwezigheid van woningen met </w:t>
      </w:r>
      <w:r w:rsidR="00A353E6" w:rsidRPr="00102A8D">
        <w:rPr>
          <w:rFonts w:cstheme="minorHAnsi"/>
        </w:rPr>
        <w:t>(voor)</w:t>
      </w:r>
      <w:r w:rsidRPr="00102A8D">
        <w:rPr>
          <w:rFonts w:cstheme="minorHAnsi"/>
        </w:rPr>
        <w:t>tuin. Gekozen is het ontwerp, inclusief de bijbehorende waterhuishouding, niet uit te werken op particuliere grond. Bijkomend aspect is dat het dempen van de sloten ter hoogte van de woningen ook niet gewenst is uit oogpunt van robuustheid van het watersysteem en behoud van het cultuurtechnische karakter van de omgeving.</w:t>
      </w:r>
    </w:p>
    <w:p w14:paraId="5399CD32" w14:textId="77777777" w:rsidR="00566BA7" w:rsidRPr="00102A8D" w:rsidRDefault="00566BA7" w:rsidP="00004E95">
      <w:pPr>
        <w:spacing w:after="0"/>
        <w:jc w:val="both"/>
        <w:rPr>
          <w:rFonts w:cstheme="minorHAnsi"/>
        </w:rPr>
      </w:pPr>
    </w:p>
    <w:p w14:paraId="4E61D14D" w14:textId="77777777" w:rsidR="0061038D" w:rsidRPr="00102A8D" w:rsidRDefault="0061038D" w:rsidP="00004E95">
      <w:pPr>
        <w:spacing w:after="0"/>
        <w:jc w:val="both"/>
        <w:rPr>
          <w:rFonts w:cstheme="minorHAnsi"/>
        </w:rPr>
      </w:pPr>
      <w:r w:rsidRPr="00102A8D">
        <w:rPr>
          <w:rFonts w:cstheme="minorHAnsi"/>
        </w:rPr>
        <w:t>Daar waar een teenslootverlegging niet mogelijk of gewenst is worden damwanden toegepast. Dit betreft in totaal circa 300</w:t>
      </w:r>
      <w:r w:rsidR="00A353E6" w:rsidRPr="00102A8D">
        <w:rPr>
          <w:rFonts w:cstheme="minorHAnsi"/>
        </w:rPr>
        <w:t xml:space="preserve"> </w:t>
      </w:r>
      <w:r w:rsidRPr="00102A8D">
        <w:rPr>
          <w:rFonts w:cstheme="minorHAnsi"/>
        </w:rPr>
        <w:t>m.</w:t>
      </w:r>
    </w:p>
    <w:p w14:paraId="19A76485" w14:textId="77777777" w:rsidR="0061038D" w:rsidRPr="00102A8D" w:rsidRDefault="0061038D" w:rsidP="00004E95">
      <w:pPr>
        <w:spacing w:after="0"/>
        <w:jc w:val="both"/>
        <w:rPr>
          <w:rFonts w:cstheme="minorHAnsi"/>
        </w:rPr>
      </w:pPr>
    </w:p>
    <w:p w14:paraId="45C80B39" w14:textId="77777777" w:rsidR="00871D8E" w:rsidRDefault="0061038D" w:rsidP="00004E95">
      <w:pPr>
        <w:spacing w:after="0"/>
        <w:jc w:val="both"/>
        <w:rPr>
          <w:rFonts w:eastAsia="Verdana" w:cstheme="minorHAnsi"/>
          <w:color w:val="000000" w:themeColor="text1"/>
        </w:rPr>
      </w:pPr>
      <w:r w:rsidRPr="00102A8D">
        <w:rPr>
          <w:rFonts w:cstheme="minorHAnsi"/>
        </w:rPr>
        <w:t xml:space="preserve">In </w:t>
      </w:r>
      <w:r w:rsidR="0080047A">
        <w:rPr>
          <w:rFonts w:cstheme="minorHAnsi"/>
        </w:rPr>
        <w:t xml:space="preserve">bijlage </w:t>
      </w:r>
      <w:r w:rsidR="00BE4544">
        <w:rPr>
          <w:rFonts w:cstheme="minorHAnsi"/>
        </w:rPr>
        <w:t>1</w:t>
      </w:r>
      <w:r w:rsidR="0080047A">
        <w:rPr>
          <w:rFonts w:cstheme="minorHAnsi"/>
        </w:rPr>
        <w:t xml:space="preserve">a en </w:t>
      </w:r>
      <w:r w:rsidR="00BE4544">
        <w:rPr>
          <w:rFonts w:cstheme="minorHAnsi"/>
        </w:rPr>
        <w:t>1</w:t>
      </w:r>
      <w:r w:rsidR="0080047A">
        <w:rPr>
          <w:rFonts w:cstheme="minorHAnsi"/>
        </w:rPr>
        <w:t>b</w:t>
      </w:r>
      <w:r w:rsidRPr="00102A8D">
        <w:rPr>
          <w:rFonts w:cstheme="minorHAnsi"/>
        </w:rPr>
        <w:t xml:space="preserve"> is per perceel weergegeven welke oplossing voor de stabiliteit is gekozen en bij de maatwerkoplossing is aangegeven waarom dit gekozen is.</w:t>
      </w:r>
    </w:p>
    <w:p w14:paraId="2663596F" w14:textId="77777777" w:rsidR="00223DF5" w:rsidRPr="00102A8D" w:rsidRDefault="00223DF5" w:rsidP="00004E95">
      <w:pPr>
        <w:spacing w:after="0"/>
        <w:jc w:val="both"/>
        <w:rPr>
          <w:rFonts w:eastAsia="Verdana" w:cstheme="minorHAnsi"/>
          <w:color w:val="000000" w:themeColor="text1"/>
        </w:rPr>
      </w:pPr>
    </w:p>
    <w:p w14:paraId="4C6AB4FD" w14:textId="77777777" w:rsidR="00223DF5" w:rsidRPr="00102A8D" w:rsidRDefault="004E5BC8" w:rsidP="32059811">
      <w:pPr>
        <w:pStyle w:val="Kop2"/>
        <w:jc w:val="both"/>
        <w:rPr>
          <w:rFonts w:cstheme="minorBidi"/>
        </w:rPr>
      </w:pPr>
      <w:bookmarkStart w:id="108" w:name="_Toc112883095"/>
      <w:bookmarkStart w:id="109" w:name="_Toc113282129"/>
      <w:bookmarkStart w:id="110" w:name="_Toc113434130"/>
      <w:bookmarkStart w:id="111" w:name="_Toc130905083"/>
      <w:r w:rsidRPr="32059811">
        <w:rPr>
          <w:rFonts w:cstheme="minorBidi"/>
        </w:rPr>
        <w:t xml:space="preserve">5.2 </w:t>
      </w:r>
      <w:r w:rsidR="5B6A6AAC" w:rsidRPr="32059811">
        <w:rPr>
          <w:rFonts w:cstheme="minorBidi"/>
        </w:rPr>
        <w:t>Uitzonderingen/bijzonderheden</w:t>
      </w:r>
      <w:bookmarkEnd w:id="108"/>
      <w:bookmarkEnd w:id="109"/>
      <w:bookmarkEnd w:id="110"/>
      <w:bookmarkEnd w:id="111"/>
    </w:p>
    <w:p w14:paraId="34AE3A8F" w14:textId="77777777" w:rsidR="00566BA7" w:rsidRPr="00102A8D" w:rsidRDefault="00566BA7" w:rsidP="32059811">
      <w:pPr>
        <w:pStyle w:val="Kop3"/>
        <w:jc w:val="both"/>
        <w:rPr>
          <w:rFonts w:cstheme="minorBidi"/>
        </w:rPr>
      </w:pPr>
      <w:bookmarkStart w:id="112" w:name="_Toc112883096"/>
      <w:bookmarkStart w:id="113" w:name="_Toc113282130"/>
      <w:bookmarkStart w:id="114" w:name="_Toc113434131"/>
      <w:bookmarkStart w:id="115" w:name="_Toc130905084"/>
      <w:r w:rsidRPr="32059811">
        <w:rPr>
          <w:rFonts w:cstheme="minorBidi"/>
        </w:rPr>
        <w:t>5.2.1 United DAVO</w:t>
      </w:r>
      <w:bookmarkEnd w:id="112"/>
      <w:bookmarkEnd w:id="113"/>
      <w:bookmarkEnd w:id="114"/>
      <w:bookmarkEnd w:id="115"/>
    </w:p>
    <w:p w14:paraId="1B0941F7" w14:textId="77777777" w:rsidR="00566BA7" w:rsidRPr="00102A8D" w:rsidRDefault="00566BA7" w:rsidP="00004E95">
      <w:pPr>
        <w:pStyle w:val="Geenafstand"/>
        <w:jc w:val="both"/>
        <w:rPr>
          <w:rFonts w:asciiTheme="minorHAnsi" w:hAnsiTheme="minorHAnsi" w:cstheme="minorHAnsi"/>
        </w:rPr>
      </w:pPr>
      <w:r w:rsidRPr="00102A8D">
        <w:rPr>
          <w:rFonts w:asciiTheme="minorHAnsi" w:hAnsiTheme="minorHAnsi" w:cstheme="minorHAnsi"/>
        </w:rPr>
        <w:t xml:space="preserve">Ter hoogte van de sportvelden van United DAVO gelegen aan het noordelijke deel van </w:t>
      </w:r>
      <w:r w:rsidR="005268FA">
        <w:rPr>
          <w:rFonts w:asciiTheme="minorHAnsi" w:hAnsiTheme="minorHAnsi" w:cstheme="minorHAnsi"/>
        </w:rPr>
        <w:t xml:space="preserve">de </w:t>
      </w:r>
      <w:r w:rsidR="003501F8">
        <w:rPr>
          <w:rFonts w:asciiTheme="minorHAnsi" w:hAnsiTheme="minorHAnsi" w:cstheme="minorHAnsi"/>
        </w:rPr>
        <w:t>dijkversterking</w:t>
      </w:r>
      <w:r w:rsidR="005268FA">
        <w:rPr>
          <w:rFonts w:asciiTheme="minorHAnsi" w:hAnsiTheme="minorHAnsi" w:cstheme="minorHAnsi"/>
        </w:rPr>
        <w:t xml:space="preserve"> </w:t>
      </w:r>
      <w:r w:rsidRPr="00102A8D">
        <w:rPr>
          <w:rFonts w:asciiTheme="minorHAnsi" w:hAnsiTheme="minorHAnsi" w:cstheme="minorHAnsi"/>
        </w:rPr>
        <w:t>wordt over een lengte van circa 125</w:t>
      </w:r>
      <w:r w:rsidR="000A0B81" w:rsidRPr="00102A8D">
        <w:rPr>
          <w:rFonts w:asciiTheme="minorHAnsi" w:hAnsiTheme="minorHAnsi" w:cstheme="minorHAnsi"/>
        </w:rPr>
        <w:t xml:space="preserve"> </w:t>
      </w:r>
      <w:r w:rsidRPr="00102A8D">
        <w:rPr>
          <w:rFonts w:asciiTheme="minorHAnsi" w:hAnsiTheme="minorHAnsi" w:cstheme="minorHAnsi"/>
        </w:rPr>
        <w:t>m een damwand toegepast zodat de teensloot</w:t>
      </w:r>
      <w:r w:rsidR="0080047A">
        <w:rPr>
          <w:rFonts w:asciiTheme="minorHAnsi" w:hAnsiTheme="minorHAnsi" w:cstheme="minorHAnsi"/>
        </w:rPr>
        <w:t xml:space="preserve"> zeer weinig</w:t>
      </w:r>
      <w:r w:rsidRPr="00102A8D">
        <w:rPr>
          <w:rFonts w:asciiTheme="minorHAnsi" w:hAnsiTheme="minorHAnsi" w:cstheme="minorHAnsi"/>
        </w:rPr>
        <w:t xml:space="preserve"> verplaatst </w:t>
      </w:r>
      <w:r w:rsidR="000A0B81" w:rsidRPr="00102A8D">
        <w:rPr>
          <w:rFonts w:asciiTheme="minorHAnsi" w:hAnsiTheme="minorHAnsi" w:cstheme="minorHAnsi"/>
        </w:rPr>
        <w:t>hoeft te</w:t>
      </w:r>
      <w:r w:rsidRPr="00102A8D">
        <w:rPr>
          <w:rFonts w:asciiTheme="minorHAnsi" w:hAnsiTheme="minorHAnsi" w:cstheme="minorHAnsi"/>
        </w:rPr>
        <w:t xml:space="preserve"> worden en hiermee veel </w:t>
      </w:r>
      <w:r w:rsidR="000A0B81" w:rsidRPr="00102A8D">
        <w:rPr>
          <w:rFonts w:asciiTheme="minorHAnsi" w:hAnsiTheme="minorHAnsi" w:cstheme="minorHAnsi"/>
        </w:rPr>
        <w:t>oudere</w:t>
      </w:r>
      <w:r w:rsidRPr="00102A8D">
        <w:rPr>
          <w:rFonts w:asciiTheme="minorHAnsi" w:hAnsiTheme="minorHAnsi" w:cstheme="minorHAnsi"/>
        </w:rPr>
        <w:t xml:space="preserve"> </w:t>
      </w:r>
      <w:r w:rsidR="00F56463">
        <w:rPr>
          <w:rFonts w:asciiTheme="minorHAnsi" w:hAnsiTheme="minorHAnsi" w:cstheme="minorHAnsi"/>
        </w:rPr>
        <w:t xml:space="preserve">en karakteristieke </w:t>
      </w:r>
      <w:r w:rsidRPr="00102A8D">
        <w:rPr>
          <w:rFonts w:asciiTheme="minorHAnsi" w:hAnsiTheme="minorHAnsi" w:cstheme="minorHAnsi"/>
        </w:rPr>
        <w:t>bomen kunnen</w:t>
      </w:r>
      <w:r w:rsidR="00F56463">
        <w:rPr>
          <w:rFonts w:asciiTheme="minorHAnsi" w:hAnsiTheme="minorHAnsi" w:cstheme="minorHAnsi"/>
        </w:rPr>
        <w:t xml:space="preserve"> blijven staan.</w:t>
      </w:r>
    </w:p>
    <w:p w14:paraId="4D34552E" w14:textId="77777777" w:rsidR="00566BA7" w:rsidRPr="00102A8D" w:rsidRDefault="00566BA7" w:rsidP="00004E95">
      <w:pPr>
        <w:pStyle w:val="Geenafstand"/>
        <w:jc w:val="both"/>
        <w:rPr>
          <w:rFonts w:asciiTheme="minorHAnsi" w:hAnsiTheme="minorHAnsi" w:cstheme="minorHAnsi"/>
        </w:rPr>
      </w:pPr>
    </w:p>
    <w:p w14:paraId="6BB4A53E" w14:textId="77777777" w:rsidR="00566BA7" w:rsidRPr="00102A8D" w:rsidRDefault="00566BA7" w:rsidP="32059811">
      <w:pPr>
        <w:pStyle w:val="Kop3"/>
        <w:jc w:val="both"/>
        <w:rPr>
          <w:rFonts w:cstheme="minorBidi"/>
        </w:rPr>
      </w:pPr>
      <w:bookmarkStart w:id="116" w:name="_Toc112883097"/>
      <w:bookmarkStart w:id="117" w:name="_Toc113282131"/>
      <w:bookmarkStart w:id="118" w:name="_Toc113434132"/>
      <w:bookmarkStart w:id="119" w:name="_Toc130905085"/>
      <w:r w:rsidRPr="32059811">
        <w:rPr>
          <w:rFonts w:cstheme="minorBidi"/>
        </w:rPr>
        <w:t>5.2.2 Zuid Schalkwijkerweg 25 en 26</w:t>
      </w:r>
      <w:bookmarkEnd w:id="116"/>
      <w:bookmarkEnd w:id="117"/>
      <w:bookmarkEnd w:id="118"/>
      <w:bookmarkEnd w:id="119"/>
    </w:p>
    <w:p w14:paraId="0C342C12" w14:textId="77777777" w:rsidR="000A0B81" w:rsidRDefault="00566BA7" w:rsidP="00004E95">
      <w:pPr>
        <w:spacing w:after="0"/>
        <w:jc w:val="both"/>
        <w:rPr>
          <w:rFonts w:cstheme="minorHAnsi"/>
        </w:rPr>
      </w:pPr>
      <w:r w:rsidRPr="00102A8D">
        <w:rPr>
          <w:rFonts w:cstheme="minorHAnsi"/>
        </w:rPr>
        <w:t>Ter plaatse van de huisnummers 25 en 26 loopt in oostelijke richting de kering over particulier terrein</w:t>
      </w:r>
      <w:r w:rsidR="000A0B81" w:rsidRPr="00102A8D">
        <w:rPr>
          <w:rFonts w:cstheme="minorHAnsi"/>
        </w:rPr>
        <w:t>.</w:t>
      </w:r>
    </w:p>
    <w:p w14:paraId="488B5B6C" w14:textId="77777777" w:rsidR="00D53A92" w:rsidRDefault="00D53A92" w:rsidP="00004E95">
      <w:pPr>
        <w:spacing w:after="0"/>
        <w:jc w:val="both"/>
        <w:rPr>
          <w:rFonts w:cstheme="minorHAnsi"/>
        </w:rPr>
      </w:pPr>
    </w:p>
    <w:p w14:paraId="253F1082" w14:textId="77777777" w:rsidR="000A0B81" w:rsidRPr="00102A8D" w:rsidRDefault="00D53A92" w:rsidP="00004E95">
      <w:pPr>
        <w:spacing w:after="0"/>
        <w:jc w:val="both"/>
        <w:rPr>
          <w:rFonts w:cstheme="minorHAnsi"/>
        </w:rPr>
      </w:pPr>
      <w:r>
        <w:rPr>
          <w:noProof/>
        </w:rPr>
        <w:drawing>
          <wp:inline distT="0" distB="0" distL="0" distR="0" wp14:anchorId="08AF805F" wp14:editId="4FDC747C">
            <wp:extent cx="4762500" cy="2428875"/>
            <wp:effectExtent l="0" t="0" r="0" b="952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4762500" cy="2428875"/>
                    </a:xfrm>
                    <a:prstGeom prst="rect">
                      <a:avLst/>
                    </a:prstGeom>
                  </pic:spPr>
                </pic:pic>
              </a:graphicData>
            </a:graphic>
          </wp:inline>
        </w:drawing>
      </w:r>
    </w:p>
    <w:p w14:paraId="7F690FA2" w14:textId="77777777" w:rsidR="000A0B81" w:rsidRPr="00102A8D" w:rsidRDefault="000A0B81" w:rsidP="00004E95">
      <w:pPr>
        <w:spacing w:after="0"/>
        <w:jc w:val="both"/>
        <w:rPr>
          <w:rFonts w:cstheme="minorHAnsi"/>
        </w:rPr>
      </w:pPr>
    </w:p>
    <w:p w14:paraId="7C89B3D5" w14:textId="77777777" w:rsidR="00566BA7" w:rsidRPr="00102A8D" w:rsidRDefault="00566BA7" w:rsidP="00004E95">
      <w:pPr>
        <w:spacing w:after="0"/>
        <w:jc w:val="both"/>
      </w:pPr>
      <w:r w:rsidRPr="1AB05018">
        <w:lastRenderedPageBreak/>
        <w:t>D</w:t>
      </w:r>
      <w:r w:rsidR="00F56463" w:rsidRPr="1AB05018">
        <w:t xml:space="preserve">it stukje </w:t>
      </w:r>
      <w:r w:rsidR="000A0B81" w:rsidRPr="1AB05018">
        <w:t xml:space="preserve">dijk </w:t>
      </w:r>
      <w:r w:rsidRPr="1AB05018">
        <w:t>is</w:t>
      </w:r>
      <w:r w:rsidR="00F56463" w:rsidRPr="1AB05018">
        <w:t xml:space="preserve"> in het maatwerkontwerp meegenomen. </w:t>
      </w:r>
      <w:r w:rsidRPr="1AB05018">
        <w:t xml:space="preserve">Uit </w:t>
      </w:r>
      <w:r w:rsidR="000A0B81" w:rsidRPr="1AB05018">
        <w:t xml:space="preserve">nader </w:t>
      </w:r>
      <w:r w:rsidRPr="1AB05018">
        <w:t>onderzoek</w:t>
      </w:r>
      <w:r w:rsidR="000A0B81" w:rsidRPr="1AB05018">
        <w:t>, de inmetingen,</w:t>
      </w:r>
      <w:r w:rsidRPr="1AB05018">
        <w:t xml:space="preserve"> blijkt dat het perceel van nr. 26 voldoet aan de voor de </w:t>
      </w:r>
      <w:r w:rsidR="000A0B81" w:rsidRPr="1AB05018">
        <w:t>dijk</w:t>
      </w:r>
      <w:r w:rsidRPr="1AB05018">
        <w:t xml:space="preserve"> vereiste hoogte</w:t>
      </w:r>
      <w:r w:rsidR="00CE4EF4" w:rsidRPr="1AB05018">
        <w:t xml:space="preserve"> en stabiliteit. </w:t>
      </w:r>
      <w:r w:rsidRPr="1AB05018">
        <w:t>Er zijn daar geen aanpassingen nodig.</w:t>
      </w:r>
      <w:r w:rsidR="00F56463" w:rsidRPr="1AB05018">
        <w:t xml:space="preserve"> </w:t>
      </w:r>
      <w:r w:rsidRPr="1AB05018">
        <w:t xml:space="preserve">Ten oosten van de woning nr. 25 wordt de huidige </w:t>
      </w:r>
      <w:r w:rsidR="000A0B81" w:rsidRPr="1AB05018">
        <w:t>dijk</w:t>
      </w:r>
      <w:r w:rsidRPr="1AB05018">
        <w:t xml:space="preserve"> verhoogd met circa 30 tot 40 cm</w:t>
      </w:r>
      <w:r w:rsidR="000A0B81" w:rsidRPr="1AB05018">
        <w:t xml:space="preserve"> grond</w:t>
      </w:r>
      <w:r w:rsidRPr="1AB05018">
        <w:t xml:space="preserve"> met het profiel van een tuimeldijk</w:t>
      </w:r>
      <w:r w:rsidR="000A0B81" w:rsidRPr="1AB05018">
        <w:t>, de voor de meeste mensen traditionele dijk</w:t>
      </w:r>
      <w:r w:rsidRPr="1AB05018">
        <w:t xml:space="preserve">. </w:t>
      </w:r>
      <w:r w:rsidR="607F3FCD" w:rsidRPr="1AB05018">
        <w:t>Ten</w:t>
      </w:r>
      <w:r w:rsidR="00A45D15" w:rsidRPr="1AB05018">
        <w:t xml:space="preserve"> westen van de woning wordt een houten beschoeiing</w:t>
      </w:r>
      <w:r w:rsidR="00A70D09">
        <w:t xml:space="preserve"> geplaatst</w:t>
      </w:r>
      <w:r w:rsidR="00D7565A">
        <w:t xml:space="preserve"> en wordt</w:t>
      </w:r>
      <w:r w:rsidR="00A45D15" w:rsidRPr="1AB05018">
        <w:t xml:space="preserve"> </w:t>
      </w:r>
      <w:r w:rsidR="00D7565A">
        <w:t xml:space="preserve">het gehele terrein </w:t>
      </w:r>
      <w:r w:rsidR="00DD287C" w:rsidRPr="1AB05018">
        <w:t>op hoogte ge</w:t>
      </w:r>
      <w:r w:rsidR="00D7565A">
        <w:t>legd</w:t>
      </w:r>
      <w:r w:rsidRPr="1AB05018">
        <w:t xml:space="preserve">. Dit sluit aan op de inrit van de woning </w:t>
      </w:r>
      <w:r w:rsidR="007A1A2D">
        <w:t xml:space="preserve">en de weg </w:t>
      </w:r>
      <w:r w:rsidRPr="1AB05018">
        <w:t>die reeds grotendeels op voldoende hoogte ligt.</w:t>
      </w:r>
      <w:r w:rsidR="00F56463" w:rsidRPr="1AB05018">
        <w:t xml:space="preserve"> </w:t>
      </w:r>
      <w:r w:rsidRPr="1AB05018">
        <w:t>Op</w:t>
      </w:r>
      <w:r w:rsidRPr="1AB05018" w:rsidDel="006F7983">
        <w:t xml:space="preserve"> </w:t>
      </w:r>
      <w:r w:rsidR="006F7983" w:rsidRPr="1AB05018">
        <w:t xml:space="preserve">het </w:t>
      </w:r>
      <w:r w:rsidRPr="1AB05018">
        <w:t xml:space="preserve">gedeelte </w:t>
      </w:r>
      <w:r w:rsidR="0CEE9D99" w:rsidRPr="1AB05018">
        <w:t>voor</w:t>
      </w:r>
      <w:r w:rsidR="42A6C877" w:rsidRPr="1AB05018">
        <w:t xml:space="preserve"> de </w:t>
      </w:r>
      <w:r w:rsidR="0CEE9D99" w:rsidRPr="1AB05018">
        <w:t>woning</w:t>
      </w:r>
      <w:r w:rsidR="42A6C877" w:rsidRPr="1AB05018">
        <w:t xml:space="preserve"> wordt</w:t>
      </w:r>
      <w:r w:rsidRPr="1AB05018" w:rsidDel="006F7983">
        <w:t xml:space="preserve"> </w:t>
      </w:r>
      <w:r w:rsidRPr="1AB05018">
        <w:t xml:space="preserve">een damwand </w:t>
      </w:r>
      <w:r w:rsidR="006F7983" w:rsidRPr="1AB05018">
        <w:t xml:space="preserve">geplaatst </w:t>
      </w:r>
      <w:r w:rsidRPr="1AB05018">
        <w:t>omdat onvoldoende ruimte beschikbaar is voor de tuimeldijkconstructie</w:t>
      </w:r>
      <w:r w:rsidR="000A0B81" w:rsidRPr="1AB05018">
        <w:t xml:space="preserve"> en</w:t>
      </w:r>
      <w:r w:rsidR="00F56463" w:rsidRPr="1AB05018">
        <w:t xml:space="preserve"> om</w:t>
      </w:r>
      <w:r w:rsidR="000A0B81" w:rsidRPr="1AB05018">
        <w:t xml:space="preserve"> zo de impact te beperken</w:t>
      </w:r>
      <w:r w:rsidRPr="1AB05018">
        <w:t>.</w:t>
      </w:r>
      <w:r w:rsidR="00F56463" w:rsidRPr="1AB05018" w:rsidDel="00A054FB">
        <w:t xml:space="preserve"> </w:t>
      </w:r>
      <w:r w:rsidR="002E68DA" w:rsidRPr="1AB05018">
        <w:t>Over de concrete uitwerking zijn wij nog in gesprek met de bewoners</w:t>
      </w:r>
      <w:r w:rsidR="00312ABD">
        <w:t>.</w:t>
      </w:r>
      <w:r w:rsidR="002E68DA" w:rsidRPr="1AB05018">
        <w:t xml:space="preserve"> </w:t>
      </w:r>
      <w:r w:rsidR="002754DB">
        <w:t xml:space="preserve">De overeengekomen uitwerking </w:t>
      </w:r>
      <w:r w:rsidR="002E68DA" w:rsidRPr="1AB05018">
        <w:t xml:space="preserve">zal </w:t>
      </w:r>
      <w:r w:rsidR="00021FD4" w:rsidRPr="1AB05018">
        <w:t xml:space="preserve">verder </w:t>
      </w:r>
      <w:r w:rsidR="002E68DA" w:rsidRPr="1AB05018">
        <w:t xml:space="preserve">worden vormgegeven in het </w:t>
      </w:r>
      <w:r w:rsidR="7378F4CC" w:rsidRPr="352A35D5">
        <w:t>uitvoerings</w:t>
      </w:r>
      <w:r w:rsidR="41B4ABAE" w:rsidRPr="352A35D5">
        <w:t>ontwerp</w:t>
      </w:r>
      <w:r w:rsidR="00CE4EF4" w:rsidRPr="1AB05018">
        <w:t xml:space="preserve"> om de dijk ook hier weer te laten voldoen aan hoogte en stabiliteit.</w:t>
      </w:r>
    </w:p>
    <w:p w14:paraId="49C4E77E" w14:textId="77777777" w:rsidR="006636E5" w:rsidRPr="00102A8D" w:rsidRDefault="006636E5" w:rsidP="00004E95">
      <w:pPr>
        <w:spacing w:after="0"/>
        <w:jc w:val="both"/>
        <w:rPr>
          <w:rFonts w:cstheme="minorHAnsi"/>
        </w:rPr>
      </w:pPr>
    </w:p>
    <w:p w14:paraId="21F1A305" w14:textId="77777777" w:rsidR="008B756B" w:rsidRPr="00102A8D" w:rsidRDefault="00566BA7" w:rsidP="32059811">
      <w:pPr>
        <w:pStyle w:val="Kop3"/>
        <w:jc w:val="both"/>
        <w:rPr>
          <w:rFonts w:cstheme="minorBidi"/>
        </w:rPr>
      </w:pPr>
      <w:bookmarkStart w:id="120" w:name="_Toc112883098"/>
      <w:bookmarkStart w:id="121" w:name="_Toc113282132"/>
      <w:bookmarkStart w:id="122" w:name="_Toc113434133"/>
      <w:bookmarkStart w:id="123" w:name="_Toc130905086"/>
      <w:r w:rsidRPr="32059811">
        <w:rPr>
          <w:rFonts w:cstheme="minorBidi"/>
        </w:rPr>
        <w:t>5.2.3 Bosperceel langs park Oosterspaarn</w:t>
      </w:r>
      <w:bookmarkEnd w:id="120"/>
      <w:bookmarkEnd w:id="121"/>
      <w:bookmarkEnd w:id="122"/>
      <w:bookmarkEnd w:id="123"/>
    </w:p>
    <w:p w14:paraId="4E07ACEA" w14:textId="77777777" w:rsidR="002E68DA" w:rsidRDefault="002E68DA" w:rsidP="00CE4EF4">
      <w:pPr>
        <w:spacing w:after="0"/>
        <w:jc w:val="both"/>
      </w:pPr>
      <w:r w:rsidRPr="52185582">
        <w:t xml:space="preserve">Ter hoogte </w:t>
      </w:r>
      <w:r w:rsidR="00314EFD" w:rsidRPr="52185582">
        <w:t>van park Oosterspaarn loopt een primaire waterkering. In tegenstelling tot het deel bij United DAVO zou</w:t>
      </w:r>
      <w:r w:rsidR="0074425E">
        <w:t>den</w:t>
      </w:r>
      <w:r w:rsidR="00314EFD" w:rsidRPr="52185582">
        <w:t xml:space="preserve"> door </w:t>
      </w:r>
      <w:r w:rsidR="0074425E">
        <w:t xml:space="preserve">het plaatsen van </w:t>
      </w:r>
      <w:r w:rsidR="00314EFD" w:rsidRPr="52185582">
        <w:t xml:space="preserve">een damwand hier in veel mindere mate </w:t>
      </w:r>
      <w:r w:rsidR="00F55633">
        <w:t xml:space="preserve">een aantal </w:t>
      </w:r>
      <w:r w:rsidR="00CE4EF4" w:rsidRPr="52185582">
        <w:t>waardevolle</w:t>
      </w:r>
      <w:r w:rsidR="00314EFD" w:rsidRPr="52185582">
        <w:t xml:space="preserve"> </w:t>
      </w:r>
      <w:r w:rsidR="00482DFB" w:rsidRPr="52185582">
        <w:t xml:space="preserve">en beeldbepalende </w:t>
      </w:r>
      <w:r w:rsidR="00314EFD" w:rsidRPr="52185582">
        <w:t xml:space="preserve">bomen kunnen blijven staan. </w:t>
      </w:r>
      <w:r w:rsidR="00E97C19">
        <w:t>Kappen</w:t>
      </w:r>
      <w:r w:rsidR="00314EFD" w:rsidRPr="52185582">
        <w:t xml:space="preserve"> is </w:t>
      </w:r>
      <w:r w:rsidR="00E97C19">
        <w:t xml:space="preserve">hier echter zeer </w:t>
      </w:r>
      <w:r w:rsidR="00314EFD" w:rsidRPr="52185582">
        <w:t xml:space="preserve">onwenselijk </w:t>
      </w:r>
      <w:r w:rsidR="00E97C19">
        <w:t xml:space="preserve">geacht </w:t>
      </w:r>
      <w:r w:rsidR="00314EFD" w:rsidRPr="52185582">
        <w:t xml:space="preserve">en heeft wederom tot veel weerstand in de omgeving geleidt. De vormgeving van de sloot is </w:t>
      </w:r>
      <w:r w:rsidR="00072021">
        <w:t xml:space="preserve">vervolgens </w:t>
      </w:r>
      <w:r w:rsidR="00314EFD" w:rsidRPr="52185582">
        <w:t xml:space="preserve">aangepast waardoor </w:t>
      </w:r>
      <w:r w:rsidR="0FF03B06" w:rsidRPr="0938A3CA">
        <w:t>6</w:t>
      </w:r>
      <w:r w:rsidR="00314EFD" w:rsidRPr="52185582">
        <w:t xml:space="preserve"> </w:t>
      </w:r>
      <w:r w:rsidR="00BD0277">
        <w:t xml:space="preserve">grote </w:t>
      </w:r>
      <w:r w:rsidR="00314EFD" w:rsidRPr="52185582">
        <w:t xml:space="preserve">bomen behouden kunnen blijven. </w:t>
      </w:r>
      <w:r w:rsidR="00374000" w:rsidRPr="52185582">
        <w:t xml:space="preserve">Onder het kopje bomen en groen wordt dit verder toegelicht. </w:t>
      </w:r>
      <w:bookmarkStart w:id="124" w:name="_Toc26883330"/>
      <w:bookmarkStart w:id="125" w:name="_Toc59010345"/>
      <w:bookmarkStart w:id="126" w:name="_Toc74750029"/>
    </w:p>
    <w:p w14:paraId="17816C65" w14:textId="77777777" w:rsidR="006636E5" w:rsidRPr="00102A8D" w:rsidRDefault="006636E5" w:rsidP="00004E95">
      <w:pPr>
        <w:spacing w:after="0"/>
        <w:jc w:val="both"/>
        <w:rPr>
          <w:rFonts w:cstheme="minorHAnsi"/>
        </w:rPr>
      </w:pPr>
    </w:p>
    <w:p w14:paraId="5B281AEF" w14:textId="77777777" w:rsidR="006636E5" w:rsidRPr="00E35281" w:rsidRDefault="006636E5" w:rsidP="32059811">
      <w:pPr>
        <w:pStyle w:val="Kop2"/>
      </w:pPr>
      <w:bookmarkStart w:id="127" w:name="_Toc112883104"/>
      <w:bookmarkStart w:id="128" w:name="_Toc113282135"/>
      <w:bookmarkStart w:id="129" w:name="_Toc113434134"/>
      <w:bookmarkStart w:id="130" w:name="_Toc130905087"/>
      <w:r>
        <w:t>5.3</w:t>
      </w:r>
      <w:r w:rsidR="00E35281">
        <w:t xml:space="preserve"> </w:t>
      </w:r>
      <w:r>
        <w:t>Inrichting weg</w:t>
      </w:r>
      <w:bookmarkEnd w:id="127"/>
      <w:bookmarkEnd w:id="128"/>
      <w:bookmarkEnd w:id="129"/>
      <w:bookmarkEnd w:id="130"/>
    </w:p>
    <w:p w14:paraId="2C9E1E2A" w14:textId="77777777" w:rsidR="006636E5" w:rsidRPr="00102A8D" w:rsidRDefault="006636E5" w:rsidP="00004E95">
      <w:pPr>
        <w:spacing w:after="0"/>
        <w:jc w:val="both"/>
        <w:rPr>
          <w:rFonts w:cstheme="minorHAnsi"/>
        </w:rPr>
      </w:pPr>
      <w:r w:rsidRPr="00102A8D">
        <w:rPr>
          <w:rFonts w:cstheme="minorHAnsi"/>
        </w:rPr>
        <w:t>Verharding</w:t>
      </w:r>
    </w:p>
    <w:p w14:paraId="48F7F4D8" w14:textId="77777777" w:rsidR="006636E5" w:rsidRPr="00102A8D" w:rsidRDefault="00E35281" w:rsidP="00004E95">
      <w:pPr>
        <w:spacing w:after="0"/>
        <w:jc w:val="both"/>
        <w:rPr>
          <w:rFonts w:cstheme="minorHAnsi"/>
        </w:rPr>
      </w:pPr>
      <w:r>
        <w:rPr>
          <w:rFonts w:cstheme="minorHAnsi"/>
        </w:rPr>
        <w:t xml:space="preserve">De Gemeente voert tegelijkertijd groot onderhoud aan de weg uit. </w:t>
      </w:r>
      <w:r w:rsidR="006636E5" w:rsidRPr="00102A8D">
        <w:rPr>
          <w:rFonts w:cstheme="minorHAnsi"/>
        </w:rPr>
        <w:t xml:space="preserve">De asfaltverharding wordt na de </w:t>
      </w:r>
      <w:r w:rsidR="003501F8">
        <w:rPr>
          <w:rFonts w:cstheme="minorHAnsi"/>
        </w:rPr>
        <w:t>dijkversterking</w:t>
      </w:r>
      <w:r w:rsidR="006636E5" w:rsidRPr="00102A8D">
        <w:rPr>
          <w:rFonts w:cstheme="minorHAnsi"/>
        </w:rPr>
        <w:t xml:space="preserve"> op gelijkwaardige wijze teruggebracht met nagenoeg dezelfde breedte. In het ontwerp is ervoor gekozen om per wegvak in de nieuwe situatie een vaste wegbreedte toe te passen die overeenkomt met de gemiddelde breedte van dat wegvak. Omdat de wegbreedte varieert kan het dus voorkomen dat op bepaalde locaties de weg </w:t>
      </w:r>
      <w:r w:rsidR="001F43C7">
        <w:rPr>
          <w:rFonts w:cstheme="minorHAnsi"/>
        </w:rPr>
        <w:t>tot 0,2 m breder of smaller wordt</w:t>
      </w:r>
      <w:r w:rsidR="006636E5" w:rsidRPr="00102A8D">
        <w:rPr>
          <w:rFonts w:cstheme="minorHAnsi"/>
        </w:rPr>
        <w:t xml:space="preserve">. </w:t>
      </w:r>
      <w:r w:rsidR="006F1A97" w:rsidRPr="00102A8D">
        <w:rPr>
          <w:rFonts w:cstheme="minorHAnsi"/>
        </w:rPr>
        <w:t xml:space="preserve">Het uitgangspunt blijft dat </w:t>
      </w:r>
      <w:r w:rsidR="006636E5" w:rsidRPr="00102A8D">
        <w:rPr>
          <w:rFonts w:cstheme="minorHAnsi"/>
        </w:rPr>
        <w:t xml:space="preserve">de weg structureel niet </w:t>
      </w:r>
      <w:r w:rsidR="006F1A97" w:rsidRPr="00102A8D">
        <w:rPr>
          <w:rFonts w:cstheme="minorHAnsi"/>
        </w:rPr>
        <w:t xml:space="preserve">wordt </w:t>
      </w:r>
      <w:r w:rsidR="006636E5" w:rsidRPr="00102A8D">
        <w:rPr>
          <w:rFonts w:cstheme="minorHAnsi"/>
        </w:rPr>
        <w:t>verbreed.</w:t>
      </w:r>
      <w:r w:rsidR="006F1A97" w:rsidRPr="00102A8D">
        <w:rPr>
          <w:rFonts w:cstheme="minorHAnsi"/>
        </w:rPr>
        <w:t xml:space="preserve"> </w:t>
      </w:r>
      <w:r w:rsidR="006636E5" w:rsidRPr="00102A8D">
        <w:rPr>
          <w:rFonts w:cstheme="minorHAnsi"/>
        </w:rPr>
        <w:t>De bestaande parkeerstroken langs de Zuid</w:t>
      </w:r>
      <w:r w:rsidR="009A4FD4">
        <w:rPr>
          <w:rFonts w:cstheme="minorHAnsi"/>
        </w:rPr>
        <w:t xml:space="preserve"> </w:t>
      </w:r>
      <w:r w:rsidR="006636E5" w:rsidRPr="00102A8D">
        <w:rPr>
          <w:rFonts w:cstheme="minorHAnsi"/>
        </w:rPr>
        <w:t xml:space="preserve">Schalkwijkerweg blijven </w:t>
      </w:r>
      <w:r w:rsidR="006F1A97" w:rsidRPr="00102A8D">
        <w:rPr>
          <w:rFonts w:cstheme="minorHAnsi"/>
        </w:rPr>
        <w:t>bestaan</w:t>
      </w:r>
      <w:r w:rsidR="006636E5" w:rsidRPr="00102A8D">
        <w:rPr>
          <w:rFonts w:cstheme="minorHAnsi"/>
        </w:rPr>
        <w:t xml:space="preserve">, ook na de </w:t>
      </w:r>
      <w:r w:rsidR="003501F8">
        <w:rPr>
          <w:rFonts w:cstheme="minorHAnsi"/>
        </w:rPr>
        <w:t>dijkversterking</w:t>
      </w:r>
      <w:r w:rsidR="006636E5" w:rsidRPr="00102A8D">
        <w:rPr>
          <w:rFonts w:cstheme="minorHAnsi"/>
        </w:rPr>
        <w:t xml:space="preserve">. Deze worden gelet op het beleid van de </w:t>
      </w:r>
      <w:r w:rsidR="006F1A97" w:rsidRPr="00102A8D">
        <w:rPr>
          <w:rFonts w:cstheme="minorHAnsi"/>
        </w:rPr>
        <w:t>G</w:t>
      </w:r>
      <w:r w:rsidR="006636E5" w:rsidRPr="00102A8D">
        <w:rPr>
          <w:rFonts w:cstheme="minorHAnsi"/>
        </w:rPr>
        <w:t>emeente uitgevoerd in grasbetontegels.</w:t>
      </w:r>
      <w:r w:rsidR="00B535EE" w:rsidRPr="00B535EE">
        <w:rPr>
          <w:noProof/>
        </w:rPr>
        <w:t xml:space="preserve"> </w:t>
      </w:r>
    </w:p>
    <w:p w14:paraId="6B78D629" w14:textId="77777777" w:rsidR="006F1A97" w:rsidRPr="00102A8D" w:rsidRDefault="006F1A97" w:rsidP="00004E95">
      <w:pPr>
        <w:spacing w:after="0"/>
        <w:jc w:val="both"/>
        <w:rPr>
          <w:rFonts w:cstheme="minorHAnsi"/>
        </w:rPr>
      </w:pPr>
    </w:p>
    <w:p w14:paraId="15BCDEFB" w14:textId="77777777" w:rsidR="006F1A97" w:rsidRPr="00102A8D" w:rsidRDefault="001F43C7" w:rsidP="00004E95">
      <w:pPr>
        <w:spacing w:after="0"/>
        <w:jc w:val="both"/>
        <w:rPr>
          <w:rFonts w:cstheme="minorHAnsi"/>
        </w:rPr>
      </w:pPr>
      <w:r>
        <w:rPr>
          <w:noProof/>
        </w:rPr>
        <w:drawing>
          <wp:inline distT="0" distB="0" distL="0" distR="0" wp14:anchorId="576D86D2" wp14:editId="1FDA14F6">
            <wp:extent cx="1473958" cy="1642634"/>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1481781" cy="1651353"/>
                    </a:xfrm>
                    <a:prstGeom prst="rect">
                      <a:avLst/>
                    </a:prstGeom>
                  </pic:spPr>
                </pic:pic>
              </a:graphicData>
            </a:graphic>
          </wp:inline>
        </w:drawing>
      </w:r>
    </w:p>
    <w:p w14:paraId="09C2EEDF" w14:textId="77777777" w:rsidR="006636E5" w:rsidRDefault="006636E5" w:rsidP="00004E95">
      <w:pPr>
        <w:spacing w:after="0"/>
        <w:jc w:val="both"/>
        <w:rPr>
          <w:rFonts w:cstheme="minorHAnsi"/>
        </w:rPr>
      </w:pPr>
    </w:p>
    <w:p w14:paraId="16529085" w14:textId="77777777" w:rsidR="009A4FD4" w:rsidRPr="00C80711" w:rsidRDefault="009A4FD4" w:rsidP="00C80711">
      <w:pPr>
        <w:spacing w:after="0"/>
        <w:jc w:val="both"/>
      </w:pPr>
      <w:r w:rsidRPr="782A0247">
        <w:t>De weg blijft gemiddeld dezelfde breedte houden</w:t>
      </w:r>
      <w:r w:rsidR="29E8E3FA" w:rsidRPr="180F27DE">
        <w:t>.</w:t>
      </w:r>
      <w:r w:rsidR="054F5A57" w:rsidRPr="180F27DE">
        <w:t xml:space="preserve"> </w:t>
      </w:r>
      <w:r w:rsidR="174A7EB4" w:rsidRPr="0828F6EE">
        <w:t>Er</w:t>
      </w:r>
      <w:r w:rsidR="00635699" w:rsidRPr="75E84F87">
        <w:t xml:space="preserve"> zijn </w:t>
      </w:r>
      <w:r w:rsidR="16DD89AF" w:rsidRPr="75E84F87">
        <w:t>twee passeerstroken opgenomen op wegdelen die geen dijk zijn</w:t>
      </w:r>
      <w:r w:rsidR="239F3D83" w:rsidRPr="75E84F87">
        <w:t xml:space="preserve">. Halverwege de weg aan de noordzijde richting de parkeerplaats van de woonboten en aan de zuidzijde tussen het Jaagpad en de woonwijk Haarlem Buiten. Deze zijn terug te vinden in het definitief ontwerp in bijlage 2 en vallen </w:t>
      </w:r>
      <w:r w:rsidR="770DD8D0" w:rsidRPr="75E84F87">
        <w:t xml:space="preserve">verder </w:t>
      </w:r>
      <w:r w:rsidR="239F3D83" w:rsidRPr="75E84F87">
        <w:t>buiten dit projectplan.</w:t>
      </w:r>
      <w:r w:rsidR="16DD89AF" w:rsidRPr="75E84F87">
        <w:t xml:space="preserve"> </w:t>
      </w:r>
      <w:r w:rsidR="465F1370" w:rsidRPr="7BD55DE2">
        <w:t>E</w:t>
      </w:r>
      <w:r w:rsidR="1EC50A19" w:rsidRPr="7BD55DE2">
        <w:t>r</w:t>
      </w:r>
      <w:r w:rsidR="009E466B" w:rsidRPr="782A0247">
        <w:t xml:space="preserve"> komen geen in- en uitritten bij.</w:t>
      </w:r>
      <w:r w:rsidRPr="782A0247">
        <w:t xml:space="preserve"> </w:t>
      </w:r>
      <w:r w:rsidR="00635699" w:rsidRPr="782A0247">
        <w:t>Passeren kan meestal gebeuren over de rijbaan daar is de weg voldoende breed voor. Met uitzondering van specifieke situaties, denk aan groot verkeer, dan kunnen bijvoorbeeld de in- en uitritten naar de erven en kavels gebruikt worden. Deze zijn voldoende aanwezig op de Zuid Schalkwijkerweg.</w:t>
      </w:r>
      <w:r w:rsidR="00C80711" w:rsidRPr="782A0247">
        <w:t xml:space="preserve"> </w:t>
      </w:r>
      <w:r w:rsidRPr="782A0247">
        <w:t xml:space="preserve">Ten aanzien van de balans tussen de oppervlakte van de huidige en nieuwe verharding </w:t>
      </w:r>
      <w:r w:rsidR="009E466B" w:rsidRPr="782A0247">
        <w:t xml:space="preserve">wordt </w:t>
      </w:r>
      <w:r w:rsidRPr="782A0247">
        <w:t>in de nieuwe situatie</w:t>
      </w:r>
      <w:r w:rsidR="009E466B" w:rsidRPr="782A0247">
        <w:t>,</w:t>
      </w:r>
      <w:r w:rsidRPr="782A0247">
        <w:t xml:space="preserve"> door het aanbrengen van uitwaaiering met grasbetonstenen bij inritten ter bescherming van de berm</w:t>
      </w:r>
      <w:r w:rsidR="009E466B" w:rsidRPr="782A0247">
        <w:t xml:space="preserve">, </w:t>
      </w:r>
      <w:r w:rsidR="00716C54" w:rsidRPr="782A0247">
        <w:t xml:space="preserve">minimaal en bij benadering </w:t>
      </w:r>
      <w:r w:rsidRPr="782A0247">
        <w:t>100</w:t>
      </w:r>
      <w:r w:rsidR="00432C7C" w:rsidRPr="782A0247">
        <w:t xml:space="preserve"> </w:t>
      </w:r>
      <w:r w:rsidRPr="782A0247">
        <w:t>m2 extra verharding aan</w:t>
      </w:r>
      <w:r w:rsidR="009E466B" w:rsidRPr="782A0247">
        <w:t>gebracht</w:t>
      </w:r>
      <w:r w:rsidRPr="782A0247">
        <w:t>.</w:t>
      </w:r>
      <w:r w:rsidR="009E466B" w:rsidRPr="782A0247">
        <w:t xml:space="preserve"> Er wordt geen extra verharding en/of grasbetontegels langs de hele route gelegd.</w:t>
      </w:r>
      <w:r w:rsidR="00716C54" w:rsidRPr="782A0247">
        <w:t xml:space="preserve"> Door de minimale </w:t>
      </w:r>
      <w:r w:rsidR="00716C54" w:rsidRPr="782A0247">
        <w:lastRenderedPageBreak/>
        <w:t xml:space="preserve">toename </w:t>
      </w:r>
      <w:r w:rsidR="00C80711" w:rsidRPr="782A0247">
        <w:t xml:space="preserve">en het overwegend gelijk houden qua verharding van de huidige situatie </w:t>
      </w:r>
      <w:r w:rsidR="00716C54" w:rsidRPr="782A0247">
        <w:t xml:space="preserve">is </w:t>
      </w:r>
      <w:r w:rsidR="00C80711" w:rsidRPr="782A0247">
        <w:t>er</w:t>
      </w:r>
      <w:r w:rsidR="00716C54" w:rsidRPr="782A0247">
        <w:t xml:space="preserve"> geen sprake van verhardingstoename en compensatie. </w:t>
      </w:r>
      <w:r w:rsidR="009E466B" w:rsidRPr="782A0247">
        <w:t xml:space="preserve">Ten overvloede wordt </w:t>
      </w:r>
      <w:r w:rsidRPr="782A0247">
        <w:t xml:space="preserve">opgemerkt dat in de nieuwe situatie de teensloten breder zullen zijn waardoor </w:t>
      </w:r>
      <w:r w:rsidR="008D5CA4" w:rsidRPr="782A0247">
        <w:t>circa 200 m2 meer</w:t>
      </w:r>
      <w:r w:rsidRPr="782A0247">
        <w:t xml:space="preserve"> oppervlaktewater ontstaat.</w:t>
      </w:r>
    </w:p>
    <w:p w14:paraId="787EF7EF" w14:textId="77777777" w:rsidR="009A4FD4" w:rsidRPr="00102A8D" w:rsidRDefault="009A4FD4" w:rsidP="00004E95">
      <w:pPr>
        <w:spacing w:after="0"/>
        <w:jc w:val="both"/>
        <w:rPr>
          <w:rFonts w:cstheme="minorHAnsi"/>
        </w:rPr>
      </w:pPr>
    </w:p>
    <w:p w14:paraId="39FA7FD0" w14:textId="77777777" w:rsidR="006636E5" w:rsidRPr="00102A8D" w:rsidRDefault="006636E5" w:rsidP="00004E95">
      <w:pPr>
        <w:spacing w:after="0"/>
        <w:jc w:val="both"/>
        <w:rPr>
          <w:rFonts w:cstheme="minorHAnsi"/>
        </w:rPr>
      </w:pPr>
      <w:r w:rsidRPr="00102A8D">
        <w:rPr>
          <w:rFonts w:cstheme="minorHAnsi"/>
        </w:rPr>
        <w:t>Fietsstraat</w:t>
      </w:r>
    </w:p>
    <w:p w14:paraId="5A062F4B" w14:textId="77777777" w:rsidR="006F1A97" w:rsidRDefault="006636E5" w:rsidP="00004E95">
      <w:pPr>
        <w:spacing w:after="0"/>
        <w:jc w:val="both"/>
        <w:rPr>
          <w:rFonts w:cstheme="minorHAnsi"/>
        </w:rPr>
      </w:pPr>
      <w:r w:rsidRPr="00102A8D">
        <w:rPr>
          <w:rFonts w:cstheme="minorHAnsi"/>
        </w:rPr>
        <w:t>Vanuit de doelstelling</w:t>
      </w:r>
      <w:r w:rsidR="00432C7C">
        <w:rPr>
          <w:rFonts w:cstheme="minorHAnsi"/>
        </w:rPr>
        <w:t xml:space="preserve"> van de Gemeente om</w:t>
      </w:r>
      <w:r w:rsidRPr="00102A8D">
        <w:rPr>
          <w:rFonts w:cstheme="minorHAnsi"/>
        </w:rPr>
        <w:t xml:space="preserve"> de verkeersveiligheid</w:t>
      </w:r>
      <w:r w:rsidR="006F1A97" w:rsidRPr="00102A8D">
        <w:rPr>
          <w:rFonts w:cstheme="minorHAnsi"/>
        </w:rPr>
        <w:t>(sbeleving)</w:t>
      </w:r>
      <w:r w:rsidRPr="00102A8D">
        <w:rPr>
          <w:rFonts w:cstheme="minorHAnsi"/>
        </w:rPr>
        <w:t xml:space="preserve"> te verbeteren wordt de weg als fietsstraat ingericht.</w:t>
      </w:r>
      <w:r w:rsidR="006F1A97" w:rsidRPr="00102A8D">
        <w:rPr>
          <w:rFonts w:cstheme="minorHAnsi"/>
        </w:rPr>
        <w:t xml:space="preserve"> </w:t>
      </w:r>
      <w:r w:rsidRPr="00102A8D">
        <w:rPr>
          <w:rFonts w:cstheme="minorHAnsi"/>
        </w:rPr>
        <w:t>In het ontwerp is ervoor gekozen om de fietsstraat in te richten als een fietsstrook met een breedte van 3,0</w:t>
      </w:r>
      <w:r w:rsidR="006F1A97" w:rsidRPr="00102A8D">
        <w:rPr>
          <w:rFonts w:cstheme="minorHAnsi"/>
        </w:rPr>
        <w:t xml:space="preserve"> </w:t>
      </w:r>
      <w:r w:rsidRPr="00102A8D">
        <w:rPr>
          <w:rFonts w:cstheme="minorHAnsi"/>
        </w:rPr>
        <w:t xml:space="preserve">m in </w:t>
      </w:r>
      <w:r w:rsidR="00614F5B">
        <w:rPr>
          <w:rFonts w:cstheme="minorHAnsi"/>
        </w:rPr>
        <w:t>bruinrood</w:t>
      </w:r>
      <w:r w:rsidR="00614F5B" w:rsidRPr="00102A8D">
        <w:rPr>
          <w:rFonts w:cstheme="minorHAnsi"/>
        </w:rPr>
        <w:t xml:space="preserve"> </w:t>
      </w:r>
      <w:r w:rsidRPr="00102A8D">
        <w:rPr>
          <w:rFonts w:cstheme="minorHAnsi"/>
        </w:rPr>
        <w:t xml:space="preserve">asfalt in het midden met margestroken van zwart asfalt aan de zijkanten. </w:t>
      </w:r>
      <w:r w:rsidR="00614F5B">
        <w:rPr>
          <w:rFonts w:cstheme="minorHAnsi"/>
        </w:rPr>
        <w:t>De</w:t>
      </w:r>
      <w:r w:rsidR="00143296">
        <w:rPr>
          <w:rFonts w:cstheme="minorHAnsi"/>
        </w:rPr>
        <w:t xml:space="preserve"> openbare verlichting zal worden verbeterd om te voldoen aan het gewenste verlichtingsniveau voor een fietsstraat.</w:t>
      </w:r>
    </w:p>
    <w:p w14:paraId="3A513D31" w14:textId="77777777" w:rsidR="00635699" w:rsidRPr="00102A8D" w:rsidRDefault="00635699" w:rsidP="00004E95">
      <w:pPr>
        <w:spacing w:after="0"/>
        <w:jc w:val="both"/>
        <w:rPr>
          <w:rFonts w:cstheme="minorHAnsi"/>
        </w:rPr>
      </w:pPr>
    </w:p>
    <w:p w14:paraId="59A55EAF" w14:textId="77777777" w:rsidR="00AF55FF" w:rsidRPr="00102A8D" w:rsidRDefault="00983BE7" w:rsidP="00004E95">
      <w:pPr>
        <w:spacing w:after="0"/>
        <w:jc w:val="both"/>
        <w:rPr>
          <w:rFonts w:cstheme="minorHAnsi"/>
        </w:rPr>
      </w:pPr>
      <w:r>
        <w:rPr>
          <w:noProof/>
        </w:rPr>
        <w:drawing>
          <wp:inline distT="0" distB="0" distL="0" distR="0" wp14:anchorId="0C62DFB6" wp14:editId="482D0163">
            <wp:extent cx="2186609" cy="2195084"/>
            <wp:effectExtent l="0" t="0" r="4445"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2199234" cy="2207758"/>
                    </a:xfrm>
                    <a:prstGeom prst="rect">
                      <a:avLst/>
                    </a:prstGeom>
                  </pic:spPr>
                </pic:pic>
              </a:graphicData>
            </a:graphic>
          </wp:inline>
        </w:drawing>
      </w:r>
    </w:p>
    <w:p w14:paraId="382E5044" w14:textId="77777777" w:rsidR="006636E5" w:rsidRPr="00102A8D" w:rsidRDefault="006636E5" w:rsidP="00004E95">
      <w:pPr>
        <w:spacing w:after="0"/>
        <w:jc w:val="both"/>
        <w:rPr>
          <w:rFonts w:cstheme="minorHAnsi"/>
        </w:rPr>
      </w:pPr>
      <w:r w:rsidRPr="00102A8D">
        <w:rPr>
          <w:rFonts w:cstheme="minorHAnsi"/>
        </w:rPr>
        <w:t>Bermen westzijde</w:t>
      </w:r>
    </w:p>
    <w:p w14:paraId="63CA21BC" w14:textId="77777777" w:rsidR="006636E5" w:rsidRPr="00102A8D" w:rsidRDefault="006636E5" w:rsidP="00004E95">
      <w:pPr>
        <w:spacing w:after="0"/>
        <w:jc w:val="both"/>
        <w:rPr>
          <w:rFonts w:cstheme="minorHAnsi"/>
        </w:rPr>
      </w:pPr>
      <w:r w:rsidRPr="00102A8D">
        <w:rPr>
          <w:rFonts w:cstheme="minorHAnsi"/>
        </w:rPr>
        <w:t xml:space="preserve">Tussen de woning huisnummer 54A en het </w:t>
      </w:r>
      <w:r w:rsidR="006F1A97" w:rsidRPr="00102A8D">
        <w:rPr>
          <w:rFonts w:cstheme="minorHAnsi"/>
        </w:rPr>
        <w:t>j</w:t>
      </w:r>
      <w:r w:rsidRPr="00102A8D">
        <w:rPr>
          <w:rFonts w:cstheme="minorHAnsi"/>
        </w:rPr>
        <w:t xml:space="preserve">aagpad </w:t>
      </w:r>
      <w:r w:rsidR="00432C7C">
        <w:rPr>
          <w:rFonts w:cstheme="minorHAnsi"/>
        </w:rPr>
        <w:t>wordt</w:t>
      </w:r>
      <w:r w:rsidRPr="00102A8D">
        <w:rPr>
          <w:rFonts w:cstheme="minorHAnsi"/>
        </w:rPr>
        <w:t xml:space="preserve"> de weg 1,0 m in oostelijke richting opgeschoven ten opzichte van de huidige situatie. De bestaande bermen aan de westzijde zijn daar erg smal en de weg op dit gedeelte wordt met ca. 0,40 – 0,50 m verhoogd. Door het verschuiven van de weg wordt meer ruimte gecreëerd om het hoogteverschil </w:t>
      </w:r>
      <w:r w:rsidR="00432C7C">
        <w:rPr>
          <w:rFonts w:cstheme="minorHAnsi"/>
        </w:rPr>
        <w:t xml:space="preserve">technisch </w:t>
      </w:r>
      <w:r w:rsidRPr="00102A8D">
        <w:rPr>
          <w:rFonts w:cstheme="minorHAnsi"/>
        </w:rPr>
        <w:t>op te vangen en worden de bermen breder en dus veiliger.</w:t>
      </w:r>
      <w:r w:rsidR="00432C7C">
        <w:rPr>
          <w:rFonts w:cstheme="minorHAnsi"/>
        </w:rPr>
        <w:t xml:space="preserve"> </w:t>
      </w:r>
      <w:r w:rsidRPr="00102A8D">
        <w:rPr>
          <w:rFonts w:cstheme="minorHAnsi"/>
        </w:rPr>
        <w:t>De overige bermen aan de westzijde zijn en blijven in het algemeen smal. In de nieuwe situatie zal de situatie geoptimaliseerd worden met een vlakke goed verdichte berm direct naast de weg en waar nodig een (zware) beschoeiing om het talud te kunnen optimaliseren</w:t>
      </w:r>
      <w:r w:rsidR="0047382D" w:rsidRPr="00102A8D">
        <w:rPr>
          <w:rFonts w:cstheme="minorHAnsi"/>
        </w:rPr>
        <w:t xml:space="preserve"> en verstevigen</w:t>
      </w:r>
      <w:r w:rsidRPr="00102A8D">
        <w:rPr>
          <w:rFonts w:cstheme="minorHAnsi"/>
        </w:rPr>
        <w:t>.</w:t>
      </w:r>
    </w:p>
    <w:p w14:paraId="5C7D0BC0" w14:textId="77777777" w:rsidR="006636E5" w:rsidRPr="00102A8D" w:rsidRDefault="006636E5" w:rsidP="00004E95">
      <w:pPr>
        <w:spacing w:after="0"/>
        <w:jc w:val="both"/>
        <w:rPr>
          <w:rFonts w:cstheme="minorHAnsi"/>
        </w:rPr>
      </w:pPr>
    </w:p>
    <w:p w14:paraId="4438B884" w14:textId="77777777" w:rsidR="006636E5" w:rsidRPr="00102A8D" w:rsidRDefault="006636E5" w:rsidP="00004E95">
      <w:pPr>
        <w:spacing w:after="0"/>
        <w:jc w:val="both"/>
        <w:rPr>
          <w:rFonts w:cstheme="minorHAnsi"/>
        </w:rPr>
      </w:pPr>
      <w:r w:rsidRPr="00102A8D">
        <w:rPr>
          <w:rFonts w:cstheme="minorHAnsi"/>
        </w:rPr>
        <w:t>Bermen Oostzijde</w:t>
      </w:r>
    </w:p>
    <w:p w14:paraId="4F0B6BC8" w14:textId="77777777" w:rsidR="006636E5" w:rsidRPr="00102A8D" w:rsidRDefault="006636E5" w:rsidP="00004E95">
      <w:pPr>
        <w:spacing w:after="0"/>
        <w:jc w:val="both"/>
        <w:rPr>
          <w:rFonts w:cstheme="minorHAnsi"/>
        </w:rPr>
      </w:pPr>
      <w:r w:rsidRPr="00102A8D">
        <w:rPr>
          <w:rFonts w:cstheme="minorHAnsi"/>
        </w:rPr>
        <w:t>De bermen aan de oostzijde van de weg worden voor een groot deel aanzienlijk breder en veiliger. Op de deeltrajecten waar een damwand zal worden geplaatst geldt een vergelijkbare situatie als aan de westzijde.</w:t>
      </w:r>
    </w:p>
    <w:p w14:paraId="0432AA9B" w14:textId="77777777" w:rsidR="006636E5" w:rsidRPr="00102A8D" w:rsidRDefault="006636E5" w:rsidP="00004E95">
      <w:pPr>
        <w:spacing w:after="0"/>
        <w:jc w:val="both"/>
        <w:rPr>
          <w:rFonts w:cstheme="minorHAnsi"/>
        </w:rPr>
      </w:pPr>
    </w:p>
    <w:p w14:paraId="26C7B2B5" w14:textId="77777777" w:rsidR="006636E5" w:rsidRPr="00102A8D" w:rsidRDefault="006636E5" w:rsidP="32059811">
      <w:pPr>
        <w:pStyle w:val="Kop3"/>
        <w:jc w:val="both"/>
        <w:rPr>
          <w:rFonts w:cstheme="minorBidi"/>
        </w:rPr>
      </w:pPr>
      <w:bookmarkStart w:id="131" w:name="_Toc112883105"/>
      <w:bookmarkStart w:id="132" w:name="_Toc113282136"/>
      <w:bookmarkStart w:id="133" w:name="_Toc113434135"/>
      <w:bookmarkStart w:id="134" w:name="_Toc130905088"/>
      <w:r w:rsidRPr="32059811">
        <w:rPr>
          <w:rFonts w:cstheme="minorBidi"/>
        </w:rPr>
        <w:t>5.3.</w:t>
      </w:r>
      <w:r w:rsidR="00E35281" w:rsidRPr="32059811">
        <w:rPr>
          <w:rFonts w:cstheme="minorBidi"/>
        </w:rPr>
        <w:t>1</w:t>
      </w:r>
      <w:r>
        <w:tab/>
      </w:r>
      <w:r w:rsidRPr="32059811">
        <w:rPr>
          <w:rFonts w:cstheme="minorBidi"/>
        </w:rPr>
        <w:t>In- en uitritten</w:t>
      </w:r>
      <w:bookmarkEnd w:id="131"/>
      <w:bookmarkEnd w:id="132"/>
      <w:bookmarkEnd w:id="133"/>
      <w:bookmarkEnd w:id="134"/>
    </w:p>
    <w:p w14:paraId="561F9EA6" w14:textId="77777777" w:rsidR="00797B2C" w:rsidRPr="00102A8D" w:rsidRDefault="006636E5" w:rsidP="00004E95">
      <w:pPr>
        <w:spacing w:after="0"/>
        <w:jc w:val="both"/>
        <w:rPr>
          <w:rFonts w:cstheme="minorHAnsi"/>
        </w:rPr>
      </w:pPr>
      <w:r w:rsidRPr="00102A8D">
        <w:rPr>
          <w:rFonts w:cstheme="minorHAnsi"/>
        </w:rPr>
        <w:t xml:space="preserve">Inritten naar woningen worden tot aan de erfgrens uitgevoerd </w:t>
      </w:r>
      <w:r w:rsidRPr="00716C54">
        <w:rPr>
          <w:rFonts w:cstheme="minorHAnsi"/>
        </w:rPr>
        <w:t xml:space="preserve">in </w:t>
      </w:r>
      <w:r w:rsidR="00797B2C" w:rsidRPr="00716C54">
        <w:rPr>
          <w:rFonts w:cstheme="minorHAnsi"/>
        </w:rPr>
        <w:t>rode</w:t>
      </w:r>
      <w:r w:rsidR="00797B2C" w:rsidRPr="00102A8D">
        <w:rPr>
          <w:rFonts w:cstheme="minorHAnsi"/>
        </w:rPr>
        <w:t xml:space="preserve"> </w:t>
      </w:r>
      <w:r w:rsidRPr="00102A8D">
        <w:rPr>
          <w:rFonts w:cstheme="minorHAnsi"/>
        </w:rPr>
        <w:t>straatbakstenen.</w:t>
      </w:r>
      <w:r w:rsidR="00797B2C" w:rsidRPr="00102A8D">
        <w:rPr>
          <w:rFonts w:cstheme="minorHAnsi"/>
        </w:rPr>
        <w:t xml:space="preserve"> </w:t>
      </w:r>
      <w:r w:rsidRPr="00102A8D">
        <w:rPr>
          <w:rFonts w:cstheme="minorHAnsi"/>
        </w:rPr>
        <w:t>De met bakstenen verharde inritten worden haaks op de weg aangelegd. Waar gewenst</w:t>
      </w:r>
      <w:r w:rsidR="00432C7C">
        <w:rPr>
          <w:rFonts w:cstheme="minorHAnsi"/>
        </w:rPr>
        <w:t xml:space="preserve"> of </w:t>
      </w:r>
      <w:r w:rsidRPr="00102A8D">
        <w:rPr>
          <w:rFonts w:cstheme="minorHAnsi"/>
        </w:rPr>
        <w:t>nodig wordt de berm naast deze stroken beschermd door verharding met grasbetonstenen.</w:t>
      </w:r>
    </w:p>
    <w:p w14:paraId="1616186E" w14:textId="77777777" w:rsidR="006636E5" w:rsidRPr="00102A8D" w:rsidRDefault="006636E5" w:rsidP="00004E95">
      <w:pPr>
        <w:spacing w:after="0"/>
        <w:jc w:val="both"/>
        <w:rPr>
          <w:rFonts w:cstheme="minorHAnsi"/>
        </w:rPr>
      </w:pPr>
    </w:p>
    <w:p w14:paraId="68B3EA6F" w14:textId="77777777" w:rsidR="006636E5" w:rsidRPr="00102A8D" w:rsidRDefault="00797B2C" w:rsidP="00004E95">
      <w:pPr>
        <w:spacing w:after="0"/>
        <w:jc w:val="both"/>
        <w:rPr>
          <w:rFonts w:cstheme="minorHAnsi"/>
        </w:rPr>
      </w:pPr>
      <w:r w:rsidRPr="00102A8D">
        <w:rPr>
          <w:rFonts w:cstheme="minorHAnsi"/>
        </w:rPr>
        <w:t xml:space="preserve">In overleg met de bewoners kan </w:t>
      </w:r>
      <w:r w:rsidR="00432C7C">
        <w:rPr>
          <w:rFonts w:cstheme="minorHAnsi"/>
        </w:rPr>
        <w:t>de uitvoering</w:t>
      </w:r>
      <w:r w:rsidRPr="00102A8D">
        <w:rPr>
          <w:rFonts w:cstheme="minorHAnsi"/>
        </w:rPr>
        <w:t xml:space="preserve"> afwijken</w:t>
      </w:r>
      <w:r w:rsidR="00635F0B">
        <w:rPr>
          <w:rFonts w:cstheme="minorHAnsi"/>
        </w:rPr>
        <w:t xml:space="preserve"> en bijvoorbeeld de huidige bestrating worden teruggebracht</w:t>
      </w:r>
      <w:r w:rsidRPr="00102A8D">
        <w:rPr>
          <w:rFonts w:cstheme="minorHAnsi"/>
        </w:rPr>
        <w:t xml:space="preserve">. </w:t>
      </w:r>
      <w:r w:rsidR="006636E5" w:rsidRPr="00102A8D">
        <w:rPr>
          <w:rFonts w:cstheme="minorHAnsi"/>
        </w:rPr>
        <w:t xml:space="preserve">Op de </w:t>
      </w:r>
      <w:r w:rsidR="00153A7A">
        <w:rPr>
          <w:rFonts w:cstheme="minorHAnsi"/>
        </w:rPr>
        <w:t>definitief</w:t>
      </w:r>
      <w:r w:rsidRPr="00102A8D">
        <w:rPr>
          <w:rFonts w:cstheme="minorHAnsi"/>
        </w:rPr>
        <w:t xml:space="preserve"> </w:t>
      </w:r>
      <w:r w:rsidR="006636E5" w:rsidRPr="00102A8D">
        <w:rPr>
          <w:rFonts w:cstheme="minorHAnsi"/>
        </w:rPr>
        <w:t>ontwerptekening is per inrit aangegeven hoeveel de weg t.o.v. de bestaande situatie verhoogd wordt. Indien de ophoging in relatie tot de lengte van de inrit te hoog is zal ook op particulier terrein de verharding aangepast worden om het hoogteverschil goed te kunnen overbruggen.</w:t>
      </w:r>
      <w:r w:rsidRPr="00102A8D">
        <w:rPr>
          <w:rFonts w:cstheme="minorHAnsi"/>
        </w:rPr>
        <w:t xml:space="preserve"> </w:t>
      </w:r>
      <w:r w:rsidR="006636E5" w:rsidRPr="00102A8D">
        <w:rPr>
          <w:rFonts w:cstheme="minorHAnsi"/>
        </w:rPr>
        <w:t>Op enkele bedrijfsmatige toegangslocaties wordt conform huidige situatie asfalt aangehouden.</w:t>
      </w:r>
      <w:r w:rsidR="00635F0B">
        <w:rPr>
          <w:rFonts w:cstheme="minorHAnsi"/>
        </w:rPr>
        <w:t xml:space="preserve"> </w:t>
      </w:r>
      <w:r w:rsidR="006636E5" w:rsidRPr="00102A8D">
        <w:rPr>
          <w:rFonts w:cstheme="minorHAnsi"/>
        </w:rPr>
        <w:t>Toegangen tot weilanden bedoeld voor agrarisch verkeer worden uitgevoerd in grasbetontegels.</w:t>
      </w:r>
    </w:p>
    <w:p w14:paraId="5935802F" w14:textId="77777777" w:rsidR="006636E5" w:rsidRPr="00102A8D" w:rsidRDefault="006636E5" w:rsidP="32059811">
      <w:pPr>
        <w:pStyle w:val="Kop2"/>
        <w:jc w:val="both"/>
        <w:rPr>
          <w:rFonts w:cstheme="minorBidi"/>
        </w:rPr>
      </w:pPr>
      <w:bookmarkStart w:id="135" w:name="_Toc112883106"/>
      <w:bookmarkStart w:id="136" w:name="_Toc113282137"/>
      <w:bookmarkStart w:id="137" w:name="_Toc113434136"/>
      <w:bookmarkStart w:id="138" w:name="_Toc130905089"/>
      <w:r w:rsidRPr="32059811">
        <w:rPr>
          <w:rFonts w:cstheme="minorBidi"/>
        </w:rPr>
        <w:lastRenderedPageBreak/>
        <w:t>5.4 Kabels en leidingen</w:t>
      </w:r>
      <w:bookmarkEnd w:id="135"/>
      <w:bookmarkEnd w:id="136"/>
      <w:bookmarkEnd w:id="137"/>
      <w:bookmarkEnd w:id="138"/>
    </w:p>
    <w:p w14:paraId="74837F6F" w14:textId="77777777" w:rsidR="006636E5" w:rsidRPr="00102A8D" w:rsidRDefault="006636E5" w:rsidP="32059811">
      <w:pPr>
        <w:pStyle w:val="Kop3"/>
        <w:jc w:val="both"/>
        <w:rPr>
          <w:rFonts w:cstheme="minorBidi"/>
        </w:rPr>
      </w:pPr>
      <w:bookmarkStart w:id="139" w:name="_Toc112883107"/>
      <w:bookmarkStart w:id="140" w:name="_Toc113282138"/>
      <w:bookmarkStart w:id="141" w:name="_Toc113434137"/>
      <w:bookmarkStart w:id="142" w:name="_Toc130905090"/>
      <w:r w:rsidRPr="32059811">
        <w:rPr>
          <w:rFonts w:cstheme="minorBidi"/>
        </w:rPr>
        <w:t>5.4.1</w:t>
      </w:r>
      <w:r>
        <w:tab/>
      </w:r>
      <w:r w:rsidRPr="32059811">
        <w:rPr>
          <w:rFonts w:cstheme="minorBidi"/>
        </w:rPr>
        <w:t>Nieuw tracé</w:t>
      </w:r>
      <w:bookmarkEnd w:id="139"/>
      <w:bookmarkEnd w:id="140"/>
      <w:bookmarkEnd w:id="141"/>
      <w:bookmarkEnd w:id="142"/>
    </w:p>
    <w:p w14:paraId="73BCC8E5" w14:textId="77777777" w:rsidR="006636E5" w:rsidRPr="00102A8D" w:rsidRDefault="006636E5" w:rsidP="00004E95">
      <w:pPr>
        <w:spacing w:after="0"/>
        <w:jc w:val="both"/>
        <w:rPr>
          <w:rFonts w:cstheme="minorHAnsi"/>
        </w:rPr>
      </w:pPr>
      <w:r w:rsidRPr="00102A8D">
        <w:rPr>
          <w:rFonts w:cstheme="minorHAnsi"/>
        </w:rPr>
        <w:t>In de bestaande situatie liggen de kabels en leidingen</w:t>
      </w:r>
      <w:r w:rsidR="00635F0B">
        <w:rPr>
          <w:rFonts w:cstheme="minorHAnsi"/>
        </w:rPr>
        <w:t xml:space="preserve"> (hierna: K&amp;L)</w:t>
      </w:r>
      <w:r w:rsidRPr="00102A8D">
        <w:rPr>
          <w:rFonts w:cstheme="minorHAnsi"/>
        </w:rPr>
        <w:t xml:space="preserve"> onder de rijweg of er net vlak naast. De volgende K&amp;L worden vervangen:</w:t>
      </w:r>
    </w:p>
    <w:p w14:paraId="2C73F7E6" w14:textId="77777777" w:rsidR="006636E5" w:rsidRPr="00102A8D" w:rsidRDefault="006636E5" w:rsidP="00004E95">
      <w:pPr>
        <w:spacing w:after="0"/>
        <w:jc w:val="both"/>
        <w:rPr>
          <w:rFonts w:cstheme="minorHAnsi"/>
        </w:rPr>
      </w:pPr>
      <w:r w:rsidRPr="00102A8D">
        <w:rPr>
          <w:rFonts w:cstheme="minorHAnsi"/>
        </w:rPr>
        <w:t>•</w:t>
      </w:r>
      <w:r w:rsidRPr="00102A8D">
        <w:rPr>
          <w:rFonts w:cstheme="minorHAnsi"/>
        </w:rPr>
        <w:tab/>
        <w:t>elektra laagspanning</w:t>
      </w:r>
    </w:p>
    <w:p w14:paraId="77F9EC06" w14:textId="77777777" w:rsidR="006636E5" w:rsidRPr="00102A8D" w:rsidRDefault="006636E5" w:rsidP="00004E95">
      <w:pPr>
        <w:spacing w:after="0"/>
        <w:jc w:val="both"/>
        <w:rPr>
          <w:rFonts w:cstheme="minorHAnsi"/>
        </w:rPr>
      </w:pPr>
      <w:r w:rsidRPr="00102A8D">
        <w:rPr>
          <w:rFonts w:cstheme="minorHAnsi"/>
        </w:rPr>
        <w:t>•</w:t>
      </w:r>
      <w:r w:rsidRPr="00102A8D">
        <w:rPr>
          <w:rFonts w:cstheme="minorHAnsi"/>
        </w:rPr>
        <w:tab/>
        <w:t>elektra middenspanning</w:t>
      </w:r>
    </w:p>
    <w:p w14:paraId="49E0883B" w14:textId="77777777" w:rsidR="006636E5" w:rsidRPr="00102A8D" w:rsidRDefault="006636E5" w:rsidP="00004E95">
      <w:pPr>
        <w:spacing w:after="0"/>
        <w:jc w:val="both"/>
        <w:rPr>
          <w:rFonts w:cstheme="minorHAnsi"/>
        </w:rPr>
      </w:pPr>
      <w:r w:rsidRPr="00102A8D">
        <w:rPr>
          <w:rFonts w:cstheme="minorHAnsi"/>
        </w:rPr>
        <w:t>•</w:t>
      </w:r>
      <w:r w:rsidRPr="00102A8D">
        <w:rPr>
          <w:rFonts w:cstheme="minorHAnsi"/>
        </w:rPr>
        <w:tab/>
        <w:t>drinkwater</w:t>
      </w:r>
    </w:p>
    <w:p w14:paraId="45D7288F" w14:textId="77777777" w:rsidR="006636E5" w:rsidRPr="00102A8D" w:rsidRDefault="006636E5" w:rsidP="00004E95">
      <w:pPr>
        <w:spacing w:after="0"/>
        <w:jc w:val="both"/>
        <w:rPr>
          <w:rFonts w:cstheme="minorHAnsi"/>
        </w:rPr>
      </w:pPr>
      <w:r w:rsidRPr="00102A8D">
        <w:rPr>
          <w:rFonts w:cstheme="minorHAnsi"/>
        </w:rPr>
        <w:t>•</w:t>
      </w:r>
      <w:r w:rsidRPr="00102A8D">
        <w:rPr>
          <w:rFonts w:cstheme="minorHAnsi"/>
        </w:rPr>
        <w:tab/>
        <w:t>gas</w:t>
      </w:r>
    </w:p>
    <w:p w14:paraId="6A3BC9B8" w14:textId="77777777" w:rsidR="006636E5" w:rsidRPr="00102A8D" w:rsidRDefault="006636E5" w:rsidP="00004E95">
      <w:pPr>
        <w:spacing w:after="0"/>
        <w:jc w:val="both"/>
        <w:rPr>
          <w:rFonts w:cstheme="minorHAnsi"/>
        </w:rPr>
      </w:pPr>
      <w:r w:rsidRPr="00102A8D">
        <w:rPr>
          <w:rFonts w:cstheme="minorHAnsi"/>
        </w:rPr>
        <w:t>Vervanging is noodzakelijk in verband met de leeftijd van de leidingen – circa 50 jaar - en de daarmee samenhangende groter wordende kwetsbaarheid.</w:t>
      </w:r>
      <w:r w:rsidR="00797B2C" w:rsidRPr="00102A8D">
        <w:rPr>
          <w:rFonts w:cstheme="minorHAnsi"/>
        </w:rPr>
        <w:t xml:space="preserve"> </w:t>
      </w:r>
      <w:r w:rsidRPr="00102A8D">
        <w:rPr>
          <w:rFonts w:cstheme="minorHAnsi"/>
        </w:rPr>
        <w:t>Deze leidingen komen in één nieuw nutstracé te liggen aan de oostzijde van de weg. In dit nutstracé is ook ruimte gereserveerd voor datakabels. Datakabels kunnen</w:t>
      </w:r>
      <w:r w:rsidR="00635F0B">
        <w:rPr>
          <w:rFonts w:cstheme="minorHAnsi"/>
        </w:rPr>
        <w:t xml:space="preserve"> gezien de beperkte omvang</w:t>
      </w:r>
      <w:r w:rsidRPr="00102A8D">
        <w:rPr>
          <w:rFonts w:cstheme="minorHAnsi"/>
        </w:rPr>
        <w:t xml:space="preserve"> mogelijk ook in de west</w:t>
      </w:r>
      <w:r w:rsidR="00635F0B">
        <w:rPr>
          <w:rFonts w:cstheme="minorHAnsi"/>
        </w:rPr>
        <w:t xml:space="preserve">elijke </w:t>
      </w:r>
      <w:r w:rsidRPr="00102A8D">
        <w:rPr>
          <w:rFonts w:cstheme="minorHAnsi"/>
        </w:rPr>
        <w:t>berm.</w:t>
      </w:r>
    </w:p>
    <w:p w14:paraId="12B67488" w14:textId="77777777" w:rsidR="006636E5" w:rsidRPr="00102A8D" w:rsidRDefault="006636E5" w:rsidP="00004E95">
      <w:pPr>
        <w:spacing w:after="0"/>
        <w:jc w:val="both"/>
        <w:rPr>
          <w:rFonts w:cstheme="minorHAnsi"/>
        </w:rPr>
      </w:pPr>
    </w:p>
    <w:p w14:paraId="7CA15354" w14:textId="77777777" w:rsidR="006636E5" w:rsidRPr="00102A8D" w:rsidRDefault="006636E5" w:rsidP="00004E95">
      <w:pPr>
        <w:spacing w:after="0"/>
        <w:jc w:val="both"/>
        <w:rPr>
          <w:rFonts w:cstheme="minorHAnsi"/>
        </w:rPr>
      </w:pPr>
      <w:r w:rsidRPr="00102A8D">
        <w:rPr>
          <w:rFonts w:cstheme="minorHAnsi"/>
        </w:rPr>
        <w:t xml:space="preserve">Keuze </w:t>
      </w:r>
      <w:r w:rsidR="00635F0B">
        <w:rPr>
          <w:rFonts w:cstheme="minorHAnsi"/>
        </w:rPr>
        <w:t xml:space="preserve">nieuwe </w:t>
      </w:r>
      <w:r w:rsidRPr="00102A8D">
        <w:rPr>
          <w:rFonts w:cstheme="minorHAnsi"/>
        </w:rPr>
        <w:t>tracé</w:t>
      </w:r>
    </w:p>
    <w:p w14:paraId="5406BA1F" w14:textId="77777777" w:rsidR="006636E5" w:rsidRPr="00102A8D" w:rsidRDefault="006636E5" w:rsidP="00004E95">
      <w:pPr>
        <w:spacing w:after="0"/>
        <w:jc w:val="both"/>
        <w:rPr>
          <w:rFonts w:cstheme="minorHAnsi"/>
        </w:rPr>
      </w:pPr>
      <w:r w:rsidRPr="00102A8D">
        <w:rPr>
          <w:rFonts w:cstheme="minorHAnsi"/>
        </w:rPr>
        <w:t xml:space="preserve">In de nieuwe situatie dient het nutstracé ter plaatse van de </w:t>
      </w:r>
      <w:r w:rsidR="00797B2C" w:rsidRPr="00102A8D">
        <w:rPr>
          <w:rFonts w:cstheme="minorHAnsi"/>
        </w:rPr>
        <w:t>dijk</w:t>
      </w:r>
      <w:r w:rsidRPr="00102A8D">
        <w:rPr>
          <w:rFonts w:cstheme="minorHAnsi"/>
        </w:rPr>
        <w:t xml:space="preserve"> te voldoen aan de eisen van Rijnland. Dat wil zeggen dat de mediumvoerende leidingen (gas en water, waarbij de waterleiding maatgevend is) in geval van een calamiteit (lekkage) geen nadelige invloed mag hebben op de stabiliteit van de dijk. Om hieraan te voldoen dient de waterleiding op voldoende afstand van het afschuifvlak (paarse lijn in de dwarsprofielen op het ontwerp) van de dijk te liggen. Aan de hand van kraterberekeningen en in goed overleg met </w:t>
      </w:r>
      <w:r w:rsidR="00797B2C" w:rsidRPr="00102A8D">
        <w:rPr>
          <w:rFonts w:cstheme="minorHAnsi"/>
        </w:rPr>
        <w:t xml:space="preserve">Rijnland </w:t>
      </w:r>
      <w:r w:rsidRPr="00102A8D">
        <w:rPr>
          <w:rFonts w:cstheme="minorHAnsi"/>
        </w:rPr>
        <w:t>en nuts</w:t>
      </w:r>
      <w:r w:rsidR="00635F0B">
        <w:rPr>
          <w:rFonts w:cstheme="minorHAnsi"/>
        </w:rPr>
        <w:t>bedrijven</w:t>
      </w:r>
      <w:r w:rsidRPr="00102A8D">
        <w:rPr>
          <w:rFonts w:cstheme="minorHAnsi"/>
        </w:rPr>
        <w:t xml:space="preserve"> is een zo optimaal mogelijk tracé tot stand gekomen.</w:t>
      </w:r>
      <w:r w:rsidR="00797B2C" w:rsidRPr="00102A8D">
        <w:rPr>
          <w:rFonts w:cstheme="minorHAnsi"/>
        </w:rPr>
        <w:t xml:space="preserve"> </w:t>
      </w:r>
      <w:r w:rsidRPr="00102A8D">
        <w:rPr>
          <w:rFonts w:cstheme="minorHAnsi"/>
        </w:rPr>
        <w:t xml:space="preserve">Vanuit </w:t>
      </w:r>
      <w:r w:rsidR="00797B2C" w:rsidRPr="00102A8D">
        <w:rPr>
          <w:rFonts w:cstheme="minorHAnsi"/>
        </w:rPr>
        <w:t xml:space="preserve">de </w:t>
      </w:r>
      <w:r w:rsidRPr="00102A8D">
        <w:rPr>
          <w:rFonts w:cstheme="minorHAnsi"/>
        </w:rPr>
        <w:t>wegbeheer</w:t>
      </w:r>
      <w:r w:rsidR="00797B2C" w:rsidRPr="00102A8D">
        <w:rPr>
          <w:rFonts w:cstheme="minorHAnsi"/>
        </w:rPr>
        <w:t xml:space="preserve">der van de Gemeente </w:t>
      </w:r>
      <w:r w:rsidRPr="00102A8D">
        <w:rPr>
          <w:rFonts w:cstheme="minorHAnsi"/>
        </w:rPr>
        <w:t>is het gewenst dat de kabels en leidingen bereikbaar zijn zonder de weg te hoeven openbreken. Het openbreken van een asfaltweg met wapening is relatief ingrijpend en zal leiden tot een ongewenste lappendeken.</w:t>
      </w:r>
      <w:r w:rsidR="00797B2C" w:rsidRPr="00102A8D">
        <w:rPr>
          <w:rFonts w:cstheme="minorHAnsi"/>
        </w:rPr>
        <w:t xml:space="preserve"> </w:t>
      </w:r>
      <w:r w:rsidRPr="00102A8D">
        <w:rPr>
          <w:rFonts w:cstheme="minorHAnsi"/>
        </w:rPr>
        <w:t>De berm aan de westzijde van de weg is smal tot zeer smal waardoor het hier positioneren van het tracé slootverplaatsing vraagt en daarmee (te) veel impact zou hebben op particulier eigendom.</w:t>
      </w:r>
      <w:r w:rsidR="00797B2C" w:rsidRPr="00102A8D">
        <w:rPr>
          <w:rFonts w:cstheme="minorHAnsi"/>
        </w:rPr>
        <w:t xml:space="preserve"> </w:t>
      </w:r>
      <w:r w:rsidRPr="00102A8D">
        <w:rPr>
          <w:rFonts w:cstheme="minorHAnsi"/>
        </w:rPr>
        <w:t>Het feit dat meer woningen ten westen van de weg staan is vanuit</w:t>
      </w:r>
      <w:r w:rsidR="00635F0B">
        <w:rPr>
          <w:rFonts w:cstheme="minorHAnsi"/>
        </w:rPr>
        <w:t xml:space="preserve"> het</w:t>
      </w:r>
      <w:r w:rsidRPr="00102A8D">
        <w:rPr>
          <w:rFonts w:cstheme="minorHAnsi"/>
        </w:rPr>
        <w:t xml:space="preserve"> oogpunt van de nuts</w:t>
      </w:r>
      <w:r w:rsidR="00635F0B">
        <w:rPr>
          <w:rFonts w:cstheme="minorHAnsi"/>
        </w:rPr>
        <w:t>bedrijven</w:t>
      </w:r>
      <w:r w:rsidRPr="00102A8D">
        <w:rPr>
          <w:rFonts w:cstheme="minorHAnsi"/>
        </w:rPr>
        <w:t xml:space="preserve"> geen bezwaar voor het oostelijk situeren van het tracé.</w:t>
      </w:r>
    </w:p>
    <w:p w14:paraId="211F13CD" w14:textId="77777777" w:rsidR="006636E5" w:rsidRPr="00102A8D" w:rsidRDefault="006636E5" w:rsidP="00004E95">
      <w:pPr>
        <w:spacing w:after="0"/>
        <w:jc w:val="both"/>
        <w:rPr>
          <w:rFonts w:cstheme="minorHAnsi"/>
        </w:rPr>
      </w:pPr>
    </w:p>
    <w:p w14:paraId="40475F76" w14:textId="77777777" w:rsidR="006636E5" w:rsidRPr="00102A8D" w:rsidRDefault="006636E5" w:rsidP="00004E95">
      <w:pPr>
        <w:spacing w:after="0"/>
        <w:jc w:val="both"/>
        <w:rPr>
          <w:rFonts w:cstheme="minorHAnsi"/>
        </w:rPr>
      </w:pPr>
      <w:r w:rsidRPr="00102A8D">
        <w:rPr>
          <w:rFonts w:cstheme="minorHAnsi"/>
        </w:rPr>
        <w:t xml:space="preserve">Bovenstaande randvoorwaarden resulteren in een nutstracé in de berm naast de weg aan de oostzijde. Aan deze binnendijkse zijde is uit oogpunt van de </w:t>
      </w:r>
      <w:r w:rsidR="003501F8">
        <w:rPr>
          <w:rFonts w:cstheme="minorHAnsi"/>
        </w:rPr>
        <w:t>dijkversterking</w:t>
      </w:r>
      <w:r w:rsidRPr="00102A8D">
        <w:rPr>
          <w:rFonts w:cstheme="minorHAnsi"/>
        </w:rPr>
        <w:t xml:space="preserve"> ook een breder talud noodzakelijk </w:t>
      </w:r>
      <w:r w:rsidR="00C86AC8">
        <w:rPr>
          <w:rFonts w:cstheme="minorHAnsi"/>
        </w:rPr>
        <w:t>waardoor de werkzaamheden goed op elkaar aansluiten.</w:t>
      </w:r>
    </w:p>
    <w:p w14:paraId="0D26105B" w14:textId="77777777" w:rsidR="006636E5" w:rsidRPr="00102A8D" w:rsidRDefault="006636E5" w:rsidP="00004E95">
      <w:pPr>
        <w:spacing w:after="0"/>
        <w:jc w:val="both"/>
        <w:rPr>
          <w:rFonts w:cstheme="minorHAnsi"/>
        </w:rPr>
      </w:pPr>
    </w:p>
    <w:p w14:paraId="084E2869" w14:textId="77777777" w:rsidR="006636E5" w:rsidRPr="00102A8D" w:rsidRDefault="006636E5" w:rsidP="00004E95">
      <w:pPr>
        <w:spacing w:after="0"/>
        <w:jc w:val="both"/>
        <w:rPr>
          <w:rFonts w:cstheme="minorHAnsi"/>
        </w:rPr>
      </w:pPr>
      <w:r w:rsidRPr="00102A8D">
        <w:rPr>
          <w:rFonts w:cstheme="minorHAnsi"/>
        </w:rPr>
        <w:t xml:space="preserve">Ten noorden van de Zwemmerslaan vanaf de stuw tot aan de Molenbrug ligt over deze beperkte lengte het nieuwe K&amp;L tracé half onder de rijweg. Hier is geen </w:t>
      </w:r>
      <w:r w:rsidR="00F22190" w:rsidRPr="00102A8D">
        <w:rPr>
          <w:rFonts w:cstheme="minorHAnsi"/>
        </w:rPr>
        <w:t>dijk</w:t>
      </w:r>
      <w:r w:rsidRPr="00102A8D">
        <w:rPr>
          <w:rFonts w:cstheme="minorHAnsi"/>
        </w:rPr>
        <w:t xml:space="preserve"> aanwezig en hoeft dus niet voldaan te worden aan de eisen van Rijnland. Hier is de keuze gemaakt om het nutstracé toch half onder de rijweg te situeren omdat anders de teensloot op dit gedeelte vergraven zou moeten worden. Op dit gedeelte zijn een beperkt aantal huisaansluitingen aanwezig zodat de kans op opbreken van de verharding voor onderhoud aan de </w:t>
      </w:r>
      <w:r w:rsidR="00C86AC8">
        <w:rPr>
          <w:rFonts w:cstheme="minorHAnsi"/>
        </w:rPr>
        <w:t xml:space="preserve">K&amp;L </w:t>
      </w:r>
      <w:r w:rsidRPr="00102A8D">
        <w:rPr>
          <w:rFonts w:cstheme="minorHAnsi"/>
        </w:rPr>
        <w:t>beperkt is.</w:t>
      </w:r>
      <w:r w:rsidR="00F22190" w:rsidRPr="00102A8D">
        <w:rPr>
          <w:rFonts w:cstheme="minorHAnsi"/>
        </w:rPr>
        <w:t xml:space="preserve"> </w:t>
      </w:r>
      <w:r w:rsidRPr="00102A8D">
        <w:rPr>
          <w:rFonts w:cstheme="minorHAnsi"/>
        </w:rPr>
        <w:t>Ter plaatse van de Molenbrug (nabij nr. 25) wordt een gestuurde boring</w:t>
      </w:r>
      <w:r w:rsidR="00C15F59">
        <w:rPr>
          <w:rFonts w:cstheme="minorHAnsi"/>
        </w:rPr>
        <w:t xml:space="preserve"> </w:t>
      </w:r>
      <w:r w:rsidRPr="00102A8D">
        <w:rPr>
          <w:rFonts w:cstheme="minorHAnsi"/>
        </w:rPr>
        <w:t>uitgevoerd voor het passeren van de watergang.</w:t>
      </w:r>
      <w:r w:rsidR="00716C54">
        <w:rPr>
          <w:rFonts w:cstheme="minorHAnsi"/>
        </w:rPr>
        <w:t xml:space="preserve"> Er wordt een ma</w:t>
      </w:r>
      <w:r w:rsidR="00C802C8">
        <w:rPr>
          <w:rFonts w:cstheme="minorHAnsi"/>
        </w:rPr>
        <w:t>n</w:t>
      </w:r>
      <w:r w:rsidR="00716C54">
        <w:rPr>
          <w:rFonts w:cstheme="minorHAnsi"/>
        </w:rPr>
        <w:t xml:space="preserve">telbuis gelegd onder het water door. Daarin worden daarna alle nieuwe K&amp;L getrokken. </w:t>
      </w:r>
    </w:p>
    <w:p w14:paraId="39710435" w14:textId="77777777" w:rsidR="006636E5" w:rsidRPr="00102A8D" w:rsidRDefault="006636E5" w:rsidP="00004E95">
      <w:pPr>
        <w:spacing w:after="0"/>
        <w:jc w:val="both"/>
        <w:rPr>
          <w:rFonts w:cstheme="minorHAnsi"/>
        </w:rPr>
      </w:pPr>
    </w:p>
    <w:p w14:paraId="3FBB4AB5" w14:textId="77777777" w:rsidR="006636E5" w:rsidRDefault="006636E5" w:rsidP="00004E95">
      <w:pPr>
        <w:spacing w:after="0"/>
        <w:jc w:val="both"/>
        <w:rPr>
          <w:rFonts w:cstheme="minorHAnsi"/>
        </w:rPr>
      </w:pPr>
      <w:r w:rsidRPr="00102A8D">
        <w:rPr>
          <w:rFonts w:cstheme="minorHAnsi"/>
        </w:rPr>
        <w:t xml:space="preserve">Op het zuidelijke deel van het </w:t>
      </w:r>
      <w:r w:rsidR="00F22190" w:rsidRPr="00102A8D">
        <w:rPr>
          <w:rFonts w:cstheme="minorHAnsi"/>
        </w:rPr>
        <w:t>j</w:t>
      </w:r>
      <w:r w:rsidRPr="00102A8D">
        <w:rPr>
          <w:rFonts w:cstheme="minorHAnsi"/>
        </w:rPr>
        <w:t>aagpad tot aan het Tjaden-terrein zijn de nutsbedrijven voornemen</w:t>
      </w:r>
      <w:r w:rsidR="00C86AC8">
        <w:rPr>
          <w:rFonts w:cstheme="minorHAnsi"/>
        </w:rPr>
        <w:t>s</w:t>
      </w:r>
      <w:r w:rsidRPr="00102A8D">
        <w:rPr>
          <w:rFonts w:cstheme="minorHAnsi"/>
        </w:rPr>
        <w:t xml:space="preserve"> om </w:t>
      </w:r>
      <w:r w:rsidR="00C86AC8">
        <w:rPr>
          <w:rFonts w:cstheme="minorHAnsi"/>
        </w:rPr>
        <w:t xml:space="preserve">ook </w:t>
      </w:r>
      <w:r w:rsidRPr="00102A8D">
        <w:rPr>
          <w:rFonts w:cstheme="minorHAnsi"/>
        </w:rPr>
        <w:t xml:space="preserve">een gestuurde boring uit te voeren. Een talud- en bermverbreding is daardoor niet noodzakelijk. Minder bomen dienen gekapt te worden en het huidige uiterlijk van de weg wordt </w:t>
      </w:r>
      <w:r w:rsidR="00F22190" w:rsidRPr="00102A8D">
        <w:rPr>
          <w:rFonts w:cstheme="minorHAnsi"/>
        </w:rPr>
        <w:t xml:space="preserve">behouden. </w:t>
      </w:r>
      <w:r w:rsidRPr="00102A8D">
        <w:rPr>
          <w:rFonts w:cstheme="minorHAnsi"/>
        </w:rPr>
        <w:t xml:space="preserve">Dit deel is </w:t>
      </w:r>
      <w:r w:rsidR="00C802C8">
        <w:rPr>
          <w:rFonts w:cstheme="minorHAnsi"/>
        </w:rPr>
        <w:t xml:space="preserve">ook </w:t>
      </w:r>
      <w:r w:rsidRPr="00102A8D">
        <w:rPr>
          <w:rFonts w:cstheme="minorHAnsi"/>
        </w:rPr>
        <w:t xml:space="preserve">geen </w:t>
      </w:r>
      <w:r w:rsidR="00F22190" w:rsidRPr="00102A8D">
        <w:rPr>
          <w:rFonts w:cstheme="minorHAnsi"/>
        </w:rPr>
        <w:t>dijk</w:t>
      </w:r>
      <w:r w:rsidR="00C86AC8">
        <w:rPr>
          <w:rFonts w:cstheme="minorHAnsi"/>
        </w:rPr>
        <w:t xml:space="preserve"> waardoor de eisen van Rijnland niet van toepassing zijn</w:t>
      </w:r>
      <w:r w:rsidRPr="00102A8D">
        <w:rPr>
          <w:rFonts w:cstheme="minorHAnsi"/>
        </w:rPr>
        <w:t>.</w:t>
      </w:r>
    </w:p>
    <w:p w14:paraId="0F2DD959" w14:textId="77777777" w:rsidR="001720E9" w:rsidRDefault="001720E9" w:rsidP="00004E95">
      <w:pPr>
        <w:spacing w:after="0"/>
        <w:jc w:val="both"/>
        <w:rPr>
          <w:rFonts w:cstheme="minorHAnsi"/>
        </w:rPr>
      </w:pPr>
    </w:p>
    <w:p w14:paraId="6CF7EBC5" w14:textId="77777777" w:rsidR="00C86AC8" w:rsidRDefault="004F0DFE" w:rsidP="003472AE">
      <w:pPr>
        <w:spacing w:after="0" w:line="257" w:lineRule="auto"/>
        <w:jc w:val="both"/>
      </w:pPr>
      <w:r w:rsidRPr="7C74E74D">
        <w:t xml:space="preserve">Een groot deel van de </w:t>
      </w:r>
      <w:r w:rsidR="001720E9" w:rsidRPr="7C74E74D">
        <w:t>haaks op de dijk liggende kabels en leidingen</w:t>
      </w:r>
      <w:r w:rsidR="003472AE" w:rsidRPr="7C74E74D">
        <w:t xml:space="preserve">, </w:t>
      </w:r>
      <w:r w:rsidR="001720E9" w:rsidRPr="7C74E74D">
        <w:t>vrijwel alle zijnde huisaansluiting</w:t>
      </w:r>
      <w:r w:rsidR="003472AE" w:rsidRPr="7C74E74D">
        <w:t>,</w:t>
      </w:r>
      <w:r w:rsidR="001720E9" w:rsidRPr="7C74E74D">
        <w:t xml:space="preserve"> worden eveneens vernieuwd. In overleg met de nutsbedrijven zal invulling gegeven worden aan gebundelde oversteek van de </w:t>
      </w:r>
      <w:r w:rsidR="0092730F" w:rsidRPr="7C74E74D">
        <w:t>dijk</w:t>
      </w:r>
      <w:r w:rsidR="001720E9" w:rsidRPr="7C74E74D">
        <w:t xml:space="preserve">. </w:t>
      </w:r>
      <w:r w:rsidR="0092730F" w:rsidRPr="7C74E74D">
        <w:t>Ook zal in</w:t>
      </w:r>
      <w:r w:rsidR="001720E9" w:rsidRPr="7C74E74D">
        <w:t xml:space="preserve"> overleg met de nuts</w:t>
      </w:r>
      <w:r w:rsidR="0092730F" w:rsidRPr="7C74E74D">
        <w:t>bedrijven</w:t>
      </w:r>
      <w:r w:rsidR="001720E9" w:rsidRPr="7C74E74D">
        <w:t xml:space="preserve"> alsmede </w:t>
      </w:r>
      <w:r w:rsidR="0092730F" w:rsidRPr="7C74E74D">
        <w:t>de Ge</w:t>
      </w:r>
      <w:r w:rsidR="001720E9" w:rsidRPr="7C74E74D">
        <w:t xml:space="preserve">meente een uitwerking plaatsvinden </w:t>
      </w:r>
      <w:r w:rsidR="0092730F" w:rsidRPr="7C74E74D">
        <w:t>zodat</w:t>
      </w:r>
      <w:r w:rsidR="001720E9" w:rsidRPr="7C74E74D">
        <w:t xml:space="preserve"> in de nieuwe situatie geen kabels en leidingen meer aanwezig zullen zijn kruisend boven de teensloten</w:t>
      </w:r>
      <w:r w:rsidR="0092730F" w:rsidRPr="7C74E74D">
        <w:t>.</w:t>
      </w:r>
    </w:p>
    <w:p w14:paraId="7E1CC67F" w14:textId="77777777" w:rsidR="00021FD4" w:rsidRPr="00021FD4" w:rsidRDefault="00021FD4" w:rsidP="00021FD4">
      <w:pPr>
        <w:spacing w:after="0" w:line="257" w:lineRule="auto"/>
        <w:rPr>
          <w:rFonts w:ascii="Verdana" w:hAnsi="Verdana"/>
        </w:rPr>
      </w:pPr>
    </w:p>
    <w:p w14:paraId="30F7DF90" w14:textId="77777777" w:rsidR="006636E5" w:rsidRPr="00102A8D" w:rsidRDefault="006636E5" w:rsidP="32059811">
      <w:pPr>
        <w:pStyle w:val="Kop3"/>
        <w:jc w:val="both"/>
        <w:rPr>
          <w:rFonts w:cstheme="minorBidi"/>
        </w:rPr>
      </w:pPr>
      <w:bookmarkStart w:id="143" w:name="_Toc112883108"/>
      <w:bookmarkStart w:id="144" w:name="_Toc113282139"/>
      <w:bookmarkStart w:id="145" w:name="_Toc113434138"/>
      <w:bookmarkStart w:id="146" w:name="_Toc130905091"/>
      <w:r w:rsidRPr="32059811">
        <w:rPr>
          <w:rFonts w:cstheme="minorBidi"/>
        </w:rPr>
        <w:lastRenderedPageBreak/>
        <w:t>5.4.2</w:t>
      </w:r>
      <w:r>
        <w:tab/>
      </w:r>
      <w:r w:rsidRPr="32059811">
        <w:rPr>
          <w:rFonts w:cstheme="minorBidi"/>
        </w:rPr>
        <w:t>Bestaande te handhaven kabels en leidingen</w:t>
      </w:r>
      <w:bookmarkEnd w:id="143"/>
      <w:bookmarkEnd w:id="144"/>
      <w:bookmarkEnd w:id="145"/>
      <w:bookmarkEnd w:id="146"/>
    </w:p>
    <w:p w14:paraId="304860AB" w14:textId="77777777" w:rsidR="006636E5" w:rsidRPr="00102A8D" w:rsidRDefault="006636E5" w:rsidP="00004E95">
      <w:pPr>
        <w:spacing w:after="0"/>
        <w:jc w:val="both"/>
        <w:rPr>
          <w:rFonts w:cstheme="minorHAnsi"/>
        </w:rPr>
      </w:pPr>
      <w:r w:rsidRPr="00102A8D">
        <w:rPr>
          <w:rFonts w:cstheme="minorHAnsi"/>
        </w:rPr>
        <w:t xml:space="preserve">De bestaande datakabels en de persleiding van de </w:t>
      </w:r>
      <w:r w:rsidR="00F22190" w:rsidRPr="00102A8D">
        <w:rPr>
          <w:rFonts w:cstheme="minorHAnsi"/>
        </w:rPr>
        <w:t>G</w:t>
      </w:r>
      <w:r w:rsidRPr="00102A8D">
        <w:rPr>
          <w:rFonts w:cstheme="minorHAnsi"/>
        </w:rPr>
        <w:t>emeente blijven gehandhaafd.</w:t>
      </w:r>
      <w:r w:rsidR="00F22190" w:rsidRPr="00102A8D">
        <w:rPr>
          <w:rFonts w:cstheme="minorHAnsi"/>
        </w:rPr>
        <w:t xml:space="preserve"> </w:t>
      </w:r>
      <w:r w:rsidRPr="00102A8D">
        <w:rPr>
          <w:rFonts w:cstheme="minorHAnsi"/>
        </w:rPr>
        <w:t>Voor de persleiding is geen vervangingsopgave aangegeven.</w:t>
      </w:r>
      <w:r w:rsidR="00493C8D">
        <w:rPr>
          <w:rFonts w:cstheme="minorHAnsi"/>
        </w:rPr>
        <w:t xml:space="preserve"> Vanuit Beheer van de Gemeente is aangegeven dat de capaciteit is onderzocht en als voldoende is aangemerkt. </w:t>
      </w:r>
      <w:r w:rsidRPr="00102A8D">
        <w:rPr>
          <w:rFonts w:cstheme="minorHAnsi"/>
        </w:rPr>
        <w:t>De levensduur is nog 20 jaar of langer.</w:t>
      </w:r>
    </w:p>
    <w:p w14:paraId="63B1534A" w14:textId="77777777" w:rsidR="006636E5" w:rsidRPr="00102A8D" w:rsidRDefault="006636E5" w:rsidP="00004E95">
      <w:pPr>
        <w:spacing w:after="0"/>
        <w:jc w:val="both"/>
        <w:rPr>
          <w:rFonts w:cstheme="minorHAnsi"/>
        </w:rPr>
      </w:pPr>
    </w:p>
    <w:p w14:paraId="24D52F8D" w14:textId="77777777" w:rsidR="006636E5" w:rsidRPr="00102A8D" w:rsidRDefault="006636E5" w:rsidP="32059811">
      <w:pPr>
        <w:pStyle w:val="Kop2"/>
        <w:jc w:val="both"/>
        <w:rPr>
          <w:rFonts w:cstheme="minorBidi"/>
        </w:rPr>
      </w:pPr>
      <w:bookmarkStart w:id="147" w:name="_Toc112883110"/>
      <w:bookmarkStart w:id="148" w:name="_Toc113282140"/>
      <w:bookmarkStart w:id="149" w:name="_Toc113434139"/>
      <w:bookmarkStart w:id="150" w:name="_Toc130905092"/>
      <w:r w:rsidRPr="32059811">
        <w:rPr>
          <w:rFonts w:cstheme="minorBidi"/>
        </w:rPr>
        <w:t>5.5 Watersysteem</w:t>
      </w:r>
      <w:bookmarkEnd w:id="147"/>
      <w:bookmarkEnd w:id="148"/>
      <w:bookmarkEnd w:id="149"/>
      <w:bookmarkEnd w:id="150"/>
    </w:p>
    <w:p w14:paraId="218DFCC1" w14:textId="77777777" w:rsidR="006636E5" w:rsidRPr="00102A8D" w:rsidRDefault="006636E5" w:rsidP="00004E95">
      <w:pPr>
        <w:spacing w:after="0"/>
        <w:jc w:val="both"/>
      </w:pPr>
      <w:r w:rsidRPr="51B3EECD">
        <w:t xml:space="preserve">Omdat in het huidige </w:t>
      </w:r>
      <w:r w:rsidR="00F22190" w:rsidRPr="51B3EECD">
        <w:t>maatwerk</w:t>
      </w:r>
      <w:r w:rsidRPr="51B3EECD">
        <w:t xml:space="preserve">ontwerp er </w:t>
      </w:r>
      <w:r w:rsidR="009C252C" w:rsidRPr="51B3EECD">
        <w:t>aanzienlijk minder</w:t>
      </w:r>
      <w:r w:rsidRPr="51B3EECD">
        <w:t xml:space="preserve"> teensloten gedempt worden </w:t>
      </w:r>
      <w:r w:rsidR="001720E9" w:rsidRPr="51B3EECD">
        <w:t xml:space="preserve">ten opzichte van </w:t>
      </w:r>
      <w:r w:rsidRPr="51B3EECD">
        <w:t xml:space="preserve">het </w:t>
      </w:r>
      <w:r w:rsidR="00F22190" w:rsidRPr="51B3EECD">
        <w:t>eerdere</w:t>
      </w:r>
      <w:r w:rsidRPr="51B3EECD">
        <w:t xml:space="preserve"> ontwerp</w:t>
      </w:r>
      <w:r w:rsidR="00B172A2" w:rsidRPr="51B3EECD">
        <w:t>,</w:t>
      </w:r>
      <w:r w:rsidRPr="51B3EECD">
        <w:t xml:space="preserve"> blijft de bestaande waterhuishouding intact en hoeven er geen extra koppelingen van de teensloten achter de woningen langs gerealiseerd te worden. Voor de polderpeilen is het bestaande peilbesluit van Rijnland aangehouden.</w:t>
      </w:r>
      <w:r w:rsidR="009F34EE" w:rsidRPr="51B3EECD">
        <w:t xml:space="preserve"> </w:t>
      </w:r>
      <w:r w:rsidRPr="51B3EECD">
        <w:t xml:space="preserve">In het hoogwatergebied zijn geen peilen vastgesteld, maar zijn de bestaande peilen die </w:t>
      </w:r>
      <w:r w:rsidR="00B172A2" w:rsidRPr="51B3EECD">
        <w:t xml:space="preserve">door het Digitaal Terrein Model (DTM - </w:t>
      </w:r>
      <w:r w:rsidR="004249E2" w:rsidRPr="51B3EECD">
        <w:t>november</w:t>
      </w:r>
      <w:r w:rsidRPr="51B3EECD">
        <w:t xml:space="preserve"> 2018) gemeten zijn aangehouden. </w:t>
      </w:r>
      <w:r w:rsidR="004249E2" w:rsidRPr="51B3EECD">
        <w:t>In</w:t>
      </w:r>
      <w:r w:rsidR="009F34EE" w:rsidRPr="51B3EECD">
        <w:t xml:space="preserve"> juli 2022 is een extra verificatie uitgevoerd op de in het ontwerp gehanteerde peilen</w:t>
      </w:r>
      <w:r w:rsidR="004249E2" w:rsidRPr="51B3EECD">
        <w:t xml:space="preserve"> in de hoogwatervoorziening</w:t>
      </w:r>
      <w:r w:rsidR="009F34EE" w:rsidRPr="51B3EECD">
        <w:t>, ook in relatie tot de aangrenzende maaiveldhoogtes. Op basis hiervan zijn enkele aanpassingen doorgevoerd in de hoogwaterpeilen (uit 2018) die als uitgangspunt zijn gehanteerd binnen de hoogwaterzone.</w:t>
      </w:r>
      <w:r w:rsidR="002A063D" w:rsidRPr="51B3EECD">
        <w:t xml:space="preserve"> </w:t>
      </w:r>
      <w:r w:rsidR="0078208C" w:rsidRPr="51B3EECD">
        <w:t xml:space="preserve">Op een aantal locaties in de hoogwaterzone wordt het waterpeil geoptimaliseerd om ervoor te kunnen zorgen dat er overal de optimale hoeveelheid water staat. Ten noorden van de woning nummer 53 vindt een kleine uitbreiding plaats van de hoogwaterzone. </w:t>
      </w:r>
      <w:r w:rsidRPr="51B3EECD">
        <w:t>De binnen het gebied aanwezige stuwen zijn zodanig ontworpen dat aanpassingen in het peil mogelijk zijn door het toevoegen of weghalen van schotten. Zo kunnen de peilen in het hoogwatergebied eventueel aangepast worden.</w:t>
      </w:r>
    </w:p>
    <w:p w14:paraId="5F264B5B" w14:textId="77777777" w:rsidR="008E66E0" w:rsidRDefault="008E66E0" w:rsidP="00004E95">
      <w:pPr>
        <w:spacing w:after="0" w:line="257" w:lineRule="auto"/>
        <w:jc w:val="both"/>
        <w:rPr>
          <w:rFonts w:cstheme="minorHAnsi"/>
        </w:rPr>
      </w:pPr>
    </w:p>
    <w:p w14:paraId="5B25DAB1" w14:textId="77777777" w:rsidR="006636E5" w:rsidRPr="00491901" w:rsidRDefault="009A4FD4" w:rsidP="00004E95">
      <w:pPr>
        <w:spacing w:after="0" w:line="257" w:lineRule="auto"/>
        <w:jc w:val="both"/>
        <w:rPr>
          <w:rFonts w:cstheme="minorHAnsi"/>
          <w:i/>
          <w:iCs/>
        </w:rPr>
      </w:pPr>
      <w:r w:rsidRPr="00491901">
        <w:rPr>
          <w:rFonts w:cstheme="minorHAnsi"/>
          <w:i/>
          <w:iCs/>
        </w:rPr>
        <w:t>S</w:t>
      </w:r>
      <w:r w:rsidR="006636E5" w:rsidRPr="00491901">
        <w:rPr>
          <w:rFonts w:cstheme="minorHAnsi"/>
          <w:i/>
          <w:iCs/>
        </w:rPr>
        <w:t>tuwen</w:t>
      </w:r>
    </w:p>
    <w:p w14:paraId="5643A313" w14:textId="77777777" w:rsidR="00866D14" w:rsidRPr="003472AE" w:rsidRDefault="006636E5" w:rsidP="000E236D">
      <w:pPr>
        <w:spacing w:after="0"/>
        <w:jc w:val="both"/>
        <w:rPr>
          <w:rFonts w:eastAsia="Times New Roman"/>
        </w:rPr>
      </w:pPr>
      <w:r w:rsidRPr="3E0A20D4">
        <w:t>De binnen het projectgebied aanwezige stuwen worden vervangen. Hierbij worden de in de</w:t>
      </w:r>
      <w:r w:rsidR="000E236D" w:rsidRPr="3E0A20D4">
        <w:t xml:space="preserve"> Standaard Ontwerp Richtlijn</w:t>
      </w:r>
      <w:r w:rsidRPr="3E0A20D4">
        <w:t xml:space="preserve"> </w:t>
      </w:r>
      <w:r w:rsidR="000E236D" w:rsidRPr="3E0A20D4">
        <w:t>(</w:t>
      </w:r>
      <w:r w:rsidRPr="3E0A20D4">
        <w:t>SOR</w:t>
      </w:r>
      <w:r w:rsidR="000E236D" w:rsidRPr="3E0A20D4">
        <w:t>)</w:t>
      </w:r>
      <w:r w:rsidRPr="3E0A20D4">
        <w:t xml:space="preserve"> gegeven specificaties </w:t>
      </w:r>
      <w:r w:rsidR="000E236D" w:rsidRPr="3E0A20D4">
        <w:t xml:space="preserve">voor </w:t>
      </w:r>
      <w:r w:rsidR="003C18BF" w:rsidRPr="3E0A20D4">
        <w:t xml:space="preserve">(regelbare) </w:t>
      </w:r>
      <w:r w:rsidR="000E236D" w:rsidRPr="3E0A20D4">
        <w:t xml:space="preserve">stuwen, hoe deze gebouwd moet worden en aan welke eisen deze dient te voldoen, </w:t>
      </w:r>
      <w:r w:rsidRPr="3E0A20D4">
        <w:t>aangehouden</w:t>
      </w:r>
      <w:r w:rsidR="00491901" w:rsidRPr="3E0A20D4">
        <w:t xml:space="preserve">. Gezien het geringe formaat van de stuwtjes zal </w:t>
      </w:r>
      <w:r w:rsidRPr="3E0A20D4">
        <w:t>geen railing gebouwd worden.</w:t>
      </w:r>
      <w:r w:rsidR="009F34EE" w:rsidRPr="3E0A20D4">
        <w:t xml:space="preserve"> Voor enkele zeer kleine stuwtjes zal in overleg met beheer uit oogpunt van sober en doelmatig werken mogelijk afgezien worden van het hanteren van de eisen uit de SOR. Dit </w:t>
      </w:r>
      <w:r w:rsidR="003C18BF" w:rsidRPr="3E0A20D4">
        <w:t xml:space="preserve">is </w:t>
      </w:r>
      <w:r w:rsidR="009F34EE" w:rsidRPr="3E0A20D4">
        <w:t>vastgelegd</w:t>
      </w:r>
      <w:r w:rsidR="0045393D" w:rsidRPr="3E0A20D4">
        <w:t xml:space="preserve"> bij de uitwerking</w:t>
      </w:r>
      <w:r w:rsidR="009F34EE" w:rsidRPr="3E0A20D4">
        <w:t xml:space="preserve"> in het </w:t>
      </w:r>
      <w:r w:rsidR="0045393D" w:rsidRPr="3E0A20D4">
        <w:t xml:space="preserve">definitief ontwerp. </w:t>
      </w:r>
      <w:r w:rsidR="00866D14" w:rsidRPr="003C18BF">
        <w:rPr>
          <w:rFonts w:eastAsia="Times New Roman"/>
        </w:rPr>
        <w:t xml:space="preserve">Er wordt één nieuwe stuw geplaatst ter hoogte van </w:t>
      </w:r>
      <w:r w:rsidR="006141D3" w:rsidRPr="003C18BF">
        <w:rPr>
          <w:rFonts w:eastAsia="Times New Roman"/>
        </w:rPr>
        <w:t>nummer 48</w:t>
      </w:r>
      <w:r w:rsidR="00491901" w:rsidRPr="003C18BF">
        <w:rPr>
          <w:rFonts w:eastAsia="Times New Roman"/>
        </w:rPr>
        <w:t xml:space="preserve">. </w:t>
      </w:r>
      <w:r w:rsidR="00866D14" w:rsidRPr="003C18BF">
        <w:rPr>
          <w:rFonts w:eastAsia="Times New Roman"/>
        </w:rPr>
        <w:t>Deze stuw is gewenst</w:t>
      </w:r>
      <w:r w:rsidR="0045393D" w:rsidRPr="003C18BF">
        <w:rPr>
          <w:rFonts w:eastAsia="Times New Roman"/>
        </w:rPr>
        <w:t xml:space="preserve"> voor een </w:t>
      </w:r>
      <w:r w:rsidR="00866D14" w:rsidRPr="003C18BF">
        <w:rPr>
          <w:rFonts w:eastAsia="Times New Roman"/>
        </w:rPr>
        <w:t>betere instandhouding en beheersing van de peilen in de hoogwaterzone.</w:t>
      </w:r>
      <w:r w:rsidR="00866D14" w:rsidRPr="00866D14">
        <w:rPr>
          <w:rFonts w:eastAsia="Times New Roman"/>
        </w:rPr>
        <w:t xml:space="preserve"> </w:t>
      </w:r>
      <w:r w:rsidR="009C52BA">
        <w:rPr>
          <w:rFonts w:eastAsia="Times New Roman"/>
        </w:rPr>
        <w:t xml:space="preserve">Ten noorden van woning nummer 53 zal ook een nieuwe stuw geplaatst worden t.b.v. de uitbreiding van de hoogwaterzone (zie </w:t>
      </w:r>
      <w:r w:rsidR="436EE308" w:rsidRPr="3E0A20D4">
        <w:rPr>
          <w:rFonts w:eastAsia="Times New Roman"/>
        </w:rPr>
        <w:t>voo</w:t>
      </w:r>
      <w:r w:rsidR="0312BFD3" w:rsidRPr="3E0A20D4">
        <w:rPr>
          <w:rFonts w:eastAsia="Times New Roman"/>
        </w:rPr>
        <w:t>r</w:t>
      </w:r>
      <w:r w:rsidR="436EE308" w:rsidRPr="3E0A20D4">
        <w:rPr>
          <w:rFonts w:eastAsia="Times New Roman"/>
        </w:rPr>
        <w:t>gaande</w:t>
      </w:r>
      <w:r w:rsidR="009C52BA">
        <w:rPr>
          <w:rFonts w:eastAsia="Times New Roman"/>
        </w:rPr>
        <w:t xml:space="preserve"> alinea)</w:t>
      </w:r>
      <w:r w:rsidR="0094770E">
        <w:rPr>
          <w:rFonts w:eastAsia="Times New Roman"/>
        </w:rPr>
        <w:t>.</w:t>
      </w:r>
    </w:p>
    <w:p w14:paraId="7BD3E385" w14:textId="77777777" w:rsidR="00866D14" w:rsidRDefault="00866D14" w:rsidP="00004E95">
      <w:pPr>
        <w:spacing w:after="0" w:line="257" w:lineRule="auto"/>
        <w:jc w:val="both"/>
        <w:rPr>
          <w:rFonts w:cstheme="minorHAnsi"/>
        </w:rPr>
      </w:pPr>
    </w:p>
    <w:p w14:paraId="0ACC5A6F" w14:textId="77777777" w:rsidR="006636E5" w:rsidRPr="00491901" w:rsidRDefault="006636E5" w:rsidP="00004E95">
      <w:pPr>
        <w:spacing w:after="0" w:line="257" w:lineRule="auto"/>
        <w:jc w:val="both"/>
        <w:rPr>
          <w:rFonts w:cstheme="minorHAnsi"/>
          <w:i/>
          <w:iCs/>
        </w:rPr>
      </w:pPr>
      <w:r w:rsidRPr="00491901">
        <w:rPr>
          <w:rFonts w:cstheme="minorHAnsi"/>
          <w:i/>
          <w:iCs/>
        </w:rPr>
        <w:t>Inlaten</w:t>
      </w:r>
    </w:p>
    <w:p w14:paraId="5CB60434" w14:textId="77777777" w:rsidR="006636E5" w:rsidRPr="00102A8D" w:rsidRDefault="006636E5" w:rsidP="00004E95">
      <w:pPr>
        <w:spacing w:after="0"/>
        <w:jc w:val="both"/>
        <w:rPr>
          <w:rFonts w:cstheme="minorHAnsi"/>
        </w:rPr>
      </w:pPr>
      <w:r w:rsidRPr="00102A8D">
        <w:rPr>
          <w:rFonts w:cstheme="minorHAnsi"/>
        </w:rPr>
        <w:t>De bestaande inlaten, vooral van boezemwater naar de polder, worden gehandhaafd. Waar nodig wordt herstel uitgevoerd of wordt overgegaan tot vernieuwing</w:t>
      </w:r>
      <w:r w:rsidR="00F22190" w:rsidRPr="00102A8D">
        <w:rPr>
          <w:rFonts w:cstheme="minorHAnsi"/>
        </w:rPr>
        <w:t>, bijvoorbeeld i</w:t>
      </w:r>
      <w:r w:rsidRPr="00102A8D">
        <w:rPr>
          <w:rFonts w:cstheme="minorHAnsi"/>
        </w:rPr>
        <w:t>n het verlengde van de watergang ten zuiden van woning nr. 56</w:t>
      </w:r>
      <w:r w:rsidR="005100BD" w:rsidRPr="00102A8D">
        <w:rPr>
          <w:rFonts w:cstheme="minorHAnsi"/>
        </w:rPr>
        <w:t>.</w:t>
      </w:r>
      <w:r w:rsidR="002A063D">
        <w:rPr>
          <w:rFonts w:cstheme="minorHAnsi"/>
        </w:rPr>
        <w:t xml:space="preserve"> Ter hoogte van huisnummer 54 zal het watersysteem verbeterd worden door een extra inlaat te bouwen. </w:t>
      </w:r>
    </w:p>
    <w:p w14:paraId="4DCC1B5A" w14:textId="77777777" w:rsidR="008A52DC" w:rsidRDefault="008A52DC" w:rsidP="00004E95">
      <w:pPr>
        <w:spacing w:after="0" w:line="257" w:lineRule="auto"/>
        <w:jc w:val="both"/>
        <w:rPr>
          <w:rFonts w:cstheme="minorHAnsi"/>
          <w:i/>
          <w:iCs/>
        </w:rPr>
      </w:pPr>
    </w:p>
    <w:p w14:paraId="2A422B15" w14:textId="77777777" w:rsidR="002D6EAD" w:rsidRPr="00491901" w:rsidRDefault="003C0560" w:rsidP="00004E95">
      <w:pPr>
        <w:spacing w:after="0" w:line="257" w:lineRule="auto"/>
        <w:jc w:val="both"/>
        <w:rPr>
          <w:i/>
          <w:iCs/>
        </w:rPr>
      </w:pPr>
      <w:r w:rsidRPr="00491901">
        <w:rPr>
          <w:rFonts w:cstheme="minorHAnsi"/>
          <w:i/>
          <w:iCs/>
        </w:rPr>
        <w:t>Profiel teensloten (</w:t>
      </w:r>
      <w:r w:rsidR="00416F80">
        <w:rPr>
          <w:rFonts w:cstheme="minorHAnsi"/>
          <w:i/>
          <w:iCs/>
        </w:rPr>
        <w:t>niet</w:t>
      </w:r>
      <w:r w:rsidRPr="00491901">
        <w:rPr>
          <w:rFonts w:cstheme="minorHAnsi"/>
          <w:i/>
          <w:iCs/>
        </w:rPr>
        <w:t xml:space="preserve"> primair</w:t>
      </w:r>
      <w:r w:rsidR="002D6EAD" w:rsidRPr="00491901">
        <w:rPr>
          <w:i/>
          <w:iCs/>
        </w:rPr>
        <w:t>)</w:t>
      </w:r>
    </w:p>
    <w:p w14:paraId="477B80DF" w14:textId="77777777" w:rsidR="003C0560" w:rsidRPr="00491901" w:rsidRDefault="003C0560" w:rsidP="00004E95">
      <w:pPr>
        <w:spacing w:after="0" w:line="257" w:lineRule="auto"/>
        <w:jc w:val="both"/>
        <w:rPr>
          <w:rFonts w:cstheme="minorHAnsi"/>
          <w:i/>
          <w:iCs/>
        </w:rPr>
      </w:pPr>
      <w:r w:rsidRPr="00491901">
        <w:rPr>
          <w:rFonts w:cstheme="minorHAnsi"/>
          <w:i/>
          <w:iCs/>
        </w:rPr>
        <w:t>Waterdiepte</w:t>
      </w:r>
    </w:p>
    <w:p w14:paraId="680BC659" w14:textId="77777777" w:rsidR="008A52DC" w:rsidRDefault="003C0560" w:rsidP="00491901">
      <w:pPr>
        <w:spacing w:after="0"/>
        <w:jc w:val="both"/>
        <w:rPr>
          <w:rFonts w:cstheme="minorHAnsi"/>
        </w:rPr>
      </w:pPr>
      <w:r w:rsidRPr="00102A8D">
        <w:rPr>
          <w:rFonts w:cstheme="minorHAnsi"/>
        </w:rPr>
        <w:t>De teensloten in het ontwerp zijn in eerste instantie ontworpen met een waterdiepte van circa 0,60 m</w:t>
      </w:r>
      <w:r w:rsidR="008E66E0">
        <w:rPr>
          <w:rFonts w:cstheme="minorHAnsi"/>
        </w:rPr>
        <w:t xml:space="preserve"> </w:t>
      </w:r>
      <w:r w:rsidRPr="00102A8D">
        <w:rPr>
          <w:rFonts w:cstheme="minorHAnsi"/>
        </w:rPr>
        <w:t>zoals standaard door Rijnland gehanteerd onder meer vanuit ecologische doelstellingen. In verband met de aanwezige veenbodem en bijbehorende eigenschappen wordt dit ten aanzien van het behouden van het profiel op langere termijn beperkt efficiënt geacht en is streven naar een waterdiepte van 0,40 m meer realistisch. Hierbij komt ook dat de huidige situatie ook vooral ondiepe sloten laat zien, veelal enkele decimeters, en dat dit weinig functionele problemen heeft veroorzaakt.</w:t>
      </w:r>
      <w:r w:rsidR="008E66E0">
        <w:rPr>
          <w:rFonts w:cstheme="minorHAnsi"/>
        </w:rPr>
        <w:t xml:space="preserve"> In het definitief ontwerp is dan ook 0,40 m opgenomen.</w:t>
      </w:r>
    </w:p>
    <w:p w14:paraId="26C52E48" w14:textId="77777777" w:rsidR="00A33818" w:rsidRDefault="00A33818" w:rsidP="00491901">
      <w:pPr>
        <w:spacing w:after="0"/>
        <w:jc w:val="both"/>
        <w:rPr>
          <w:rFonts w:cstheme="minorHAnsi"/>
        </w:rPr>
      </w:pPr>
    </w:p>
    <w:p w14:paraId="758D53D9" w14:textId="77777777" w:rsidR="001720E9" w:rsidRPr="008E66E0" w:rsidRDefault="001720E9" w:rsidP="001720E9">
      <w:pPr>
        <w:spacing w:after="0" w:line="254" w:lineRule="auto"/>
        <w:jc w:val="both"/>
        <w:rPr>
          <w:rFonts w:cstheme="minorHAnsi"/>
        </w:rPr>
      </w:pPr>
      <w:r w:rsidRPr="001720E9">
        <w:rPr>
          <w:rFonts w:cstheme="minorHAnsi"/>
        </w:rPr>
        <w:t xml:space="preserve">Het gewijzigde watersysteem is niet hydraulisch doorgerekend omdat in de nieuwe situatie overal een grotere doorvoeroppervlakte gecreëerd wordt in vergelijking met de bestaande situatie. Daarnaast zijn geen klachten of problemen bekend afgezien van enkele slecht of niet meer functionerende duikers. Deze worden vernieuwd en </w:t>
      </w:r>
      <w:r w:rsidRPr="001720E9">
        <w:rPr>
          <w:rFonts w:cstheme="minorHAnsi"/>
        </w:rPr>
        <w:lastRenderedPageBreak/>
        <w:t>vergroot.</w:t>
      </w:r>
      <w:r>
        <w:rPr>
          <w:rFonts w:ascii="Verdana" w:hAnsi="Verdana" w:cstheme="minorHAnsi"/>
        </w:rPr>
        <w:t xml:space="preserve"> </w:t>
      </w:r>
      <w:r w:rsidRPr="001720E9">
        <w:rPr>
          <w:rFonts w:cstheme="minorHAnsi"/>
        </w:rPr>
        <w:t>Uitzondering hierop is het gedeelt</w:t>
      </w:r>
      <w:r w:rsidRPr="00084921">
        <w:rPr>
          <w:rFonts w:cstheme="minorHAnsi"/>
        </w:rPr>
        <w:t>e teensloot met status primaire watergang.</w:t>
      </w:r>
      <w:r w:rsidR="00084921" w:rsidRPr="00084921">
        <w:rPr>
          <w:rFonts w:cstheme="minorHAnsi"/>
        </w:rPr>
        <w:t xml:space="preserve"> Dit is bij het definitief ontwerp hydraulisch akkoord bevonden.</w:t>
      </w:r>
      <w:r w:rsidRPr="00084921">
        <w:rPr>
          <w:rFonts w:cstheme="minorHAnsi"/>
        </w:rPr>
        <w:t xml:space="preserve"> </w:t>
      </w:r>
    </w:p>
    <w:p w14:paraId="49D6A7EA" w14:textId="77777777" w:rsidR="001720E9" w:rsidRDefault="001720E9" w:rsidP="00004E95">
      <w:pPr>
        <w:spacing w:after="0" w:line="257" w:lineRule="auto"/>
        <w:jc w:val="both"/>
        <w:rPr>
          <w:rFonts w:cstheme="minorHAnsi"/>
        </w:rPr>
      </w:pPr>
    </w:p>
    <w:p w14:paraId="4AF48E0E" w14:textId="77777777" w:rsidR="00416F80" w:rsidRPr="00416F80" w:rsidRDefault="00416F80" w:rsidP="00DA74E2">
      <w:pPr>
        <w:spacing w:after="0" w:line="240" w:lineRule="auto"/>
        <w:rPr>
          <w:rFonts w:cstheme="minorHAnsi"/>
          <w:i/>
          <w:iCs/>
        </w:rPr>
      </w:pPr>
      <w:r>
        <w:rPr>
          <w:rFonts w:cstheme="minorHAnsi"/>
          <w:i/>
          <w:iCs/>
        </w:rPr>
        <w:t>Duikers</w:t>
      </w:r>
    </w:p>
    <w:p w14:paraId="22FA84F5" w14:textId="77777777" w:rsidR="00416F80" w:rsidRDefault="00DE4989" w:rsidP="00004E95">
      <w:pPr>
        <w:spacing w:after="0" w:line="257" w:lineRule="auto"/>
        <w:jc w:val="both"/>
        <w:rPr>
          <w:rFonts w:cstheme="minorHAnsi"/>
        </w:rPr>
      </w:pPr>
      <w:r>
        <w:rPr>
          <w:rFonts w:cstheme="minorHAnsi"/>
        </w:rPr>
        <w:t>Onderstaande tabel geeft een overzicht van de duikers die gew</w:t>
      </w:r>
      <w:r w:rsidR="00E7602B">
        <w:rPr>
          <w:rFonts w:cstheme="minorHAnsi"/>
        </w:rPr>
        <w:t xml:space="preserve">ijzigd </w:t>
      </w:r>
      <w:r w:rsidR="00AF6485">
        <w:rPr>
          <w:rFonts w:cstheme="minorHAnsi"/>
        </w:rPr>
        <w:t>worden</w:t>
      </w:r>
      <w:r w:rsidR="00713CB2">
        <w:rPr>
          <w:rFonts w:cstheme="minorHAnsi"/>
        </w:rPr>
        <w:t xml:space="preserve"> met aanvullende informatie</w:t>
      </w:r>
      <w:r w:rsidR="0002384F">
        <w:rPr>
          <w:rFonts w:cstheme="minorHAnsi"/>
        </w:rPr>
        <w:t>:</w:t>
      </w:r>
    </w:p>
    <w:p w14:paraId="7FCB649F" w14:textId="77777777" w:rsidR="00DE4989" w:rsidRDefault="0041363E" w:rsidP="32059811">
      <w:pPr>
        <w:spacing w:after="0" w:line="257" w:lineRule="auto"/>
        <w:jc w:val="both"/>
      </w:pPr>
      <w:r w:rsidRPr="0041363E">
        <w:rPr>
          <w:noProof/>
        </w:rPr>
        <w:drawing>
          <wp:inline distT="0" distB="0" distL="0" distR="0" wp14:anchorId="019B1C9E" wp14:editId="36A59139">
            <wp:extent cx="5964446" cy="367665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965917" cy="3677557"/>
                    </a:xfrm>
                    <a:prstGeom prst="rect">
                      <a:avLst/>
                    </a:prstGeom>
                    <a:noFill/>
                    <a:ln>
                      <a:noFill/>
                    </a:ln>
                  </pic:spPr>
                </pic:pic>
              </a:graphicData>
            </a:graphic>
          </wp:inline>
        </w:drawing>
      </w:r>
    </w:p>
    <w:p w14:paraId="38E01BC0" w14:textId="77777777" w:rsidR="00621C9A" w:rsidRDefault="00F92A0F" w:rsidP="00004E95">
      <w:pPr>
        <w:spacing w:after="0" w:line="257" w:lineRule="auto"/>
        <w:jc w:val="both"/>
        <w:rPr>
          <w:rFonts w:cstheme="minorHAnsi"/>
        </w:rPr>
      </w:pPr>
      <w:r>
        <w:rPr>
          <w:rFonts w:cstheme="minorHAnsi"/>
        </w:rPr>
        <w:t xml:space="preserve">In grijs gearceerd is aangegeven waar de lengte van de nieuwe duiker </w:t>
      </w:r>
      <w:r w:rsidR="009700E6">
        <w:rPr>
          <w:rFonts w:cstheme="minorHAnsi"/>
        </w:rPr>
        <w:t xml:space="preserve">groter is dan 15 m. Gezien de geringe stromingsdebieten in het gebied wordt </w:t>
      </w:r>
      <w:r w:rsidR="00B81BBC">
        <w:rPr>
          <w:rFonts w:cstheme="minorHAnsi"/>
        </w:rPr>
        <w:t xml:space="preserve">deze overschrijding van de maximale gewenste lengte van de duiker </w:t>
      </w:r>
      <w:r w:rsidR="004537DD">
        <w:rPr>
          <w:rFonts w:cstheme="minorHAnsi"/>
        </w:rPr>
        <w:t>geaccepteerd.</w:t>
      </w:r>
    </w:p>
    <w:p w14:paraId="0895757C" w14:textId="77777777" w:rsidR="00F92A0F" w:rsidRDefault="00F92A0F" w:rsidP="00004E95">
      <w:pPr>
        <w:spacing w:after="0" w:line="257" w:lineRule="auto"/>
        <w:jc w:val="both"/>
        <w:rPr>
          <w:rFonts w:cstheme="minorHAnsi"/>
        </w:rPr>
      </w:pPr>
    </w:p>
    <w:p w14:paraId="68C8DCA1" w14:textId="77777777" w:rsidR="003C0560" w:rsidRPr="00491901" w:rsidRDefault="003C0560" w:rsidP="00004E95">
      <w:pPr>
        <w:spacing w:after="0" w:line="257" w:lineRule="auto"/>
        <w:jc w:val="both"/>
        <w:rPr>
          <w:rFonts w:cstheme="minorHAnsi"/>
          <w:i/>
          <w:iCs/>
        </w:rPr>
      </w:pPr>
      <w:r w:rsidRPr="00491901">
        <w:rPr>
          <w:rFonts w:cstheme="minorHAnsi"/>
          <w:i/>
          <w:iCs/>
        </w:rPr>
        <w:t>Slootbodem</w:t>
      </w:r>
    </w:p>
    <w:p w14:paraId="7CC4EA5F" w14:textId="77777777" w:rsidR="003C0560" w:rsidRPr="00102A8D" w:rsidRDefault="003C0560" w:rsidP="00004E95">
      <w:pPr>
        <w:spacing w:after="0"/>
        <w:jc w:val="both"/>
        <w:rPr>
          <w:rFonts w:cstheme="minorHAnsi"/>
        </w:rPr>
      </w:pPr>
      <w:r w:rsidRPr="00102A8D">
        <w:rPr>
          <w:rFonts w:cstheme="minorHAnsi"/>
        </w:rPr>
        <w:t>De slootbodem is waar mogelijk ongeveer 1</w:t>
      </w:r>
      <w:r w:rsidR="002D6EAD">
        <w:rPr>
          <w:rFonts w:cstheme="minorHAnsi"/>
        </w:rPr>
        <w:t xml:space="preserve"> </w:t>
      </w:r>
      <w:r w:rsidRPr="00102A8D">
        <w:rPr>
          <w:rFonts w:cstheme="minorHAnsi"/>
        </w:rPr>
        <w:t>m lager ontworpen dan de hoogte van het aansluitende binnendijkse land. Deels is dit niet mogelijk in verband met grotere hoogteverschillen van het land binnen eenzelfde peilzone.</w:t>
      </w:r>
    </w:p>
    <w:p w14:paraId="29602F35" w14:textId="77777777" w:rsidR="008A52DC" w:rsidRDefault="008A52DC" w:rsidP="00004E95">
      <w:pPr>
        <w:spacing w:after="0" w:line="257" w:lineRule="auto"/>
        <w:jc w:val="both"/>
        <w:rPr>
          <w:rFonts w:cstheme="minorHAnsi"/>
        </w:rPr>
      </w:pPr>
    </w:p>
    <w:p w14:paraId="69FFBEEC" w14:textId="77777777" w:rsidR="003C0560" w:rsidRPr="00491901" w:rsidRDefault="003C0560" w:rsidP="00004E95">
      <w:pPr>
        <w:spacing w:after="0" w:line="257" w:lineRule="auto"/>
        <w:jc w:val="both"/>
        <w:rPr>
          <w:rFonts w:cstheme="minorHAnsi"/>
          <w:i/>
          <w:iCs/>
        </w:rPr>
      </w:pPr>
      <w:r w:rsidRPr="00491901">
        <w:rPr>
          <w:rFonts w:cstheme="minorHAnsi"/>
          <w:i/>
          <w:iCs/>
        </w:rPr>
        <w:t>Taludontwerp</w:t>
      </w:r>
    </w:p>
    <w:p w14:paraId="134C4631" w14:textId="77777777" w:rsidR="003C0560" w:rsidRPr="00102A8D" w:rsidRDefault="003C0560" w:rsidP="00004E95">
      <w:pPr>
        <w:spacing w:after="0"/>
        <w:jc w:val="both"/>
      </w:pPr>
      <w:r w:rsidRPr="127B0DD0">
        <w:t xml:space="preserve">Het oosttalud van de teensloot (1:1 in het ontwerp) is in verband met de op veel plaatsen aanwezige veenbodem en het </w:t>
      </w:r>
      <w:r w:rsidR="15993889" w:rsidRPr="127B0DD0">
        <w:t>kapottrappen</w:t>
      </w:r>
      <w:r w:rsidRPr="127B0DD0">
        <w:t xml:space="preserve"> van een dergelijk talud door koeien niet praktisch. De wens van</w:t>
      </w:r>
      <w:r w:rsidR="002D6EAD" w:rsidRPr="127B0DD0">
        <w:t xml:space="preserve">uit de omgeving </w:t>
      </w:r>
      <w:r w:rsidRPr="127B0DD0">
        <w:t xml:space="preserve">is om de oever aan de polderzijde, indien veen, recht omhoog te laten lopen. </w:t>
      </w:r>
      <w:r w:rsidR="008E66E0" w:rsidRPr="127B0DD0">
        <w:t xml:space="preserve">Hierop zal een pilot worden gedraaid. Een rechte afwerking zou namelijk voor instabiliteit en afschuiving kunnen zorgen. </w:t>
      </w:r>
      <w:r w:rsidRPr="127B0DD0">
        <w:t xml:space="preserve">In het definitief ontwerp </w:t>
      </w:r>
      <w:r w:rsidR="008E66E0" w:rsidRPr="127B0DD0">
        <w:t xml:space="preserve">is </w:t>
      </w:r>
      <w:r w:rsidRPr="127B0DD0">
        <w:t>waterdiepte en het talud nader beschouwd en geoptimaliseerd. Op basis hiervan wordt vooralsnog geen verplaatsing van het wateroppervlak van de sloten verwacht.</w:t>
      </w:r>
    </w:p>
    <w:p w14:paraId="702D9333" w14:textId="77777777" w:rsidR="008A52DC" w:rsidRDefault="008A52DC" w:rsidP="00004E95">
      <w:pPr>
        <w:spacing w:after="0" w:line="257" w:lineRule="auto"/>
        <w:jc w:val="both"/>
        <w:rPr>
          <w:rFonts w:cstheme="minorHAnsi"/>
        </w:rPr>
      </w:pPr>
    </w:p>
    <w:p w14:paraId="1F74FDB8" w14:textId="77777777" w:rsidR="006636E5" w:rsidRPr="00491901" w:rsidRDefault="006636E5" w:rsidP="00004E95">
      <w:pPr>
        <w:spacing w:after="0" w:line="257" w:lineRule="auto"/>
        <w:jc w:val="both"/>
        <w:rPr>
          <w:rFonts w:cstheme="minorHAnsi"/>
          <w:i/>
          <w:iCs/>
        </w:rPr>
      </w:pPr>
      <w:r w:rsidRPr="00491901">
        <w:rPr>
          <w:rFonts w:cstheme="minorHAnsi"/>
          <w:i/>
          <w:iCs/>
        </w:rPr>
        <w:t xml:space="preserve">Primaire watergang </w:t>
      </w:r>
    </w:p>
    <w:p w14:paraId="66364ECA" w14:textId="77777777" w:rsidR="006636E5" w:rsidRPr="00102A8D" w:rsidRDefault="006636E5" w:rsidP="00004E95">
      <w:pPr>
        <w:spacing w:after="0"/>
        <w:jc w:val="both"/>
        <w:rPr>
          <w:highlight w:val="yellow"/>
        </w:rPr>
      </w:pPr>
      <w:r w:rsidRPr="53E09D78">
        <w:t>De huidige breedte van de primaire watergang ten zuiden van de Zwemmerslaan aan de bosstrook langs park Oosterspaarn is volgens de legger 4,03</w:t>
      </w:r>
      <w:r w:rsidR="005100BD" w:rsidRPr="53E09D78">
        <w:t xml:space="preserve"> </w:t>
      </w:r>
      <w:r w:rsidRPr="53E09D78">
        <w:t xml:space="preserve">m. </w:t>
      </w:r>
      <w:r w:rsidR="009F34EE" w:rsidRPr="53E09D78">
        <w:t>De</w:t>
      </w:r>
      <w:r w:rsidR="003C0560" w:rsidRPr="53E09D78">
        <w:t xml:space="preserve"> feitelijke</w:t>
      </w:r>
      <w:r w:rsidR="009F34EE" w:rsidRPr="53E09D78">
        <w:t xml:space="preserve"> breedte wijkt iets af van de breedte zoals in de legger is opgenomen (met circa 3,9</w:t>
      </w:r>
      <w:r w:rsidR="003C0560" w:rsidRPr="53E09D78">
        <w:t xml:space="preserve"> </w:t>
      </w:r>
      <w:r w:rsidR="009F34EE" w:rsidRPr="53E09D78">
        <w:t>m smaller dan de leggermaat van 4,03</w:t>
      </w:r>
      <w:r w:rsidR="003C0560" w:rsidRPr="53E09D78">
        <w:t xml:space="preserve"> </w:t>
      </w:r>
      <w:r w:rsidR="009F34EE" w:rsidRPr="53E09D78">
        <w:t>m). Dit is met Rijnland afgestemd.</w:t>
      </w:r>
      <w:r w:rsidR="003C0560" w:rsidRPr="53E09D78">
        <w:t xml:space="preserve"> </w:t>
      </w:r>
      <w:r w:rsidR="002D6EAD" w:rsidRPr="5F1BC83B">
        <w:t xml:space="preserve">Zoals eerder aangegeven </w:t>
      </w:r>
      <w:r w:rsidR="0172CBB8" w:rsidRPr="5F1BC83B">
        <w:t>is</w:t>
      </w:r>
      <w:r w:rsidR="793BB292" w:rsidRPr="5F1BC83B">
        <w:t xml:space="preserve"> in overleg met de omgeving een variant uitgewerkt en</w:t>
      </w:r>
      <w:r w:rsidR="0172CBB8" w:rsidRPr="5F1BC83B">
        <w:t xml:space="preserve"> de watergang geoptimaliseerd </w:t>
      </w:r>
      <w:r w:rsidRPr="5F1BC83B">
        <w:t>opdat een hoeveelheid langs de watergang aanwezige</w:t>
      </w:r>
      <w:r w:rsidR="00482DFB" w:rsidRPr="5F1BC83B">
        <w:t xml:space="preserve"> waardevolle en beeldbepalende</w:t>
      </w:r>
      <w:r w:rsidRPr="5F1BC83B">
        <w:t xml:space="preserve"> bomen gespaard kunnen worden.</w:t>
      </w:r>
      <w:r w:rsidR="005100BD" w:rsidRPr="5F1BC83B">
        <w:t xml:space="preserve"> </w:t>
      </w:r>
      <w:r w:rsidR="3DC40B73" w:rsidRPr="5F1BC83B">
        <w:lastRenderedPageBreak/>
        <w:t xml:space="preserve">De functionele eigenschappen zijn getoetst door Rijnland. </w:t>
      </w:r>
      <w:r w:rsidR="005100BD" w:rsidRPr="5F1BC83B">
        <w:t xml:space="preserve">Het aantal m2 </w:t>
      </w:r>
      <w:r w:rsidR="2CE213DF" w:rsidRPr="5F1BC83B">
        <w:t xml:space="preserve">blijft gelijk </w:t>
      </w:r>
      <w:r w:rsidR="725D243F" w:rsidRPr="5F1BC83B">
        <w:t>en</w:t>
      </w:r>
      <w:r w:rsidR="00482DFB" w:rsidRPr="5F1BC83B">
        <w:t xml:space="preserve"> het doorstroomprofiel </w:t>
      </w:r>
      <w:r w:rsidR="38C933EB" w:rsidRPr="5F1BC83B">
        <w:t>gaat in beperkte mate achteruit</w:t>
      </w:r>
      <w:r w:rsidR="36179219" w:rsidRPr="5F1BC83B">
        <w:t xml:space="preserve">. </w:t>
      </w:r>
    </w:p>
    <w:p w14:paraId="4C797825" w14:textId="77777777" w:rsidR="002D6EAD" w:rsidRDefault="002D6EAD" w:rsidP="00004E95">
      <w:pPr>
        <w:spacing w:after="0"/>
        <w:jc w:val="both"/>
        <w:rPr>
          <w:rFonts w:cstheme="minorHAnsi"/>
        </w:rPr>
      </w:pPr>
    </w:p>
    <w:p w14:paraId="6B02F855" w14:textId="77777777" w:rsidR="003472AE" w:rsidRDefault="006636E5" w:rsidP="32059811">
      <w:pPr>
        <w:spacing w:after="0"/>
        <w:jc w:val="both"/>
      </w:pPr>
      <w:r w:rsidRPr="32059811">
        <w:t xml:space="preserve">De totale wateroppervlakte binnen </w:t>
      </w:r>
      <w:r w:rsidR="005100BD" w:rsidRPr="32059811">
        <w:t xml:space="preserve">het project </w:t>
      </w:r>
      <w:r w:rsidRPr="32059811">
        <w:t>wordt</w:t>
      </w:r>
      <w:r w:rsidR="008D5CA4" w:rsidRPr="32059811">
        <w:t xml:space="preserve"> circa 200 m2</w:t>
      </w:r>
      <w:r w:rsidRPr="32059811">
        <w:t xml:space="preserve"> groter dan in de huidige situatie.</w:t>
      </w:r>
      <w:r w:rsidR="005100BD" w:rsidRPr="32059811">
        <w:t xml:space="preserve"> Dit komt</w:t>
      </w:r>
      <w:r w:rsidR="00482DFB" w:rsidRPr="32059811">
        <w:t xml:space="preserve"> door het aanhouden van een vaste breedte van </w:t>
      </w:r>
      <w:r w:rsidR="00F4442B" w:rsidRPr="32059811">
        <w:t>1,70</w:t>
      </w:r>
      <w:r w:rsidR="00482DFB" w:rsidRPr="32059811">
        <w:t xml:space="preserve"> m voor de nieuwe teensloten, terwijl de huidige teensloten vrijwel allemaal smaller zijn.</w:t>
      </w:r>
    </w:p>
    <w:p w14:paraId="6BFDCD5C" w14:textId="77777777" w:rsidR="003472AE" w:rsidRPr="00102A8D" w:rsidRDefault="003472AE" w:rsidP="00004E95">
      <w:pPr>
        <w:spacing w:after="0"/>
        <w:jc w:val="both"/>
        <w:rPr>
          <w:rFonts w:cstheme="minorHAnsi"/>
        </w:rPr>
      </w:pPr>
    </w:p>
    <w:p w14:paraId="02BC45A0" w14:textId="77777777" w:rsidR="006636E5" w:rsidRPr="00102A8D" w:rsidRDefault="006636E5" w:rsidP="32059811">
      <w:pPr>
        <w:pStyle w:val="Kop2"/>
        <w:jc w:val="both"/>
        <w:rPr>
          <w:rFonts w:cstheme="minorBidi"/>
        </w:rPr>
      </w:pPr>
      <w:bookmarkStart w:id="151" w:name="_Toc112883111"/>
      <w:bookmarkStart w:id="152" w:name="_Toc113282141"/>
      <w:bookmarkStart w:id="153" w:name="_Toc113434140"/>
      <w:bookmarkStart w:id="154" w:name="_Toc130905093"/>
      <w:r w:rsidRPr="32059811">
        <w:rPr>
          <w:rFonts w:cstheme="minorBidi"/>
        </w:rPr>
        <w:t xml:space="preserve">5.6 </w:t>
      </w:r>
      <w:r w:rsidR="0051679E" w:rsidRPr="32059811">
        <w:rPr>
          <w:rFonts w:cstheme="minorBidi"/>
        </w:rPr>
        <w:t>Bomen</w:t>
      </w:r>
      <w:r w:rsidR="00364AC3" w:rsidRPr="32059811">
        <w:rPr>
          <w:rFonts w:cstheme="minorBidi"/>
        </w:rPr>
        <w:t xml:space="preserve">, </w:t>
      </w:r>
      <w:r w:rsidR="0051679E" w:rsidRPr="32059811">
        <w:rPr>
          <w:rFonts w:cstheme="minorBidi"/>
        </w:rPr>
        <w:t>groen</w:t>
      </w:r>
      <w:bookmarkEnd w:id="151"/>
      <w:bookmarkEnd w:id="152"/>
      <w:bookmarkEnd w:id="153"/>
      <w:r w:rsidR="00E804B4" w:rsidRPr="32059811">
        <w:rPr>
          <w:rFonts w:cstheme="minorBidi"/>
        </w:rPr>
        <w:t xml:space="preserve">, </w:t>
      </w:r>
      <w:r w:rsidR="00364AC3" w:rsidRPr="32059811">
        <w:rPr>
          <w:rFonts w:cstheme="minorBidi"/>
        </w:rPr>
        <w:t>biodiversiteit</w:t>
      </w:r>
      <w:r w:rsidR="00E804B4" w:rsidRPr="32059811">
        <w:rPr>
          <w:rFonts w:cstheme="minorBidi"/>
        </w:rPr>
        <w:t xml:space="preserve"> en circulariteit</w:t>
      </w:r>
      <w:bookmarkEnd w:id="154"/>
      <w:r w:rsidR="0051679E" w:rsidRPr="32059811">
        <w:rPr>
          <w:rFonts w:cstheme="minorBidi"/>
        </w:rPr>
        <w:t xml:space="preserve"> </w:t>
      </w:r>
    </w:p>
    <w:p w14:paraId="0BC7C0B4" w14:textId="77777777" w:rsidR="00364AC3" w:rsidRDefault="00364AC3" w:rsidP="32059811">
      <w:pPr>
        <w:pStyle w:val="Kop3"/>
      </w:pPr>
      <w:bookmarkStart w:id="155" w:name="_Toc130905094"/>
      <w:r>
        <w:t>5.6.1 Bomen</w:t>
      </w:r>
      <w:r w:rsidR="00E804B4">
        <w:t xml:space="preserve"> en groen</w:t>
      </w:r>
      <w:bookmarkEnd w:id="155"/>
    </w:p>
    <w:p w14:paraId="09386801" w14:textId="77777777" w:rsidR="0051679E" w:rsidRPr="00102A8D" w:rsidRDefault="0051679E" w:rsidP="00004E95">
      <w:pPr>
        <w:spacing w:after="0" w:line="240" w:lineRule="auto"/>
        <w:jc w:val="both"/>
        <w:rPr>
          <w:rFonts w:eastAsia="Calibri" w:cstheme="minorHAnsi"/>
          <w:i/>
          <w:iCs/>
        </w:rPr>
      </w:pPr>
      <w:r w:rsidRPr="00102A8D">
        <w:rPr>
          <w:rFonts w:eastAsia="Calibri" w:cstheme="minorHAnsi"/>
          <w:i/>
          <w:iCs/>
        </w:rPr>
        <w:t>Bomen kappen</w:t>
      </w:r>
    </w:p>
    <w:p w14:paraId="53FA91B8" w14:textId="77777777" w:rsidR="0051679E" w:rsidRPr="00102A8D" w:rsidRDefault="0051679E" w:rsidP="32059811">
      <w:pPr>
        <w:spacing w:after="0" w:line="240" w:lineRule="auto"/>
        <w:jc w:val="both"/>
        <w:rPr>
          <w:rFonts w:eastAsia="Calibri"/>
        </w:rPr>
      </w:pPr>
      <w:r w:rsidRPr="32059811">
        <w:rPr>
          <w:rFonts w:eastAsia="Calibri"/>
        </w:rPr>
        <w:t xml:space="preserve">Er moeten </w:t>
      </w:r>
      <w:r w:rsidR="006779F9" w:rsidRPr="32059811">
        <w:rPr>
          <w:rFonts w:eastAsia="Calibri"/>
        </w:rPr>
        <w:t>maximaal</w:t>
      </w:r>
      <w:r w:rsidRPr="32059811">
        <w:rPr>
          <w:rFonts w:eastAsia="Calibri"/>
        </w:rPr>
        <w:t xml:space="preserve"> 6</w:t>
      </w:r>
      <w:r w:rsidR="00CA7F37" w:rsidRPr="32059811">
        <w:rPr>
          <w:rFonts w:eastAsia="Calibri"/>
        </w:rPr>
        <w:t>3</w:t>
      </w:r>
      <w:r w:rsidRPr="32059811">
        <w:rPr>
          <w:rFonts w:eastAsia="Calibri"/>
        </w:rPr>
        <w:t xml:space="preserve"> bomen gekapt worden om de </w:t>
      </w:r>
      <w:r w:rsidR="003501F8">
        <w:rPr>
          <w:rFonts w:eastAsia="Calibri"/>
        </w:rPr>
        <w:t>dijkversterking</w:t>
      </w:r>
      <w:r w:rsidRPr="32059811">
        <w:rPr>
          <w:rFonts w:eastAsia="Calibri"/>
        </w:rPr>
        <w:t xml:space="preserve"> mogelijk te maken. Dit betreffen 46 bomen in de berm aan de oostzijde van de Zuid Schalkwijkerweg i.v.m. de ophoging van de weg en de situering van een nieuw nutstracé naast de weg.</w:t>
      </w:r>
    </w:p>
    <w:p w14:paraId="4EB52699" w14:textId="77777777" w:rsidR="0051679E" w:rsidRPr="00102A8D" w:rsidRDefault="0051679E" w:rsidP="00004E95">
      <w:pPr>
        <w:spacing w:after="0" w:line="240" w:lineRule="auto"/>
        <w:jc w:val="both"/>
        <w:rPr>
          <w:rFonts w:eastAsia="Calibri" w:cstheme="minorHAnsi"/>
        </w:rPr>
      </w:pPr>
    </w:p>
    <w:p w14:paraId="16969DF7" w14:textId="77777777" w:rsidR="0051679E" w:rsidRPr="00102A8D" w:rsidRDefault="0051679E" w:rsidP="32059811">
      <w:pPr>
        <w:spacing w:after="0" w:line="240" w:lineRule="auto"/>
        <w:jc w:val="both"/>
        <w:rPr>
          <w:rFonts w:eastAsia="Calibri"/>
        </w:rPr>
      </w:pPr>
      <w:r w:rsidRPr="32059811">
        <w:rPr>
          <w:rFonts w:eastAsia="Calibri"/>
        </w:rPr>
        <w:t xml:space="preserve">Daarnaast moeten er </w:t>
      </w:r>
      <w:r w:rsidR="006779F9" w:rsidRPr="32059811">
        <w:rPr>
          <w:rFonts w:eastAsia="Calibri"/>
        </w:rPr>
        <w:t xml:space="preserve">maximaal </w:t>
      </w:r>
      <w:r w:rsidR="00AC409A" w:rsidRPr="32059811">
        <w:rPr>
          <w:rFonts w:eastAsia="Calibri"/>
        </w:rPr>
        <w:t>17</w:t>
      </w:r>
      <w:r w:rsidRPr="32059811">
        <w:rPr>
          <w:rFonts w:eastAsia="Calibri"/>
        </w:rPr>
        <w:t xml:space="preserve"> bomen gekapt worden in de bosstrook tussen de primaire watergang en het parkje Oosterspaarn (ten zuiden van de Zwemmerslaan) om het verleggen van de watergang </w:t>
      </w:r>
      <w:r w:rsidR="00FE5E54" w:rsidRPr="32059811">
        <w:rPr>
          <w:rFonts w:eastAsia="Calibri"/>
        </w:rPr>
        <w:t>voor</w:t>
      </w:r>
      <w:r w:rsidRPr="32059811">
        <w:rPr>
          <w:rFonts w:eastAsia="Calibri"/>
        </w:rPr>
        <w:t xml:space="preserve"> de stabiliteit van de </w:t>
      </w:r>
      <w:r w:rsidR="00FE5E54" w:rsidRPr="32059811">
        <w:rPr>
          <w:rFonts w:eastAsia="Calibri"/>
        </w:rPr>
        <w:t>dijk</w:t>
      </w:r>
      <w:r w:rsidRPr="32059811">
        <w:rPr>
          <w:rFonts w:eastAsia="Calibri"/>
        </w:rPr>
        <w:t xml:space="preserve"> mogelijk te maken. Op deze locatie is beoordeeld of door het toepassen van een damwand bomen bespaard konden worden. Conclusie is dat met het toepassen van een damwand de watergang alsnog vergraven moet worden omdat anders de benodigde wateroppervlakte voor de primaire watergang niet gehandhaafd kan </w:t>
      </w:r>
      <w:r w:rsidR="00FE5E54" w:rsidRPr="32059811">
        <w:rPr>
          <w:rFonts w:eastAsia="Calibri"/>
        </w:rPr>
        <w:t>worden</w:t>
      </w:r>
      <w:r w:rsidRPr="32059811">
        <w:rPr>
          <w:rFonts w:eastAsia="Calibri"/>
        </w:rPr>
        <w:t>. Ondanks dat de vergraving van de watergang minder ver de bosstrook in zou hoeven blijkt dat bij toepass</w:t>
      </w:r>
      <w:r w:rsidR="00FE5E54" w:rsidRPr="32059811">
        <w:rPr>
          <w:rFonts w:eastAsia="Calibri"/>
        </w:rPr>
        <w:t>ing</w:t>
      </w:r>
      <w:r w:rsidRPr="32059811">
        <w:rPr>
          <w:rFonts w:eastAsia="Calibri"/>
        </w:rPr>
        <w:t xml:space="preserve"> van een damwand slechts vijf bomen van goede kwaliteit extra behouden zouden kunnen worden. </w:t>
      </w:r>
    </w:p>
    <w:p w14:paraId="2B36D32A" w14:textId="77777777" w:rsidR="00FE5E54" w:rsidRDefault="00FE5E54" w:rsidP="00004E95">
      <w:pPr>
        <w:spacing w:after="0" w:line="240" w:lineRule="auto"/>
        <w:jc w:val="both"/>
        <w:rPr>
          <w:rFonts w:eastAsia="Calibri" w:cstheme="minorHAnsi"/>
        </w:rPr>
      </w:pPr>
    </w:p>
    <w:p w14:paraId="714FC234" w14:textId="77777777" w:rsidR="0051679E" w:rsidRPr="00102A8D" w:rsidRDefault="006D2662" w:rsidP="32059811">
      <w:pPr>
        <w:spacing w:after="0" w:line="240" w:lineRule="auto"/>
        <w:rPr>
          <w:rFonts w:eastAsia="Calibri"/>
        </w:rPr>
      </w:pPr>
      <w:r w:rsidRPr="32059811">
        <w:rPr>
          <w:rFonts w:ascii="Calibri" w:hAnsi="Calibri" w:cs="Calibri"/>
        </w:rPr>
        <w:t xml:space="preserve"> Rijnland heeft in 2022 aangegeven dat het mogelijk is om gedeeltes van de primaire watergang (nu circa 4m breed) te versmallen om behoud van meer bomen in de bosstrook mogelijk te maken. Op locaties waar ruimte is wordt de watergang wat verbreed zodat het totale wateroppervlak behouden blijft. Met dit uitgangspunt worden er nu 17 bomen gekapt i.p.v. 23 bomen in het vorige ontwerp.</w:t>
      </w:r>
    </w:p>
    <w:p w14:paraId="1BDA3DD4" w14:textId="77777777" w:rsidR="32059811" w:rsidRDefault="32059811" w:rsidP="32059811">
      <w:pPr>
        <w:spacing w:after="0" w:line="240" w:lineRule="auto"/>
        <w:rPr>
          <w:rFonts w:ascii="Calibri" w:hAnsi="Calibri" w:cs="Calibri"/>
        </w:rPr>
      </w:pPr>
    </w:p>
    <w:p w14:paraId="1E82A816" w14:textId="77777777" w:rsidR="0051679E" w:rsidRPr="00102A8D" w:rsidRDefault="0051679E" w:rsidP="00004E95">
      <w:pPr>
        <w:spacing w:after="0" w:line="240" w:lineRule="auto"/>
        <w:jc w:val="both"/>
        <w:rPr>
          <w:rFonts w:eastAsia="Calibri" w:cstheme="minorHAnsi"/>
        </w:rPr>
      </w:pPr>
      <w:r w:rsidRPr="00102A8D">
        <w:rPr>
          <w:rFonts w:eastAsia="Calibri" w:cstheme="minorHAnsi"/>
        </w:rPr>
        <w:t xml:space="preserve">Ter plaatse </w:t>
      </w:r>
      <w:r w:rsidRPr="00FE5E54">
        <w:rPr>
          <w:rFonts w:eastAsia="Calibri" w:cstheme="minorHAnsi"/>
        </w:rPr>
        <w:t>van de sportvelden ten noorden van de Zwemmerslaan is vanuit</w:t>
      </w:r>
      <w:r w:rsidRPr="00102A8D">
        <w:rPr>
          <w:rFonts w:eastAsia="Calibri" w:cstheme="minorHAnsi"/>
        </w:rPr>
        <w:t xml:space="preserve"> het behoud van bomen wel gekozen voor toepassing van een damwand omdat op deze locatie er daarbij verder geen vergraving van de teensloot nodig is. Hiermee worden 21 bomen bespaard.</w:t>
      </w:r>
    </w:p>
    <w:p w14:paraId="15772511" w14:textId="77777777" w:rsidR="0051679E" w:rsidRPr="00102A8D" w:rsidRDefault="0051679E" w:rsidP="00004E95">
      <w:pPr>
        <w:spacing w:after="0" w:line="240" w:lineRule="auto"/>
        <w:jc w:val="both"/>
        <w:rPr>
          <w:rFonts w:eastAsia="Calibri" w:cstheme="minorHAnsi"/>
          <w:i/>
          <w:iCs/>
        </w:rPr>
      </w:pPr>
    </w:p>
    <w:p w14:paraId="16D5C52F" w14:textId="77777777" w:rsidR="0051679E" w:rsidRPr="00102A8D" w:rsidRDefault="0051679E" w:rsidP="00004E95">
      <w:pPr>
        <w:spacing w:after="0" w:line="240" w:lineRule="auto"/>
        <w:jc w:val="both"/>
        <w:rPr>
          <w:rFonts w:eastAsia="Calibri" w:cstheme="minorHAnsi"/>
          <w:i/>
          <w:iCs/>
        </w:rPr>
      </w:pPr>
      <w:r w:rsidRPr="00102A8D">
        <w:rPr>
          <w:rFonts w:eastAsia="Calibri" w:cstheme="minorHAnsi"/>
          <w:i/>
          <w:iCs/>
        </w:rPr>
        <w:t>Bomen verplanten</w:t>
      </w:r>
    </w:p>
    <w:p w14:paraId="21FA64E8" w14:textId="77777777" w:rsidR="0051679E" w:rsidRPr="00102A8D" w:rsidRDefault="0051679E" w:rsidP="32059811">
      <w:pPr>
        <w:autoSpaceDE w:val="0"/>
        <w:autoSpaceDN w:val="0"/>
        <w:adjustRightInd w:val="0"/>
        <w:spacing w:after="0" w:line="240" w:lineRule="auto"/>
        <w:rPr>
          <w:rFonts w:eastAsia="Calibri"/>
        </w:rPr>
      </w:pPr>
      <w:r w:rsidRPr="32059811">
        <w:rPr>
          <w:rFonts w:eastAsia="Calibri"/>
        </w:rPr>
        <w:t>Er is onderzoek uitgevoerd naar de te kappen bomen of deze wellicht verplant kunnen worden. De conclusie is dat dit niet mogelijk is met de voornaamste reden dat de kluit niet vrij gemaakt kan worden i</w:t>
      </w:r>
      <w:r w:rsidR="00FE5E54" w:rsidRPr="32059811">
        <w:rPr>
          <w:rFonts w:eastAsia="Calibri"/>
        </w:rPr>
        <w:t xml:space="preserve">n verband </w:t>
      </w:r>
      <w:r w:rsidR="007A1EF1" w:rsidRPr="32059811">
        <w:rPr>
          <w:rFonts w:eastAsia="Calibri"/>
        </w:rPr>
        <w:t xml:space="preserve">met </w:t>
      </w:r>
      <w:r w:rsidRPr="32059811">
        <w:rPr>
          <w:rFonts w:eastAsia="Calibri"/>
        </w:rPr>
        <w:t>het talud en de bestaande kabels en leidingen.</w:t>
      </w:r>
      <w:r w:rsidR="003C0560" w:rsidRPr="32059811">
        <w:rPr>
          <w:rFonts w:eastAsia="Calibri"/>
        </w:rPr>
        <w:t xml:space="preserve"> </w:t>
      </w:r>
      <w:r w:rsidR="00596D41" w:rsidRPr="32059811">
        <w:rPr>
          <w:rFonts w:ascii="Calibri" w:hAnsi="Calibri" w:cs="Calibri"/>
        </w:rPr>
        <w:t xml:space="preserve">Veel bomen hebben bovendien een lage restlevensverwachting waardoor ook verplanten niet realistisch is. </w:t>
      </w:r>
      <w:r w:rsidRPr="32059811">
        <w:rPr>
          <w:rFonts w:eastAsia="Calibri"/>
        </w:rPr>
        <w:t>Ten noorden van de Zwemmerslaan dient het stuk watergang tot aan de stuw (circa 12</w:t>
      </w:r>
      <w:r w:rsidR="004D7B6F" w:rsidRPr="32059811">
        <w:rPr>
          <w:rFonts w:eastAsia="Calibri"/>
        </w:rPr>
        <w:t xml:space="preserve"> </w:t>
      </w:r>
      <w:r w:rsidRPr="32059811">
        <w:rPr>
          <w:rFonts w:eastAsia="Calibri"/>
        </w:rPr>
        <w:t>m) vergraven te worden om te voldoen aan de eisen van Rijnland. Voor deze vergraving staan 2 bomen in de weg. Dit zijn jonge bomen die verplant worden.</w:t>
      </w:r>
    </w:p>
    <w:p w14:paraId="1DFDE10A" w14:textId="77777777" w:rsidR="0051679E" w:rsidRPr="00102A8D" w:rsidRDefault="0051679E" w:rsidP="00004E95">
      <w:pPr>
        <w:spacing w:after="0" w:line="240" w:lineRule="auto"/>
        <w:jc w:val="both"/>
        <w:rPr>
          <w:rFonts w:eastAsia="Calibri" w:cstheme="minorHAnsi"/>
          <w:i/>
          <w:iCs/>
        </w:rPr>
      </w:pPr>
    </w:p>
    <w:p w14:paraId="2FAEFE6C" w14:textId="77777777" w:rsidR="0051679E" w:rsidRPr="00102A8D" w:rsidRDefault="0051679E" w:rsidP="00004E95">
      <w:pPr>
        <w:spacing w:after="0" w:line="240" w:lineRule="auto"/>
        <w:jc w:val="both"/>
        <w:rPr>
          <w:rFonts w:eastAsia="Calibri" w:cstheme="minorHAnsi"/>
          <w:i/>
          <w:iCs/>
        </w:rPr>
      </w:pPr>
      <w:r w:rsidRPr="00102A8D">
        <w:rPr>
          <w:rFonts w:eastAsia="Calibri" w:cstheme="minorHAnsi"/>
          <w:i/>
          <w:iCs/>
        </w:rPr>
        <w:t>Second opinion te kappen bomen</w:t>
      </w:r>
    </w:p>
    <w:p w14:paraId="67633B24" w14:textId="77777777" w:rsidR="0051679E" w:rsidRDefault="0051679E" w:rsidP="00004E95">
      <w:pPr>
        <w:spacing w:after="0" w:line="240" w:lineRule="auto"/>
        <w:jc w:val="both"/>
        <w:rPr>
          <w:rFonts w:eastAsia="Calibri"/>
        </w:rPr>
      </w:pPr>
      <w:r w:rsidRPr="5E2F2885">
        <w:rPr>
          <w:rFonts w:eastAsia="Calibri"/>
        </w:rPr>
        <w:t>Er is een second opinion uitgevoerd op de uitgevoerde boomeffectanalyses die als basis hebben gediend voor de lijst te kappen bomen. De conclusie hiervan is dat dit geen andere inzichten heeft opgeleverd wat betreft de noodzaak van het kappen van bomen ten behoeve van het ontwerp. Uitzondering vormt de strook langs park Oosterspaarn</w:t>
      </w:r>
      <w:r w:rsidRPr="7F09D776">
        <w:rPr>
          <w:rFonts w:eastAsia="Calibri"/>
        </w:rPr>
        <w:t xml:space="preserve">. Zoals eerder genoemd </w:t>
      </w:r>
      <w:r w:rsidR="44A8FF25" w:rsidRPr="7F09D776">
        <w:rPr>
          <w:rFonts w:eastAsia="Calibri"/>
        </w:rPr>
        <w:t>is</w:t>
      </w:r>
      <w:r w:rsidRPr="7F09D776">
        <w:rPr>
          <w:rFonts w:eastAsia="Calibri"/>
        </w:rPr>
        <w:t xml:space="preserve"> het ontwerp</w:t>
      </w:r>
      <w:r w:rsidR="5A8F41ED" w:rsidRPr="7F09D776">
        <w:rPr>
          <w:rFonts w:eastAsia="Calibri"/>
        </w:rPr>
        <w:t xml:space="preserve"> hier, bij de primaire watergang, aangepast </w:t>
      </w:r>
      <w:r w:rsidR="5A8F41ED" w:rsidRPr="53E2FB58">
        <w:rPr>
          <w:rFonts w:eastAsia="Calibri"/>
        </w:rPr>
        <w:t xml:space="preserve">waardoor </w:t>
      </w:r>
      <w:r w:rsidR="004D7B6F" w:rsidRPr="53E2FB58">
        <w:rPr>
          <w:rFonts w:eastAsia="Calibri"/>
        </w:rPr>
        <w:t>alsnog</w:t>
      </w:r>
      <w:r w:rsidR="004D7B6F" w:rsidRPr="7F09D776">
        <w:rPr>
          <w:rFonts w:eastAsia="Calibri"/>
        </w:rPr>
        <w:t xml:space="preserve"> enkele bomen kunnen blijven staan</w:t>
      </w:r>
      <w:r w:rsidRPr="7F09D776">
        <w:rPr>
          <w:rFonts w:eastAsia="Calibri"/>
        </w:rPr>
        <w:t>.</w:t>
      </w:r>
    </w:p>
    <w:p w14:paraId="64E0BFF9" w14:textId="77777777" w:rsidR="004D7B6F" w:rsidRPr="00102A8D" w:rsidRDefault="004D7B6F" w:rsidP="00004E95">
      <w:pPr>
        <w:spacing w:after="0" w:line="240" w:lineRule="auto"/>
        <w:jc w:val="both"/>
        <w:rPr>
          <w:rFonts w:eastAsia="Calibri" w:cstheme="minorHAnsi"/>
        </w:rPr>
      </w:pPr>
    </w:p>
    <w:p w14:paraId="1D31A2E1" w14:textId="77777777" w:rsidR="0051679E" w:rsidRPr="00102A8D" w:rsidRDefault="0051679E" w:rsidP="00004E95">
      <w:pPr>
        <w:spacing w:after="0" w:line="240" w:lineRule="auto"/>
        <w:jc w:val="both"/>
        <w:rPr>
          <w:rFonts w:eastAsia="Calibri" w:cstheme="minorHAnsi"/>
          <w:i/>
          <w:iCs/>
        </w:rPr>
      </w:pPr>
      <w:r w:rsidRPr="00102A8D">
        <w:rPr>
          <w:rFonts w:eastAsia="Calibri" w:cstheme="minorHAnsi"/>
          <w:i/>
          <w:iCs/>
        </w:rPr>
        <w:t>Nieuwe bomen</w:t>
      </w:r>
    </w:p>
    <w:p w14:paraId="1442490A" w14:textId="77777777" w:rsidR="008A52DC" w:rsidRDefault="0051679E" w:rsidP="00004E95">
      <w:pPr>
        <w:spacing w:after="0" w:line="240" w:lineRule="auto"/>
        <w:jc w:val="both"/>
        <w:rPr>
          <w:rFonts w:eastAsia="Calibri" w:cstheme="minorHAnsi"/>
        </w:rPr>
      </w:pPr>
      <w:r w:rsidRPr="00102A8D">
        <w:rPr>
          <w:rFonts w:eastAsia="Calibri" w:cstheme="minorHAnsi"/>
        </w:rPr>
        <w:t>Voor de nieuwe bomen die in het dijkprofiel van de kering staan gelden de regels van Rijnland. Bomen mogen hierbij niet hoger worden dan 5,0 m.</w:t>
      </w:r>
      <w:r w:rsidR="003C0560" w:rsidRPr="00102A8D">
        <w:rPr>
          <w:rFonts w:eastAsia="Calibri" w:cstheme="minorHAnsi"/>
        </w:rPr>
        <w:t xml:space="preserve"> </w:t>
      </w:r>
      <w:r w:rsidRPr="00102A8D">
        <w:rPr>
          <w:rFonts w:eastAsia="Calibri" w:cstheme="minorHAnsi"/>
        </w:rPr>
        <w:t xml:space="preserve">Daarnaast is in het ontwerp vaak sprake van een hoge grondwaterstand ter plaatse van de beoogde plek van de nieuwe bomen. In het ontwerp zijn boomsoorten gekozen die </w:t>
      </w:r>
      <w:r w:rsidR="004D7B6F">
        <w:rPr>
          <w:rFonts w:eastAsia="Calibri" w:cstheme="minorHAnsi"/>
        </w:rPr>
        <w:t xml:space="preserve">voldoen aan </w:t>
      </w:r>
      <w:r w:rsidRPr="00102A8D">
        <w:rPr>
          <w:rFonts w:eastAsia="Calibri" w:cstheme="minorHAnsi"/>
        </w:rPr>
        <w:t>deze twee aspecten.</w:t>
      </w:r>
    </w:p>
    <w:p w14:paraId="4DF8BA0E" w14:textId="77777777" w:rsidR="0051679E" w:rsidRPr="00102A8D" w:rsidRDefault="0051679E" w:rsidP="00004E95">
      <w:pPr>
        <w:spacing w:after="0" w:line="240" w:lineRule="auto"/>
        <w:jc w:val="both"/>
        <w:rPr>
          <w:rFonts w:eastAsia="Calibri" w:cstheme="minorHAnsi"/>
        </w:rPr>
      </w:pPr>
      <w:r w:rsidRPr="00102A8D">
        <w:rPr>
          <w:rFonts w:eastAsia="Calibri" w:cstheme="minorHAnsi"/>
        </w:rPr>
        <w:lastRenderedPageBreak/>
        <w:t>Op tekening N-413188.105_Groeninrichting zijn alle nieuw te planten bomen aangegeven. Langs de dijk is zoveel mogelijk rekening gehouden om daar waar bomen weg gaan ook weer bomen terug te planten. Voor de woningen langs is dat niet mogelijk omdat hier een damwand toegepast wordt met een nutstracé tussen de weg en de damwand. Hier is geen ruimte beschikbaar voor bomen.</w:t>
      </w:r>
      <w:r w:rsidR="003C0560" w:rsidRPr="00102A8D">
        <w:rPr>
          <w:rFonts w:eastAsia="Calibri" w:cstheme="minorHAnsi"/>
        </w:rPr>
        <w:t xml:space="preserve"> </w:t>
      </w:r>
      <w:r w:rsidRPr="00102A8D">
        <w:rPr>
          <w:rFonts w:eastAsia="Calibri" w:cstheme="minorHAnsi"/>
        </w:rPr>
        <w:t>Vanuit het landschappelijke karakter (doorkijk de polder in) is het bij de weilanden niet gewenst om veel bomen aan de oostzijde in de taluds te plaatsen. Hier is zoveel mogelijk gekeken naar nieuwe bomen waar bestaande bomen weg moeten.</w:t>
      </w:r>
    </w:p>
    <w:p w14:paraId="5A06987B" w14:textId="77777777" w:rsidR="0051679E" w:rsidRPr="00102A8D" w:rsidRDefault="0051679E" w:rsidP="00004E95">
      <w:pPr>
        <w:spacing w:after="0" w:line="240" w:lineRule="auto"/>
        <w:jc w:val="both"/>
        <w:rPr>
          <w:rFonts w:eastAsia="Calibri" w:cstheme="minorHAnsi"/>
        </w:rPr>
      </w:pPr>
      <w:r w:rsidRPr="00102A8D">
        <w:rPr>
          <w:rFonts w:eastAsia="Calibri" w:cstheme="minorHAnsi"/>
        </w:rPr>
        <w:t>Op de volgende locaties</w:t>
      </w:r>
      <w:r w:rsidR="004D7B6F">
        <w:rPr>
          <w:rFonts w:eastAsia="Calibri" w:cstheme="minorHAnsi"/>
        </w:rPr>
        <w:t>,</w:t>
      </w:r>
      <w:r w:rsidRPr="00102A8D">
        <w:rPr>
          <w:rFonts w:eastAsia="Calibri" w:cstheme="minorHAnsi"/>
        </w:rPr>
        <w:t xml:space="preserve"> anders dan langs de dijk</w:t>
      </w:r>
      <w:r w:rsidR="004D7B6F">
        <w:rPr>
          <w:rFonts w:eastAsia="Calibri" w:cstheme="minorHAnsi"/>
        </w:rPr>
        <w:t>,</w:t>
      </w:r>
      <w:r w:rsidRPr="00102A8D">
        <w:rPr>
          <w:rFonts w:eastAsia="Calibri" w:cstheme="minorHAnsi"/>
        </w:rPr>
        <w:t xml:space="preserve"> zijn nieuwe bomen in het ontwerp opgenomen:</w:t>
      </w:r>
    </w:p>
    <w:p w14:paraId="4A148804" w14:textId="77777777" w:rsidR="00087562" w:rsidRPr="0018434E" w:rsidRDefault="00087562" w:rsidP="00DA74E2">
      <w:pPr>
        <w:pStyle w:val="Lijstalinea"/>
        <w:numPr>
          <w:ilvl w:val="0"/>
          <w:numId w:val="28"/>
        </w:numPr>
        <w:spacing w:after="0" w:line="240" w:lineRule="auto"/>
        <w:contextualSpacing/>
      </w:pPr>
      <w:r>
        <w:t>Aan de oostzijde van de Zuid Schalkwijkerweg ter hoogte van huisnummer 12 langs het voetpad:</w:t>
      </w:r>
    </w:p>
    <w:p w14:paraId="10B2D96C" w14:textId="77777777" w:rsidR="00087562" w:rsidRPr="0018434E" w:rsidRDefault="00087562" w:rsidP="00DA74E2">
      <w:pPr>
        <w:pStyle w:val="Lijstalinea"/>
        <w:spacing w:after="0" w:line="240" w:lineRule="auto"/>
      </w:pPr>
      <w:r>
        <w:t>Hier zijn in het ontwerp 13 bomen (mix van fruitbomen) opgenomen. Een strook van 7 m langs het voetpad is vrijgehouden i.v.m. ecologische zone (wild gras). Een strook langs de watergang is vrijgehouden als onderhoudspad.</w:t>
      </w:r>
    </w:p>
    <w:p w14:paraId="384BC127" w14:textId="77777777" w:rsidR="00087562" w:rsidRPr="0018434E" w:rsidRDefault="00087562" w:rsidP="00DA74E2">
      <w:pPr>
        <w:pStyle w:val="Lijstalinea"/>
        <w:numPr>
          <w:ilvl w:val="0"/>
          <w:numId w:val="28"/>
        </w:numPr>
        <w:spacing w:after="0" w:line="240" w:lineRule="auto"/>
        <w:contextualSpacing/>
      </w:pPr>
      <w:r>
        <w:t>Aan de westzijde van de Zuid Schalkwijkerweg ter hoogte van huisnummer 12 langs de weg richting de parkeerplaats van de woonboten:</w:t>
      </w:r>
      <w:r>
        <w:br/>
        <w:t>Hier zijn in het ontwerp 10 bomen (mix van fruitbomen) opgenomen en langs de waterkant 5 knotwilgen.</w:t>
      </w:r>
    </w:p>
    <w:p w14:paraId="4D3DC27E" w14:textId="77777777" w:rsidR="00087562" w:rsidRPr="0018434E" w:rsidRDefault="00087562" w:rsidP="00DA74E2">
      <w:pPr>
        <w:pStyle w:val="Lijstalinea"/>
        <w:numPr>
          <w:ilvl w:val="0"/>
          <w:numId w:val="28"/>
        </w:numPr>
        <w:spacing w:after="0" w:line="240" w:lineRule="auto"/>
        <w:contextualSpacing/>
      </w:pPr>
      <w:r>
        <w:t>In de bosstrook bij de sportvelden t.h.v. huisnr. 13A:</w:t>
      </w:r>
      <w:r>
        <w:br/>
        <w:t>Hier zijn tussen de bestaande bomen open plekken aanwezig waar 4 bomen in het ontwerp opgenomen zijn.</w:t>
      </w:r>
    </w:p>
    <w:p w14:paraId="555B46FF" w14:textId="77777777" w:rsidR="00087562" w:rsidRPr="0018434E" w:rsidRDefault="00087562" w:rsidP="00DA74E2">
      <w:pPr>
        <w:pStyle w:val="Lijstalinea"/>
        <w:numPr>
          <w:ilvl w:val="0"/>
          <w:numId w:val="28"/>
        </w:numPr>
        <w:spacing w:after="0" w:line="240" w:lineRule="auto"/>
        <w:contextualSpacing/>
      </w:pPr>
      <w:r>
        <w:t>Toegangsweg tot de parkeerplaats van de sportvelden:</w:t>
      </w:r>
      <w:r>
        <w:br/>
        <w:t>Hier zijn 2 bomen in het ontwerp opgenomen.</w:t>
      </w:r>
    </w:p>
    <w:p w14:paraId="29BF7BB5" w14:textId="77777777" w:rsidR="00087562" w:rsidRPr="0018434E" w:rsidRDefault="00087562" w:rsidP="00DA74E2">
      <w:pPr>
        <w:pStyle w:val="Lijstalinea"/>
        <w:numPr>
          <w:ilvl w:val="0"/>
          <w:numId w:val="28"/>
        </w:numPr>
        <w:spacing w:after="0" w:line="240" w:lineRule="auto"/>
        <w:contextualSpacing/>
      </w:pPr>
      <w:r>
        <w:t>Tussen de teensloot en het gebouw van United Davo Zuid Schalkwijkerweg 19 zijn 6 knotwilgen in het ontwerp opgenomen.</w:t>
      </w:r>
    </w:p>
    <w:p w14:paraId="31F984C7" w14:textId="77777777" w:rsidR="00087562" w:rsidRPr="0018434E" w:rsidRDefault="00087562" w:rsidP="00DA74E2">
      <w:pPr>
        <w:pStyle w:val="Lijstalinea"/>
        <w:numPr>
          <w:ilvl w:val="0"/>
          <w:numId w:val="28"/>
        </w:numPr>
        <w:spacing w:after="0" w:line="240" w:lineRule="auto"/>
        <w:contextualSpacing/>
      </w:pPr>
      <w:r>
        <w:t>Ten oosten van de sportvelden:</w:t>
      </w:r>
      <w:r>
        <w:br/>
        <w:t>Hier zijn 6 bomen in het ontwerp opgenomen.</w:t>
      </w:r>
    </w:p>
    <w:p w14:paraId="4C679EB5" w14:textId="77777777" w:rsidR="00087562" w:rsidRPr="0018434E" w:rsidRDefault="00087562" w:rsidP="00DA74E2">
      <w:pPr>
        <w:pStyle w:val="Lijstalinea"/>
        <w:numPr>
          <w:ilvl w:val="0"/>
          <w:numId w:val="28"/>
        </w:numPr>
        <w:spacing w:after="0" w:line="240" w:lineRule="auto"/>
        <w:contextualSpacing/>
      </w:pPr>
      <w:r>
        <w:t>Ten zuiden van de sportvelden:</w:t>
      </w:r>
    </w:p>
    <w:p w14:paraId="3E406C7B" w14:textId="77777777" w:rsidR="00087562" w:rsidRPr="0018434E" w:rsidRDefault="00087562" w:rsidP="00DA74E2">
      <w:pPr>
        <w:pStyle w:val="Lijstalinea"/>
        <w:spacing w:after="0" w:line="240" w:lineRule="auto"/>
      </w:pPr>
      <w:r>
        <w:t>Hier zijn 4 bomen in het ontwerp opgenomen.</w:t>
      </w:r>
    </w:p>
    <w:p w14:paraId="488E85A5" w14:textId="77777777" w:rsidR="00087562" w:rsidRPr="0018434E" w:rsidRDefault="00087562" w:rsidP="00DA74E2">
      <w:pPr>
        <w:pStyle w:val="Lijstalinea"/>
        <w:numPr>
          <w:ilvl w:val="0"/>
          <w:numId w:val="28"/>
        </w:numPr>
        <w:spacing w:after="0" w:line="240" w:lineRule="auto"/>
        <w:contextualSpacing/>
      </w:pPr>
      <w:r>
        <w:t>In de bosstrook ten zuiden van de Zwemmerslaan:</w:t>
      </w:r>
      <w:r>
        <w:br/>
        <w:t>Hier zijn tussen de bestaande bomen 2 open plekken aanwezig waar totaal 10 bomen in het ontwerp opgenomen zijn. Door het vergraven van de watergang verdwijnen er veel bomen in deze bosstrook. Door het opvullen van de 2 open plekken wordt dit enigszins weer gecompenseerd.</w:t>
      </w:r>
    </w:p>
    <w:p w14:paraId="1EA9F86A" w14:textId="77777777" w:rsidR="0051679E" w:rsidRDefault="00087562" w:rsidP="32059811">
      <w:pPr>
        <w:spacing w:after="0" w:line="240" w:lineRule="auto"/>
        <w:ind w:left="360" w:hanging="360"/>
      </w:pPr>
      <w:r>
        <w:t>In het ontwerp zijn daarmee in totaal 99 nieuwe bomen opgenomen.</w:t>
      </w:r>
    </w:p>
    <w:p w14:paraId="79ABBC71" w14:textId="77777777" w:rsidR="00DA74E2" w:rsidRPr="00102A8D" w:rsidRDefault="00DA74E2" w:rsidP="32059811">
      <w:pPr>
        <w:spacing w:after="0" w:line="240" w:lineRule="auto"/>
        <w:ind w:left="360" w:hanging="360"/>
      </w:pPr>
    </w:p>
    <w:p w14:paraId="4C693542" w14:textId="77777777" w:rsidR="0051679E" w:rsidRPr="00102A8D" w:rsidRDefault="0051679E" w:rsidP="00004E95">
      <w:pPr>
        <w:spacing w:after="0" w:line="240" w:lineRule="auto"/>
        <w:jc w:val="both"/>
        <w:rPr>
          <w:rFonts w:eastAsia="Calibri" w:cstheme="minorHAnsi"/>
          <w:i/>
          <w:iCs/>
        </w:rPr>
      </w:pPr>
      <w:r w:rsidRPr="00102A8D">
        <w:rPr>
          <w:rFonts w:eastAsia="Calibri" w:cstheme="minorHAnsi"/>
          <w:i/>
          <w:iCs/>
        </w:rPr>
        <w:t>Soortkeuze bomen</w:t>
      </w:r>
    </w:p>
    <w:p w14:paraId="7B2D08B4" w14:textId="77777777" w:rsidR="0051679E" w:rsidRPr="00102A8D" w:rsidRDefault="0051679E" w:rsidP="00004E95">
      <w:pPr>
        <w:spacing w:after="0" w:line="240" w:lineRule="auto"/>
        <w:jc w:val="both"/>
        <w:rPr>
          <w:rFonts w:eastAsia="Calibri" w:cstheme="minorHAnsi"/>
        </w:rPr>
      </w:pPr>
      <w:r w:rsidRPr="00102A8D">
        <w:rPr>
          <w:rFonts w:eastAsia="Calibri" w:cstheme="minorHAnsi"/>
        </w:rPr>
        <w:t>De keuze van de boomsoorten is ingegeven door de huidige situatie, de cultuurhistorische waarde, de eisen (hoogte, afmetingen) vanuit Rijnland en de bodemsituatie (beschikbare ruimte, waterpeil).</w:t>
      </w:r>
      <w:r w:rsidR="00281CCE">
        <w:rPr>
          <w:rFonts w:eastAsia="Calibri" w:cstheme="minorHAnsi"/>
        </w:rPr>
        <w:t xml:space="preserve"> </w:t>
      </w:r>
      <w:r w:rsidRPr="00102A8D">
        <w:rPr>
          <w:rFonts w:eastAsia="Calibri" w:cstheme="minorHAnsi"/>
        </w:rPr>
        <w:t>Dit heeft geleid tot navolgende selectie:</w:t>
      </w:r>
    </w:p>
    <w:p w14:paraId="09B3D888" w14:textId="77777777" w:rsidR="0051679E" w:rsidRPr="00102A8D" w:rsidRDefault="0051679E" w:rsidP="00004E95">
      <w:pPr>
        <w:numPr>
          <w:ilvl w:val="0"/>
          <w:numId w:val="30"/>
        </w:numPr>
        <w:spacing w:after="0" w:line="240" w:lineRule="auto"/>
        <w:jc w:val="both"/>
        <w:rPr>
          <w:rFonts w:eastAsia="Times New Roman" w:cstheme="minorHAnsi"/>
        </w:rPr>
      </w:pPr>
      <w:r w:rsidRPr="00102A8D">
        <w:rPr>
          <w:rFonts w:eastAsia="Times New Roman" w:cstheme="minorHAnsi"/>
        </w:rPr>
        <w:t>Salix alba (schietwilg, maar hier als knotwilg in dijktalud)</w:t>
      </w:r>
    </w:p>
    <w:p w14:paraId="538685B0" w14:textId="77777777" w:rsidR="0051679E" w:rsidRPr="00102A8D" w:rsidRDefault="0051679E" w:rsidP="00004E95">
      <w:pPr>
        <w:numPr>
          <w:ilvl w:val="0"/>
          <w:numId w:val="30"/>
        </w:numPr>
        <w:spacing w:after="0" w:line="240" w:lineRule="auto"/>
        <w:jc w:val="both"/>
        <w:rPr>
          <w:rFonts w:eastAsia="Times New Roman" w:cstheme="minorHAnsi"/>
        </w:rPr>
      </w:pPr>
      <w:r w:rsidRPr="00102A8D">
        <w:rPr>
          <w:rFonts w:eastAsia="Times New Roman" w:cstheme="minorHAnsi"/>
        </w:rPr>
        <w:t>Alnus glutinosa (zwarte els, alleen knotten als ze in het dijktalud staan)</w:t>
      </w:r>
    </w:p>
    <w:p w14:paraId="6AC39830" w14:textId="77777777" w:rsidR="0051679E" w:rsidRPr="00102A8D" w:rsidRDefault="0051679E" w:rsidP="00004E95">
      <w:pPr>
        <w:numPr>
          <w:ilvl w:val="0"/>
          <w:numId w:val="30"/>
        </w:numPr>
        <w:spacing w:after="0" w:line="240" w:lineRule="auto"/>
        <w:jc w:val="both"/>
        <w:rPr>
          <w:rFonts w:eastAsia="Times New Roman" w:cstheme="minorHAnsi"/>
        </w:rPr>
      </w:pPr>
      <w:r w:rsidRPr="00102A8D">
        <w:rPr>
          <w:rFonts w:eastAsia="Times New Roman" w:cstheme="minorHAnsi"/>
        </w:rPr>
        <w:t>Ulmus minor (optioneel Ulmus laevi zijn)</w:t>
      </w:r>
    </w:p>
    <w:p w14:paraId="6CB24ED0" w14:textId="77777777" w:rsidR="0051679E" w:rsidRPr="00102A8D" w:rsidRDefault="0051679E" w:rsidP="00004E95">
      <w:pPr>
        <w:numPr>
          <w:ilvl w:val="0"/>
          <w:numId w:val="30"/>
        </w:numPr>
        <w:spacing w:after="0" w:line="240" w:lineRule="auto"/>
        <w:jc w:val="both"/>
        <w:rPr>
          <w:rFonts w:eastAsia="Times New Roman" w:cstheme="minorHAnsi"/>
        </w:rPr>
      </w:pPr>
      <w:r w:rsidRPr="00102A8D">
        <w:rPr>
          <w:rFonts w:eastAsia="Times New Roman" w:cstheme="minorHAnsi"/>
        </w:rPr>
        <w:t>Populus tremula (ratelpopulier)</w:t>
      </w:r>
    </w:p>
    <w:p w14:paraId="0F86788D" w14:textId="77777777" w:rsidR="0051679E" w:rsidRPr="00102A8D" w:rsidRDefault="0051679E" w:rsidP="00004E95">
      <w:pPr>
        <w:numPr>
          <w:ilvl w:val="0"/>
          <w:numId w:val="30"/>
        </w:numPr>
        <w:spacing w:after="0" w:line="240" w:lineRule="auto"/>
        <w:jc w:val="both"/>
        <w:rPr>
          <w:rFonts w:eastAsia="Times New Roman" w:cstheme="minorHAnsi"/>
        </w:rPr>
      </w:pPr>
      <w:r w:rsidRPr="00102A8D">
        <w:rPr>
          <w:rFonts w:eastAsia="Times New Roman" w:cstheme="minorHAnsi"/>
        </w:rPr>
        <w:t>Populus nigra (zwarte populier)</w:t>
      </w:r>
    </w:p>
    <w:p w14:paraId="34CB7DC8" w14:textId="77777777" w:rsidR="0051679E" w:rsidRPr="00102A8D" w:rsidRDefault="0051679E" w:rsidP="00004E95">
      <w:pPr>
        <w:numPr>
          <w:ilvl w:val="0"/>
          <w:numId w:val="30"/>
        </w:numPr>
        <w:spacing w:after="0" w:line="240" w:lineRule="auto"/>
        <w:jc w:val="both"/>
        <w:rPr>
          <w:rFonts w:eastAsia="Times New Roman" w:cstheme="minorHAnsi"/>
        </w:rPr>
      </w:pPr>
      <w:r w:rsidRPr="00102A8D">
        <w:rPr>
          <w:rFonts w:eastAsia="Times New Roman" w:cstheme="minorHAnsi"/>
        </w:rPr>
        <w:t>Castanea sativa (tamme kastanje) eentje in het parkje Oosterspaarn</w:t>
      </w:r>
    </w:p>
    <w:p w14:paraId="7DA54336" w14:textId="77777777" w:rsidR="0051679E" w:rsidRPr="00102A8D" w:rsidRDefault="0051679E" w:rsidP="00004E95">
      <w:pPr>
        <w:numPr>
          <w:ilvl w:val="0"/>
          <w:numId w:val="30"/>
        </w:numPr>
        <w:spacing w:after="0" w:line="240" w:lineRule="auto"/>
        <w:jc w:val="both"/>
        <w:rPr>
          <w:rFonts w:eastAsia="Times New Roman" w:cstheme="minorHAnsi"/>
        </w:rPr>
      </w:pPr>
      <w:r w:rsidRPr="00102A8D">
        <w:rPr>
          <w:rFonts w:eastAsia="Times New Roman" w:cstheme="minorHAnsi"/>
        </w:rPr>
        <w:t>Betula pendula (berk), Cuercus robur (zomereik) en Fraxinus excelsior (Es) in de bomenrand ten zuiden van de Zwemmeslaan om gaten op te vullen</w:t>
      </w:r>
    </w:p>
    <w:p w14:paraId="48105B7D" w14:textId="77777777" w:rsidR="0051679E" w:rsidRPr="00102A8D" w:rsidRDefault="0051679E" w:rsidP="00004E95">
      <w:pPr>
        <w:numPr>
          <w:ilvl w:val="0"/>
          <w:numId w:val="30"/>
        </w:numPr>
        <w:spacing w:after="0" w:line="240" w:lineRule="auto"/>
        <w:jc w:val="both"/>
        <w:rPr>
          <w:rFonts w:eastAsia="Times New Roman" w:cstheme="minorHAnsi"/>
        </w:rPr>
      </w:pPr>
      <w:r w:rsidRPr="00102A8D">
        <w:rPr>
          <w:rFonts w:eastAsia="Times New Roman" w:cstheme="minorHAnsi"/>
        </w:rPr>
        <w:t>Fruitbomen (zie onder)</w:t>
      </w:r>
    </w:p>
    <w:p w14:paraId="3692A167" w14:textId="77777777" w:rsidR="0051679E" w:rsidRPr="00102A8D" w:rsidRDefault="0051679E" w:rsidP="00004E95">
      <w:pPr>
        <w:spacing w:after="0" w:line="240" w:lineRule="auto"/>
        <w:jc w:val="both"/>
        <w:rPr>
          <w:rFonts w:eastAsia="Calibri" w:cstheme="minorHAnsi"/>
        </w:rPr>
      </w:pPr>
    </w:p>
    <w:p w14:paraId="3246C1D6" w14:textId="77777777" w:rsidR="0051679E" w:rsidRPr="00102A8D" w:rsidRDefault="0051679E" w:rsidP="00004E95">
      <w:pPr>
        <w:spacing w:after="0" w:line="240" w:lineRule="auto"/>
        <w:jc w:val="both"/>
        <w:rPr>
          <w:rFonts w:eastAsia="Calibri" w:cstheme="minorHAnsi"/>
        </w:rPr>
      </w:pPr>
      <w:r w:rsidRPr="00102A8D">
        <w:rPr>
          <w:rFonts w:eastAsia="Calibri" w:cstheme="minorHAnsi"/>
        </w:rPr>
        <w:t xml:space="preserve">Met onderstaand fruitbomen assortiment wordt een boomgaardje aan de noordzijde van de Zuid Schalkwijkerweg samengesteld (bijvoorbeeld van elke soort twee of meer) en de boomgaard in park Oosterspaarn kan ermee worden aangevuld. </w:t>
      </w:r>
    </w:p>
    <w:p w14:paraId="5F870B47" w14:textId="77777777" w:rsidR="0051679E" w:rsidRPr="00102A8D" w:rsidRDefault="0051679E" w:rsidP="00004E95">
      <w:pPr>
        <w:numPr>
          <w:ilvl w:val="0"/>
          <w:numId w:val="31"/>
        </w:numPr>
        <w:spacing w:after="0" w:line="240" w:lineRule="auto"/>
        <w:jc w:val="both"/>
        <w:rPr>
          <w:rFonts w:eastAsia="Times New Roman" w:cstheme="minorHAnsi"/>
        </w:rPr>
      </w:pPr>
      <w:r w:rsidRPr="00102A8D">
        <w:rPr>
          <w:rFonts w:eastAsia="Times New Roman" w:cstheme="minorHAnsi"/>
        </w:rPr>
        <w:t>Prunus avium ‘Regina’ (kers)</w:t>
      </w:r>
    </w:p>
    <w:p w14:paraId="5AC88925" w14:textId="77777777" w:rsidR="0051679E" w:rsidRPr="00A33818" w:rsidRDefault="0051679E" w:rsidP="00004E95">
      <w:pPr>
        <w:numPr>
          <w:ilvl w:val="0"/>
          <w:numId w:val="31"/>
        </w:numPr>
        <w:spacing w:after="0" w:line="240" w:lineRule="auto"/>
        <w:jc w:val="both"/>
        <w:rPr>
          <w:lang w:val="en-US"/>
        </w:rPr>
      </w:pPr>
      <w:r w:rsidRPr="00A33818">
        <w:rPr>
          <w:lang w:val="en-US"/>
        </w:rPr>
        <w:t xml:space="preserve">Prunus domestica ‘Opal’ in combi met Prunus domestica ‘Victoria’, i.v.m. bestuiving </w:t>
      </w:r>
    </w:p>
    <w:p w14:paraId="5A422EED" w14:textId="77777777" w:rsidR="0051679E" w:rsidRPr="00102A8D" w:rsidRDefault="0051679E" w:rsidP="00004E95">
      <w:pPr>
        <w:numPr>
          <w:ilvl w:val="0"/>
          <w:numId w:val="31"/>
        </w:numPr>
        <w:spacing w:after="0" w:line="240" w:lineRule="auto"/>
        <w:jc w:val="both"/>
        <w:rPr>
          <w:rFonts w:eastAsia="Times New Roman" w:cstheme="minorHAnsi"/>
        </w:rPr>
      </w:pPr>
      <w:r w:rsidRPr="00102A8D">
        <w:rPr>
          <w:rFonts w:eastAsia="Times New Roman" w:cstheme="minorHAnsi"/>
        </w:rPr>
        <w:lastRenderedPageBreak/>
        <w:t>Mespilus germanica (mispel)</w:t>
      </w:r>
    </w:p>
    <w:p w14:paraId="380F15D0" w14:textId="77777777" w:rsidR="0051679E" w:rsidRPr="00102A8D" w:rsidRDefault="0051679E" w:rsidP="00004E95">
      <w:pPr>
        <w:numPr>
          <w:ilvl w:val="0"/>
          <w:numId w:val="31"/>
        </w:numPr>
        <w:spacing w:after="0" w:line="240" w:lineRule="auto"/>
        <w:jc w:val="both"/>
        <w:rPr>
          <w:rFonts w:eastAsia="Times New Roman" w:cstheme="minorHAnsi"/>
        </w:rPr>
      </w:pPr>
      <w:r w:rsidRPr="00102A8D">
        <w:rPr>
          <w:rFonts w:eastAsia="Times New Roman" w:cstheme="minorHAnsi"/>
        </w:rPr>
        <w:t>Malus domestica (wilde appel)</w:t>
      </w:r>
    </w:p>
    <w:p w14:paraId="35C48CA1" w14:textId="77777777" w:rsidR="0051679E" w:rsidRPr="00102A8D" w:rsidRDefault="0051679E" w:rsidP="00004E95">
      <w:pPr>
        <w:numPr>
          <w:ilvl w:val="0"/>
          <w:numId w:val="31"/>
        </w:numPr>
        <w:spacing w:after="0" w:line="240" w:lineRule="auto"/>
        <w:jc w:val="both"/>
        <w:rPr>
          <w:rFonts w:eastAsia="Times New Roman" w:cstheme="minorHAnsi"/>
        </w:rPr>
      </w:pPr>
      <w:r w:rsidRPr="00102A8D">
        <w:rPr>
          <w:rFonts w:eastAsia="Times New Roman" w:cstheme="minorHAnsi"/>
        </w:rPr>
        <w:t>Pyrus communis (peer)</w:t>
      </w:r>
    </w:p>
    <w:p w14:paraId="5053BB94" w14:textId="77777777" w:rsidR="0051679E" w:rsidRDefault="0051679E" w:rsidP="00004E95">
      <w:pPr>
        <w:spacing w:after="0" w:line="240" w:lineRule="auto"/>
        <w:jc w:val="both"/>
        <w:rPr>
          <w:rFonts w:eastAsia="Calibri" w:cstheme="minorHAnsi"/>
        </w:rPr>
      </w:pPr>
    </w:p>
    <w:p w14:paraId="374FF45C" w14:textId="77777777" w:rsidR="00D51734" w:rsidRDefault="00D51734" w:rsidP="00004E95">
      <w:pPr>
        <w:spacing w:after="0" w:line="240" w:lineRule="auto"/>
        <w:jc w:val="both"/>
        <w:rPr>
          <w:rFonts w:eastAsia="Calibri" w:cstheme="minorHAnsi"/>
        </w:rPr>
      </w:pPr>
      <w:r w:rsidRPr="00CA7F37">
        <w:rPr>
          <w:rFonts w:eastAsia="Calibri" w:cstheme="minorHAnsi"/>
        </w:rPr>
        <w:t>Op de concrete invulling loopt nog participatie</w:t>
      </w:r>
      <w:r w:rsidR="00281CCE" w:rsidRPr="00CA7F37">
        <w:rPr>
          <w:rFonts w:eastAsia="Calibri" w:cstheme="minorHAnsi"/>
        </w:rPr>
        <w:t xml:space="preserve"> met de omgeving</w:t>
      </w:r>
      <w:r w:rsidR="00CA7F37" w:rsidRPr="00CA7F37">
        <w:rPr>
          <w:rFonts w:eastAsia="Calibri" w:cstheme="minorHAnsi"/>
        </w:rPr>
        <w:t xml:space="preserve"> dat nog doorloopt na vaststelling van het projectplan</w:t>
      </w:r>
      <w:r w:rsidRPr="00CA7F37">
        <w:rPr>
          <w:rFonts w:eastAsia="Calibri" w:cstheme="minorHAnsi"/>
        </w:rPr>
        <w:t>.</w:t>
      </w:r>
      <w:r>
        <w:rPr>
          <w:rFonts w:eastAsia="Calibri" w:cstheme="minorHAnsi"/>
        </w:rPr>
        <w:t xml:space="preserve"> </w:t>
      </w:r>
    </w:p>
    <w:p w14:paraId="115E2DDD" w14:textId="77777777" w:rsidR="00D51734" w:rsidRPr="00102A8D" w:rsidRDefault="00D51734" w:rsidP="00004E95">
      <w:pPr>
        <w:spacing w:after="0" w:line="240" w:lineRule="auto"/>
        <w:jc w:val="both"/>
        <w:rPr>
          <w:rFonts w:eastAsia="Calibri" w:cstheme="minorHAnsi"/>
        </w:rPr>
      </w:pPr>
    </w:p>
    <w:p w14:paraId="651232DA" w14:textId="77777777" w:rsidR="0051679E" w:rsidRPr="00102A8D" w:rsidRDefault="0051679E" w:rsidP="00004E95">
      <w:pPr>
        <w:spacing w:after="0" w:line="240" w:lineRule="auto"/>
        <w:jc w:val="both"/>
        <w:rPr>
          <w:rFonts w:eastAsia="Calibri" w:cstheme="minorHAnsi"/>
          <w:i/>
          <w:iCs/>
        </w:rPr>
      </w:pPr>
      <w:r w:rsidRPr="00102A8D">
        <w:rPr>
          <w:rFonts w:eastAsia="Calibri" w:cstheme="minorHAnsi"/>
          <w:i/>
          <w:iCs/>
        </w:rPr>
        <w:t>Struiken</w:t>
      </w:r>
    </w:p>
    <w:p w14:paraId="0635BE8C" w14:textId="77777777" w:rsidR="0051679E" w:rsidRPr="00102A8D" w:rsidRDefault="0051679E" w:rsidP="00004E95">
      <w:pPr>
        <w:spacing w:after="0" w:line="240" w:lineRule="auto"/>
        <w:jc w:val="both"/>
        <w:rPr>
          <w:rFonts w:eastAsia="Calibri" w:cstheme="minorHAnsi"/>
        </w:rPr>
      </w:pPr>
      <w:r w:rsidRPr="00102A8D">
        <w:rPr>
          <w:rFonts w:eastAsia="Calibri" w:cstheme="minorHAnsi"/>
        </w:rPr>
        <w:t>Omdat struiken, naast bomen en andere planten, een belangrijke functie hebben in het ecosysteem en voor de biodiversiteit, vormen zij een belangrijk deel van het beplantingsplan.</w:t>
      </w:r>
      <w:r w:rsidR="003C0560" w:rsidRPr="00102A8D">
        <w:rPr>
          <w:rFonts w:eastAsia="Calibri" w:cstheme="minorHAnsi"/>
        </w:rPr>
        <w:t xml:space="preserve"> </w:t>
      </w:r>
      <w:r w:rsidRPr="00102A8D">
        <w:rPr>
          <w:rFonts w:eastAsia="Calibri" w:cstheme="minorHAnsi"/>
        </w:rPr>
        <w:t>Struiken worden geplant als extra beplantingslaag in enkele bosachtige struwelen, maar ook als losse plukken langs de dijk in het open landschap.</w:t>
      </w:r>
    </w:p>
    <w:p w14:paraId="56DBC32B" w14:textId="77777777" w:rsidR="0051679E" w:rsidRPr="00102A8D" w:rsidRDefault="0051679E" w:rsidP="00004E95">
      <w:pPr>
        <w:spacing w:after="0" w:line="240" w:lineRule="auto"/>
        <w:jc w:val="both"/>
        <w:rPr>
          <w:rFonts w:eastAsia="Calibri" w:cstheme="minorHAnsi"/>
        </w:rPr>
      </w:pPr>
      <w:r w:rsidRPr="00102A8D">
        <w:rPr>
          <w:rFonts w:eastAsia="Calibri" w:cstheme="minorHAnsi"/>
        </w:rPr>
        <w:t>De locaties voor het planten van struiken zijn opgenomen op de ontwerptekening van het voor het project opgestelde Bomen- en groenplan (beplantingsplan). Plekken op de kaart waar struiken zijn aangegeven bestaan altijd uit een mix van meerdere struiken. Wellicht dat er hier en daar een solitaire heester zal worden aangeplant uit de soortenlijst, maar dat is een uitzondering om tegemoet te komen aan wensen van bewoners.</w:t>
      </w:r>
      <w:r w:rsidR="003C0560" w:rsidRPr="00102A8D">
        <w:rPr>
          <w:rFonts w:eastAsia="Calibri" w:cstheme="minorHAnsi"/>
        </w:rPr>
        <w:t xml:space="preserve"> </w:t>
      </w:r>
      <w:r w:rsidRPr="00102A8D">
        <w:rPr>
          <w:rFonts w:eastAsia="Calibri" w:cstheme="minorHAnsi"/>
        </w:rPr>
        <w:t>Net als bij de bomen bestaat het struikenassortiment uit voornamelijk inheemse soorten die zich thuis voelen in dit gebied. Ze zijn geschikt voor de plek en horen bij het landschapstype. Bij de keuze van de soorten is gebruik gemaakt van het boek ‘Inheemse bomen en struiken in Nederland en Vlaanderen’ van Bert Maes. Aangevuld met tips en wensen van Platform Groen.</w:t>
      </w:r>
    </w:p>
    <w:p w14:paraId="47DB3F4F" w14:textId="77777777" w:rsidR="0051679E" w:rsidRPr="00102A8D" w:rsidRDefault="0051679E" w:rsidP="00004E95">
      <w:pPr>
        <w:spacing w:after="0" w:line="240" w:lineRule="auto"/>
        <w:jc w:val="both"/>
        <w:rPr>
          <w:rFonts w:eastAsia="Calibri" w:cstheme="minorHAnsi"/>
          <w:b/>
          <w:bCs/>
        </w:rPr>
      </w:pPr>
    </w:p>
    <w:p w14:paraId="411888C0" w14:textId="77777777" w:rsidR="0051679E" w:rsidRPr="00D51734" w:rsidRDefault="0051679E" w:rsidP="00004E95">
      <w:pPr>
        <w:spacing w:after="0" w:line="240" w:lineRule="auto"/>
        <w:jc w:val="both"/>
        <w:rPr>
          <w:rFonts w:eastAsia="Calibri" w:cstheme="minorHAnsi"/>
        </w:rPr>
      </w:pPr>
      <w:r w:rsidRPr="00D51734">
        <w:rPr>
          <w:rFonts w:eastAsia="Calibri" w:cstheme="minorHAnsi"/>
        </w:rPr>
        <w:t>Struikenmix voor de bosranden, hoog (dus tussen of bij bomen):</w:t>
      </w:r>
    </w:p>
    <w:p w14:paraId="6542F96D" w14:textId="77777777" w:rsidR="0051679E" w:rsidRPr="00102A8D" w:rsidRDefault="0051679E" w:rsidP="00004E95">
      <w:pPr>
        <w:numPr>
          <w:ilvl w:val="0"/>
          <w:numId w:val="32"/>
        </w:numPr>
        <w:spacing w:after="0" w:line="240" w:lineRule="auto"/>
        <w:jc w:val="both"/>
        <w:rPr>
          <w:rFonts w:eastAsia="Times New Roman" w:cstheme="minorHAnsi"/>
        </w:rPr>
      </w:pPr>
      <w:r w:rsidRPr="00102A8D">
        <w:rPr>
          <w:rFonts w:eastAsia="Times New Roman" w:cstheme="minorHAnsi"/>
        </w:rPr>
        <w:t>Crataegus monogyna (meidoorn)</w:t>
      </w:r>
    </w:p>
    <w:p w14:paraId="5567B5F8" w14:textId="77777777" w:rsidR="0051679E" w:rsidRPr="00102A8D" w:rsidRDefault="0051679E" w:rsidP="00004E95">
      <w:pPr>
        <w:numPr>
          <w:ilvl w:val="0"/>
          <w:numId w:val="32"/>
        </w:numPr>
        <w:spacing w:after="0" w:line="240" w:lineRule="auto"/>
        <w:jc w:val="both"/>
        <w:rPr>
          <w:rFonts w:eastAsia="Times New Roman" w:cstheme="minorHAnsi"/>
        </w:rPr>
      </w:pPr>
      <w:r w:rsidRPr="00102A8D">
        <w:rPr>
          <w:rFonts w:eastAsia="Times New Roman" w:cstheme="minorHAnsi"/>
        </w:rPr>
        <w:t>Viburnum opulus (gelderse roos)</w:t>
      </w:r>
    </w:p>
    <w:p w14:paraId="06BCD01A" w14:textId="77777777" w:rsidR="0051679E" w:rsidRPr="00102A8D" w:rsidRDefault="0051679E" w:rsidP="00004E95">
      <w:pPr>
        <w:numPr>
          <w:ilvl w:val="0"/>
          <w:numId w:val="32"/>
        </w:numPr>
        <w:spacing w:after="0" w:line="240" w:lineRule="auto"/>
        <w:jc w:val="both"/>
        <w:rPr>
          <w:rFonts w:eastAsia="Times New Roman" w:cstheme="minorHAnsi"/>
        </w:rPr>
      </w:pPr>
      <w:r w:rsidRPr="00102A8D">
        <w:rPr>
          <w:rFonts w:eastAsia="Times New Roman" w:cstheme="minorHAnsi"/>
        </w:rPr>
        <w:t>Rhamnus frangula (sporkehout/vuilboom)</w:t>
      </w:r>
    </w:p>
    <w:p w14:paraId="1488233B" w14:textId="77777777" w:rsidR="0051679E" w:rsidRPr="00102A8D" w:rsidRDefault="0051679E" w:rsidP="00004E95">
      <w:pPr>
        <w:numPr>
          <w:ilvl w:val="0"/>
          <w:numId w:val="32"/>
        </w:numPr>
        <w:spacing w:after="0" w:line="240" w:lineRule="auto"/>
        <w:jc w:val="both"/>
        <w:rPr>
          <w:rFonts w:eastAsia="Times New Roman" w:cstheme="minorHAnsi"/>
        </w:rPr>
      </w:pPr>
      <w:r w:rsidRPr="00102A8D">
        <w:rPr>
          <w:rFonts w:eastAsia="Times New Roman" w:cstheme="minorHAnsi"/>
        </w:rPr>
        <w:t>Ligustrum vulgare (liguster)</w:t>
      </w:r>
    </w:p>
    <w:p w14:paraId="45BC413C" w14:textId="77777777" w:rsidR="0051679E" w:rsidRPr="00281CCE" w:rsidRDefault="0051679E" w:rsidP="00004E95">
      <w:pPr>
        <w:numPr>
          <w:ilvl w:val="0"/>
          <w:numId w:val="32"/>
        </w:numPr>
        <w:spacing w:after="0" w:line="240" w:lineRule="auto"/>
        <w:jc w:val="both"/>
        <w:rPr>
          <w:rFonts w:eastAsia="Times New Roman" w:cstheme="minorHAnsi"/>
        </w:rPr>
      </w:pPr>
      <w:r w:rsidRPr="00102A8D">
        <w:rPr>
          <w:rFonts w:eastAsia="Times New Roman" w:cstheme="minorHAnsi"/>
        </w:rPr>
        <w:t>Malus domestica (wilde appel)</w:t>
      </w:r>
    </w:p>
    <w:p w14:paraId="621F7A7B" w14:textId="77777777" w:rsidR="00D51734" w:rsidRPr="00102A8D" w:rsidRDefault="00D51734" w:rsidP="00004E95">
      <w:pPr>
        <w:spacing w:after="0" w:line="240" w:lineRule="auto"/>
        <w:jc w:val="both"/>
        <w:rPr>
          <w:rFonts w:eastAsia="Calibri" w:cstheme="minorHAnsi"/>
        </w:rPr>
      </w:pPr>
    </w:p>
    <w:p w14:paraId="6CAA98CC" w14:textId="77777777" w:rsidR="0051679E" w:rsidRPr="00D51734" w:rsidRDefault="0051679E" w:rsidP="00004E95">
      <w:pPr>
        <w:spacing w:after="0" w:line="240" w:lineRule="auto"/>
        <w:jc w:val="both"/>
        <w:rPr>
          <w:rFonts w:eastAsia="Calibri" w:cstheme="minorHAnsi"/>
        </w:rPr>
      </w:pPr>
      <w:r w:rsidRPr="00D51734">
        <w:rPr>
          <w:rFonts w:eastAsia="Calibri" w:cstheme="minorHAnsi"/>
        </w:rPr>
        <w:t xml:space="preserve">Struikenmix voor de meer open plekken, lager en/of bloeiend </w:t>
      </w:r>
    </w:p>
    <w:p w14:paraId="67B4BB53" w14:textId="77777777" w:rsidR="0051679E" w:rsidRPr="00102A8D" w:rsidRDefault="0051679E" w:rsidP="00004E95">
      <w:pPr>
        <w:numPr>
          <w:ilvl w:val="0"/>
          <w:numId w:val="33"/>
        </w:numPr>
        <w:spacing w:after="0" w:line="240" w:lineRule="auto"/>
        <w:jc w:val="both"/>
        <w:rPr>
          <w:rFonts w:eastAsia="Times New Roman" w:cstheme="minorHAnsi"/>
        </w:rPr>
      </w:pPr>
      <w:r w:rsidRPr="00102A8D">
        <w:rPr>
          <w:rFonts w:eastAsia="Times New Roman" w:cstheme="minorHAnsi"/>
        </w:rPr>
        <w:t>Crataegus monogyna (meidoorn)</w:t>
      </w:r>
    </w:p>
    <w:p w14:paraId="1B834AAD" w14:textId="77777777" w:rsidR="0051679E" w:rsidRPr="00102A8D" w:rsidRDefault="0051679E" w:rsidP="00004E95">
      <w:pPr>
        <w:numPr>
          <w:ilvl w:val="0"/>
          <w:numId w:val="33"/>
        </w:numPr>
        <w:spacing w:after="0" w:line="240" w:lineRule="auto"/>
        <w:jc w:val="both"/>
        <w:rPr>
          <w:rFonts w:eastAsia="Times New Roman" w:cstheme="minorHAnsi"/>
        </w:rPr>
      </w:pPr>
      <w:r w:rsidRPr="00102A8D">
        <w:rPr>
          <w:rFonts w:eastAsia="Times New Roman" w:cstheme="minorHAnsi"/>
        </w:rPr>
        <w:t>Sambucus nigra (vlier)</w:t>
      </w:r>
    </w:p>
    <w:p w14:paraId="16D49B6D" w14:textId="77777777" w:rsidR="0051679E" w:rsidRPr="00102A8D" w:rsidRDefault="0051679E" w:rsidP="00004E95">
      <w:pPr>
        <w:numPr>
          <w:ilvl w:val="0"/>
          <w:numId w:val="33"/>
        </w:numPr>
        <w:spacing w:after="0" w:line="240" w:lineRule="auto"/>
        <w:jc w:val="both"/>
        <w:rPr>
          <w:rFonts w:eastAsia="Times New Roman" w:cstheme="minorHAnsi"/>
        </w:rPr>
      </w:pPr>
      <w:r w:rsidRPr="00102A8D">
        <w:rPr>
          <w:rFonts w:eastAsia="Times New Roman" w:cstheme="minorHAnsi"/>
        </w:rPr>
        <w:t>Ribes nigrum (zwarte bes)</w:t>
      </w:r>
    </w:p>
    <w:p w14:paraId="755B707F" w14:textId="77777777" w:rsidR="0051679E" w:rsidRPr="00102A8D" w:rsidRDefault="0051679E" w:rsidP="00004E95">
      <w:pPr>
        <w:numPr>
          <w:ilvl w:val="0"/>
          <w:numId w:val="33"/>
        </w:numPr>
        <w:spacing w:after="0" w:line="240" w:lineRule="auto"/>
        <w:jc w:val="both"/>
        <w:rPr>
          <w:rFonts w:eastAsia="Times New Roman" w:cstheme="minorHAnsi"/>
        </w:rPr>
      </w:pPr>
      <w:r w:rsidRPr="00102A8D">
        <w:rPr>
          <w:rFonts w:eastAsia="Times New Roman" w:cstheme="minorHAnsi"/>
        </w:rPr>
        <w:t>Rosa rubiginosa (egelantier)</w:t>
      </w:r>
    </w:p>
    <w:p w14:paraId="4FF7B86A" w14:textId="77777777" w:rsidR="0051679E" w:rsidRPr="00102A8D" w:rsidRDefault="0051679E" w:rsidP="00004E95">
      <w:pPr>
        <w:numPr>
          <w:ilvl w:val="0"/>
          <w:numId w:val="33"/>
        </w:numPr>
        <w:spacing w:after="0" w:line="240" w:lineRule="auto"/>
        <w:jc w:val="both"/>
        <w:rPr>
          <w:rFonts w:eastAsia="Times New Roman" w:cstheme="minorHAnsi"/>
        </w:rPr>
      </w:pPr>
      <w:r w:rsidRPr="00102A8D">
        <w:rPr>
          <w:rFonts w:eastAsia="Times New Roman" w:cstheme="minorHAnsi"/>
        </w:rPr>
        <w:t>Salix repens (kruipwilg)</w:t>
      </w:r>
    </w:p>
    <w:p w14:paraId="6D6A9325" w14:textId="77777777" w:rsidR="00684150" w:rsidRDefault="00684150" w:rsidP="00E804B4">
      <w:pPr>
        <w:pStyle w:val="Kop3"/>
        <w:numPr>
          <w:ilvl w:val="0"/>
          <w:numId w:val="0"/>
        </w:numPr>
      </w:pPr>
    </w:p>
    <w:p w14:paraId="2C9BEE13" w14:textId="77777777" w:rsidR="00E804B4" w:rsidRDefault="00E804B4" w:rsidP="32059811">
      <w:pPr>
        <w:pStyle w:val="Kop3"/>
      </w:pPr>
      <w:bookmarkStart w:id="156" w:name="_Toc130905095"/>
      <w:r>
        <w:t>5.6.2 Biodiversiteit en circulariteit</w:t>
      </w:r>
      <w:bookmarkEnd w:id="156"/>
    </w:p>
    <w:p w14:paraId="75091DA6" w14:textId="77777777" w:rsidR="00BB7DDB" w:rsidRDefault="00364AC3" w:rsidP="009D5C72">
      <w:pPr>
        <w:jc w:val="both"/>
        <w:textAlignment w:val="center"/>
        <w:rPr>
          <w:color w:val="000000"/>
          <w:shd w:val="clear" w:color="auto" w:fill="FFFFFF"/>
          <w:lang w:eastAsia="nl-NL"/>
        </w:rPr>
      </w:pPr>
      <w:r>
        <w:rPr>
          <w:color w:val="000000"/>
          <w:shd w:val="clear" w:color="auto" w:fill="FFFFFF"/>
          <w:lang w:eastAsia="nl-NL"/>
        </w:rPr>
        <w:t>In 2019 heeft er een omgevingswijzersessie (aanpak Duurzaam GWW) plaatsgevonden om te onderzoeken op welke duurzaamheidsthema’s winst te behalen zou zijn. De ambities en kansen zijn vastgelegd</w:t>
      </w:r>
      <w:r w:rsidR="00E83504">
        <w:rPr>
          <w:color w:val="000000"/>
          <w:shd w:val="clear" w:color="auto" w:fill="FFFFFF"/>
          <w:lang w:eastAsia="nl-NL"/>
        </w:rPr>
        <w:t>.</w:t>
      </w:r>
      <w:r>
        <w:rPr>
          <w:color w:val="000000"/>
          <w:shd w:val="clear" w:color="auto" w:fill="FFFFFF"/>
          <w:lang w:eastAsia="nl-NL"/>
        </w:rPr>
        <w:t xml:space="preserve"> Aanvullend is er met stakeholders gesproken om te onderzoeken of er nog meer kansen betreft duurzaamheid zijn. </w:t>
      </w:r>
      <w:r w:rsidR="00E83504">
        <w:rPr>
          <w:color w:val="000000"/>
          <w:shd w:val="clear" w:color="auto" w:fill="FFFFFF"/>
          <w:lang w:eastAsia="nl-NL"/>
        </w:rPr>
        <w:t>Een aantal kansen zijn verwerkt in het (maatwerk)ontwerp.</w:t>
      </w:r>
      <w:r w:rsidR="00BB7DDB">
        <w:rPr>
          <w:color w:val="000000"/>
          <w:shd w:val="clear" w:color="auto" w:fill="FFFFFF"/>
          <w:lang w:eastAsia="nl-NL"/>
        </w:rPr>
        <w:t xml:space="preserve"> Uitgangspunt vanuit w</w:t>
      </w:r>
      <w:r w:rsidR="00BB7DDB">
        <w:rPr>
          <w:rFonts w:eastAsia="Times New Roman"/>
          <w:color w:val="000000"/>
          <w:lang w:eastAsia="nl-NL"/>
        </w:rPr>
        <w:t xml:space="preserve">ater en klimaatadaptatie is minimale verharding toe te passen en waar echt niet anders kan te werken met mildere varianten van verharding. </w:t>
      </w:r>
    </w:p>
    <w:p w14:paraId="79C365D5" w14:textId="77777777" w:rsidR="00E83504" w:rsidRDefault="00684150" w:rsidP="009D5C72">
      <w:pPr>
        <w:spacing w:after="0" w:line="257" w:lineRule="auto"/>
        <w:jc w:val="both"/>
        <w:textAlignment w:val="center"/>
        <w:rPr>
          <w:i/>
          <w:iCs/>
          <w:color w:val="000000"/>
          <w:shd w:val="clear" w:color="auto" w:fill="FFFFFF"/>
          <w:lang w:eastAsia="nl-NL"/>
        </w:rPr>
      </w:pPr>
      <w:r>
        <w:rPr>
          <w:i/>
          <w:iCs/>
          <w:color w:val="000000"/>
          <w:shd w:val="clear" w:color="auto" w:fill="FFFFFF"/>
          <w:lang w:eastAsia="nl-NL"/>
        </w:rPr>
        <w:t>Biodiversiteit</w:t>
      </w:r>
    </w:p>
    <w:p w14:paraId="58269862" w14:textId="77777777" w:rsidR="009D5C72" w:rsidRDefault="3B1FC746" w:rsidP="009D5C72">
      <w:pPr>
        <w:jc w:val="both"/>
        <w:rPr>
          <w:rFonts w:eastAsia="Times New Roman"/>
          <w:lang w:eastAsia="nl-NL"/>
        </w:rPr>
      </w:pPr>
      <w:r>
        <w:rPr>
          <w:color w:val="000000"/>
          <w:shd w:val="clear" w:color="auto" w:fill="FFFFFF"/>
          <w:lang w:eastAsia="nl-NL"/>
        </w:rPr>
        <w:t>Het groenplan is ontworpen o</w:t>
      </w:r>
      <w:r w:rsidRPr="00E83504">
        <w:rPr>
          <w:rFonts w:eastAsia="Times New Roman"/>
          <w:lang w:eastAsia="nl-NL"/>
        </w:rPr>
        <w:t>p basis van</w:t>
      </w:r>
      <w:r w:rsidR="6BA0BDDA">
        <w:rPr>
          <w:rFonts w:eastAsia="Times New Roman"/>
          <w:lang w:eastAsia="nl-NL"/>
        </w:rPr>
        <w:t xml:space="preserve"> zoveel mogelijk</w:t>
      </w:r>
      <w:r w:rsidRPr="00E83504">
        <w:rPr>
          <w:rFonts w:eastAsia="Times New Roman"/>
          <w:lang w:eastAsia="nl-NL"/>
        </w:rPr>
        <w:t xml:space="preserve"> inheemse soorten. </w:t>
      </w:r>
      <w:r w:rsidR="6BA0BDDA">
        <w:rPr>
          <w:rFonts w:eastAsia="Times New Roman"/>
          <w:lang w:eastAsia="nl-NL"/>
        </w:rPr>
        <w:t xml:space="preserve">Zoals hierboven onder het kopje bomen reeds beschreven worden zoveel mogelijk bomen behouden, worden er meer bomen herplant (positieve bomenbalans). </w:t>
      </w:r>
      <w:r w:rsidR="2F9DE4DE">
        <w:rPr>
          <w:rFonts w:eastAsia="Times New Roman"/>
          <w:lang w:eastAsia="nl-NL"/>
        </w:rPr>
        <w:t xml:space="preserve">Er wordt naar gestreefd om </w:t>
      </w:r>
      <w:r w:rsidR="6BA0BDDA">
        <w:rPr>
          <w:rFonts w:eastAsia="Times New Roman"/>
          <w:lang w:eastAsia="nl-NL"/>
        </w:rPr>
        <w:t>p</w:t>
      </w:r>
      <w:r>
        <w:rPr>
          <w:rFonts w:eastAsia="Times New Roman"/>
          <w:lang w:eastAsia="nl-NL"/>
        </w:rPr>
        <w:t>lanten en heesters die verwijderd worden uit het Poelbroekpark</w:t>
      </w:r>
      <w:r w:rsidR="6BA0BDDA">
        <w:rPr>
          <w:rFonts w:eastAsia="Times New Roman"/>
          <w:lang w:eastAsia="nl-NL"/>
        </w:rPr>
        <w:t xml:space="preserve"> </w:t>
      </w:r>
      <w:r w:rsidR="7E70F403">
        <w:rPr>
          <w:rFonts w:eastAsia="Times New Roman"/>
          <w:lang w:eastAsia="nl-NL"/>
        </w:rPr>
        <w:t xml:space="preserve">te </w:t>
      </w:r>
      <w:r>
        <w:rPr>
          <w:rFonts w:eastAsia="Times New Roman"/>
          <w:lang w:eastAsia="nl-NL"/>
        </w:rPr>
        <w:t>herplan</w:t>
      </w:r>
      <w:r w:rsidR="6BA0BDDA">
        <w:rPr>
          <w:rFonts w:eastAsia="Times New Roman"/>
          <w:lang w:eastAsia="nl-NL"/>
        </w:rPr>
        <w:t>t</w:t>
      </w:r>
      <w:r w:rsidR="6FBABB38">
        <w:rPr>
          <w:rFonts w:eastAsia="Times New Roman"/>
          <w:lang w:eastAsia="nl-NL"/>
        </w:rPr>
        <w:t>en</w:t>
      </w:r>
      <w:r>
        <w:rPr>
          <w:rFonts w:eastAsia="Times New Roman"/>
          <w:lang w:eastAsia="nl-NL"/>
        </w:rPr>
        <w:t xml:space="preserve"> langs de Zuid Schalkwijkerweg</w:t>
      </w:r>
      <w:r w:rsidR="6BA0BDDA">
        <w:rPr>
          <w:rFonts w:eastAsia="Times New Roman"/>
          <w:lang w:eastAsia="nl-NL"/>
        </w:rPr>
        <w:t>. De bermen zullen worden ingezaaid met een Haarlems</w:t>
      </w:r>
      <w:r w:rsidR="55DADFA6">
        <w:rPr>
          <w:rFonts w:eastAsia="Times New Roman"/>
          <w:lang w:eastAsia="nl-NL"/>
        </w:rPr>
        <w:t xml:space="preserve"> bijvriendelijk</w:t>
      </w:r>
      <w:r w:rsidR="6BA0BDDA">
        <w:rPr>
          <w:rFonts w:eastAsia="Times New Roman"/>
          <w:lang w:eastAsia="nl-NL"/>
        </w:rPr>
        <w:t xml:space="preserve"> b</w:t>
      </w:r>
      <w:r w:rsidR="6BA0BDDA" w:rsidRPr="00102A8D">
        <w:t>loemrijk mengsel</w:t>
      </w:r>
      <w:r w:rsidR="6BA0BDDA">
        <w:t xml:space="preserve">. </w:t>
      </w:r>
      <w:r w:rsidR="55DADFA6">
        <w:t>Middels participatie worden fruitbomen, struiken en insectenhotels gekozen en geplaatst. Er wordt voor zover mogelijk r</w:t>
      </w:r>
      <w:r>
        <w:rPr>
          <w:rFonts w:eastAsia="Times New Roman"/>
          <w:lang w:eastAsia="nl-NL"/>
        </w:rPr>
        <w:t xml:space="preserve">ekening </w:t>
      </w:r>
      <w:r w:rsidR="55DADFA6">
        <w:rPr>
          <w:rFonts w:eastAsia="Times New Roman"/>
          <w:lang w:eastAsia="nl-NL"/>
        </w:rPr>
        <w:t>ge</w:t>
      </w:r>
      <w:r>
        <w:rPr>
          <w:rFonts w:eastAsia="Times New Roman"/>
          <w:lang w:eastAsia="nl-NL"/>
        </w:rPr>
        <w:t xml:space="preserve">houden </w:t>
      </w:r>
      <w:r w:rsidR="55DADFA6">
        <w:rPr>
          <w:rFonts w:eastAsia="Times New Roman"/>
          <w:lang w:eastAsia="nl-NL"/>
        </w:rPr>
        <w:t>om verdere verspreiding van</w:t>
      </w:r>
      <w:r>
        <w:rPr>
          <w:rFonts w:eastAsia="Times New Roman"/>
          <w:lang w:eastAsia="nl-NL"/>
        </w:rPr>
        <w:t xml:space="preserve"> invasieve exoten</w:t>
      </w:r>
      <w:r w:rsidR="55DADFA6">
        <w:rPr>
          <w:rFonts w:eastAsia="Times New Roman"/>
          <w:lang w:eastAsia="nl-NL"/>
        </w:rPr>
        <w:t xml:space="preserve"> te voorkomen dan wel terug te dringen</w:t>
      </w:r>
      <w:r w:rsidR="0DC72A05">
        <w:rPr>
          <w:rFonts w:eastAsia="Times New Roman"/>
          <w:lang w:eastAsia="nl-NL"/>
        </w:rPr>
        <w:t>.</w:t>
      </w:r>
    </w:p>
    <w:p w14:paraId="5BB0D91E" w14:textId="77777777" w:rsidR="00BB7DDB" w:rsidRDefault="00BB7DDB" w:rsidP="345572E6">
      <w:pPr>
        <w:keepNext/>
        <w:keepLines/>
        <w:spacing w:after="0" w:line="257" w:lineRule="auto"/>
        <w:contextualSpacing/>
        <w:jc w:val="both"/>
        <w:rPr>
          <w:rFonts w:eastAsia="Times New Roman"/>
          <w:i/>
          <w:iCs/>
          <w:lang w:eastAsia="nl-NL"/>
        </w:rPr>
      </w:pPr>
      <w:r>
        <w:rPr>
          <w:rFonts w:eastAsia="Times New Roman"/>
          <w:i/>
          <w:iCs/>
          <w:lang w:eastAsia="nl-NL"/>
        </w:rPr>
        <w:lastRenderedPageBreak/>
        <w:t>Circulariteit</w:t>
      </w:r>
    </w:p>
    <w:p w14:paraId="2A8634DB" w14:textId="77777777" w:rsidR="33028887" w:rsidRDefault="33028887" w:rsidP="345572E6">
      <w:pPr>
        <w:spacing w:line="254" w:lineRule="auto"/>
        <w:jc w:val="both"/>
        <w:rPr>
          <w:rFonts w:ascii="Calibri" w:eastAsia="Calibri" w:hAnsi="Calibri" w:cs="Calibri"/>
          <w:color w:val="000000" w:themeColor="text1"/>
        </w:rPr>
      </w:pPr>
      <w:r w:rsidRPr="55DD8C1A">
        <w:rPr>
          <w:rFonts w:ascii="Calibri" w:eastAsia="Calibri" w:hAnsi="Calibri" w:cs="Calibri"/>
          <w:color w:val="000000" w:themeColor="text1"/>
        </w:rPr>
        <w:t xml:space="preserve">Er wordt gewerkt </w:t>
      </w:r>
      <w:r w:rsidR="00923622">
        <w:rPr>
          <w:rFonts w:ascii="Calibri" w:eastAsia="Calibri" w:hAnsi="Calibri" w:cs="Calibri"/>
          <w:color w:val="000000" w:themeColor="text1"/>
        </w:rPr>
        <w:t>met een</w:t>
      </w:r>
      <w:r w:rsidRPr="55DD8C1A">
        <w:rPr>
          <w:rFonts w:ascii="Calibri" w:eastAsia="Calibri" w:hAnsi="Calibri" w:cs="Calibri"/>
          <w:color w:val="000000" w:themeColor="text1"/>
        </w:rPr>
        <w:t xml:space="preserve"> Grondstoffenplan. Het Grondstoffenplan zorgt ervoor dat bij een project procesmatig gekeken wordt naar het materiaalgebruik. In onderstaande tabel is weergegeven tot welke </w:t>
      </w:r>
      <w:r w:rsidR="004121D3">
        <w:rPr>
          <w:rFonts w:ascii="Calibri" w:eastAsia="Calibri" w:hAnsi="Calibri" w:cs="Calibri"/>
          <w:color w:val="000000" w:themeColor="text1"/>
        </w:rPr>
        <w:t xml:space="preserve">duurzame </w:t>
      </w:r>
      <w:r w:rsidRPr="55DD8C1A">
        <w:rPr>
          <w:rFonts w:ascii="Calibri" w:eastAsia="Calibri" w:hAnsi="Calibri" w:cs="Calibri"/>
          <w:color w:val="000000" w:themeColor="text1"/>
        </w:rPr>
        <w:t xml:space="preserve">maatregelen we </w:t>
      </w:r>
      <w:r w:rsidR="008C7CA0">
        <w:rPr>
          <w:rFonts w:ascii="Calibri" w:eastAsia="Calibri" w:hAnsi="Calibri" w:cs="Calibri"/>
          <w:color w:val="000000" w:themeColor="text1"/>
        </w:rPr>
        <w:t xml:space="preserve">in meer brede zin voor het project </w:t>
      </w:r>
      <w:r w:rsidRPr="55DD8C1A">
        <w:rPr>
          <w:rFonts w:ascii="Calibri" w:eastAsia="Calibri" w:hAnsi="Calibri" w:cs="Calibri"/>
          <w:color w:val="000000" w:themeColor="text1"/>
        </w:rPr>
        <w:t>gekomen zijn.</w:t>
      </w:r>
    </w:p>
    <w:tbl>
      <w:tblPr>
        <w:tblW w:w="0" w:type="auto"/>
        <w:tblInd w:w="90" w:type="dxa"/>
        <w:tblLayout w:type="fixed"/>
        <w:tblLook w:val="04A0" w:firstRow="1" w:lastRow="0" w:firstColumn="1" w:lastColumn="0" w:noHBand="0" w:noVBand="1"/>
      </w:tblPr>
      <w:tblGrid>
        <w:gridCol w:w="1290"/>
        <w:gridCol w:w="1446"/>
        <w:gridCol w:w="1418"/>
        <w:gridCol w:w="1531"/>
        <w:gridCol w:w="1489"/>
        <w:gridCol w:w="1886"/>
      </w:tblGrid>
      <w:tr w:rsidR="55DD8C1A" w14:paraId="37334715" w14:textId="77777777" w:rsidTr="3663CF30">
        <w:trPr>
          <w:trHeight w:val="300"/>
        </w:trPr>
        <w:tc>
          <w:tcPr>
            <w:tcW w:w="1290" w:type="dxa"/>
            <w:tcBorders>
              <w:top w:val="single" w:sz="8" w:space="0" w:color="auto"/>
              <w:left w:val="single" w:sz="8" w:space="0" w:color="auto"/>
              <w:bottom w:val="single" w:sz="8" w:space="0" w:color="auto"/>
              <w:right w:val="single" w:sz="8" w:space="0" w:color="auto"/>
            </w:tcBorders>
            <w:tcMar>
              <w:left w:w="108" w:type="dxa"/>
              <w:right w:w="108" w:type="dxa"/>
            </w:tcMar>
          </w:tcPr>
          <w:p w14:paraId="79A6910B" w14:textId="77777777" w:rsidR="55DD8C1A" w:rsidRDefault="55DD8C1A">
            <w:r w:rsidRPr="55DD8C1A">
              <w:rPr>
                <w:rFonts w:ascii="Calibri" w:eastAsia="Calibri" w:hAnsi="Calibri" w:cs="Calibri"/>
                <w:b/>
                <w:bCs/>
                <w:sz w:val="14"/>
                <w:szCs w:val="14"/>
              </w:rPr>
              <w:t>Circulaire economie en materialen</w:t>
            </w:r>
          </w:p>
          <w:p w14:paraId="06174AE3" w14:textId="77777777" w:rsidR="55DD8C1A" w:rsidRDefault="55DD8C1A">
            <w:r w:rsidRPr="55DD8C1A">
              <w:rPr>
                <w:rFonts w:ascii="Calibri" w:eastAsia="Calibri" w:hAnsi="Calibri" w:cs="Calibri"/>
                <w:i/>
                <w:iCs/>
                <w:sz w:val="14"/>
                <w:szCs w:val="14"/>
              </w:rPr>
              <w:t xml:space="preserve"> </w:t>
            </w:r>
          </w:p>
        </w:tc>
        <w:tc>
          <w:tcPr>
            <w:tcW w:w="1446" w:type="dxa"/>
            <w:tcBorders>
              <w:top w:val="single" w:sz="8" w:space="0" w:color="auto"/>
              <w:left w:val="single" w:sz="8" w:space="0" w:color="auto"/>
              <w:bottom w:val="single" w:sz="8" w:space="0" w:color="auto"/>
              <w:right w:val="single" w:sz="8" w:space="0" w:color="auto"/>
            </w:tcBorders>
            <w:tcMar>
              <w:left w:w="108" w:type="dxa"/>
              <w:right w:w="108" w:type="dxa"/>
            </w:tcMar>
          </w:tcPr>
          <w:p w14:paraId="46A08B8E" w14:textId="77777777" w:rsidR="55DD8C1A" w:rsidRDefault="55DD8C1A" w:rsidP="345572E6">
            <w:pPr>
              <w:jc w:val="center"/>
              <w:rPr>
                <w:rFonts w:ascii="Calibri" w:eastAsia="Calibri" w:hAnsi="Calibri" w:cs="Calibri"/>
                <w:b/>
                <w:bCs/>
                <w:sz w:val="14"/>
                <w:szCs w:val="14"/>
              </w:rPr>
            </w:pPr>
            <w:r w:rsidRPr="55DD8C1A">
              <w:rPr>
                <w:rFonts w:ascii="Calibri" w:eastAsia="Calibri" w:hAnsi="Calibri" w:cs="Calibri"/>
                <w:b/>
                <w:bCs/>
                <w:sz w:val="14"/>
                <w:szCs w:val="14"/>
              </w:rPr>
              <w:t>Bomen en groen:</w:t>
            </w:r>
          </w:p>
        </w:tc>
        <w:tc>
          <w:tcPr>
            <w:tcW w:w="1418" w:type="dxa"/>
            <w:tcBorders>
              <w:top w:val="single" w:sz="8" w:space="0" w:color="auto"/>
              <w:left w:val="single" w:sz="8" w:space="0" w:color="auto"/>
              <w:bottom w:val="single" w:sz="8" w:space="0" w:color="auto"/>
              <w:right w:val="single" w:sz="8" w:space="0" w:color="auto"/>
            </w:tcBorders>
            <w:tcMar>
              <w:left w:w="108" w:type="dxa"/>
              <w:right w:w="108" w:type="dxa"/>
            </w:tcMar>
          </w:tcPr>
          <w:p w14:paraId="18169D0E" w14:textId="77777777" w:rsidR="55DD8C1A" w:rsidRDefault="55DD8C1A" w:rsidP="345572E6">
            <w:pPr>
              <w:jc w:val="center"/>
              <w:rPr>
                <w:rFonts w:ascii="Calibri" w:eastAsia="Calibri" w:hAnsi="Calibri" w:cs="Calibri"/>
                <w:b/>
                <w:bCs/>
                <w:sz w:val="14"/>
                <w:szCs w:val="14"/>
              </w:rPr>
            </w:pPr>
            <w:r w:rsidRPr="55DD8C1A">
              <w:rPr>
                <w:rFonts w:ascii="Calibri" w:eastAsia="Calibri" w:hAnsi="Calibri" w:cs="Calibri"/>
                <w:b/>
                <w:bCs/>
                <w:sz w:val="14"/>
                <w:szCs w:val="14"/>
              </w:rPr>
              <w:t>Damwand:</w:t>
            </w:r>
          </w:p>
        </w:tc>
        <w:tc>
          <w:tcPr>
            <w:tcW w:w="1531" w:type="dxa"/>
            <w:tcBorders>
              <w:top w:val="single" w:sz="8" w:space="0" w:color="auto"/>
              <w:left w:val="single" w:sz="8" w:space="0" w:color="auto"/>
              <w:bottom w:val="single" w:sz="8" w:space="0" w:color="auto"/>
              <w:right w:val="single" w:sz="8" w:space="0" w:color="auto"/>
            </w:tcBorders>
            <w:tcMar>
              <w:left w:w="108" w:type="dxa"/>
              <w:right w:w="108" w:type="dxa"/>
            </w:tcMar>
          </w:tcPr>
          <w:p w14:paraId="3693ED17" w14:textId="77777777" w:rsidR="55DD8C1A" w:rsidRDefault="55DD8C1A" w:rsidP="345572E6">
            <w:pPr>
              <w:jc w:val="center"/>
              <w:rPr>
                <w:rFonts w:ascii="Calibri" w:eastAsia="Calibri" w:hAnsi="Calibri" w:cs="Calibri"/>
                <w:b/>
                <w:bCs/>
                <w:sz w:val="14"/>
                <w:szCs w:val="14"/>
              </w:rPr>
            </w:pPr>
            <w:r w:rsidRPr="55DD8C1A">
              <w:rPr>
                <w:rFonts w:ascii="Calibri" w:eastAsia="Calibri" w:hAnsi="Calibri" w:cs="Calibri"/>
                <w:b/>
                <w:bCs/>
                <w:sz w:val="14"/>
                <w:szCs w:val="14"/>
              </w:rPr>
              <w:t>Verharding:</w:t>
            </w:r>
          </w:p>
        </w:tc>
        <w:tc>
          <w:tcPr>
            <w:tcW w:w="1489" w:type="dxa"/>
            <w:tcBorders>
              <w:top w:val="single" w:sz="8" w:space="0" w:color="auto"/>
              <w:left w:val="single" w:sz="8" w:space="0" w:color="auto"/>
              <w:bottom w:val="single" w:sz="8" w:space="0" w:color="auto"/>
              <w:right w:val="single" w:sz="8" w:space="0" w:color="auto"/>
            </w:tcBorders>
            <w:tcMar>
              <w:left w:w="108" w:type="dxa"/>
              <w:right w:w="108" w:type="dxa"/>
            </w:tcMar>
          </w:tcPr>
          <w:p w14:paraId="63FB5E60" w14:textId="77777777" w:rsidR="55DD8C1A" w:rsidRDefault="55DD8C1A" w:rsidP="345572E6">
            <w:pPr>
              <w:jc w:val="center"/>
              <w:rPr>
                <w:rFonts w:ascii="Calibri" w:eastAsia="Calibri" w:hAnsi="Calibri" w:cs="Calibri"/>
                <w:b/>
                <w:bCs/>
                <w:sz w:val="14"/>
                <w:szCs w:val="14"/>
              </w:rPr>
            </w:pPr>
            <w:r w:rsidRPr="55DD8C1A">
              <w:rPr>
                <w:rFonts w:ascii="Calibri" w:eastAsia="Calibri" w:hAnsi="Calibri" w:cs="Calibri"/>
                <w:b/>
                <w:bCs/>
                <w:sz w:val="14"/>
                <w:szCs w:val="14"/>
              </w:rPr>
              <w:t>Tijdelijke ontsluiting:</w:t>
            </w:r>
          </w:p>
        </w:tc>
        <w:tc>
          <w:tcPr>
            <w:tcW w:w="1886" w:type="dxa"/>
            <w:tcBorders>
              <w:top w:val="single" w:sz="8" w:space="0" w:color="auto"/>
              <w:left w:val="single" w:sz="8" w:space="0" w:color="auto"/>
              <w:bottom w:val="single" w:sz="8" w:space="0" w:color="auto"/>
              <w:right w:val="single" w:sz="8" w:space="0" w:color="auto"/>
            </w:tcBorders>
          </w:tcPr>
          <w:p w14:paraId="3D606C9B" w14:textId="77777777" w:rsidR="55DD8C1A" w:rsidRDefault="55DD8C1A" w:rsidP="345572E6">
            <w:pPr>
              <w:jc w:val="center"/>
              <w:rPr>
                <w:rFonts w:ascii="Calibri" w:eastAsia="Calibri" w:hAnsi="Calibri" w:cs="Calibri"/>
                <w:b/>
                <w:bCs/>
                <w:sz w:val="14"/>
                <w:szCs w:val="14"/>
              </w:rPr>
            </w:pPr>
            <w:r w:rsidRPr="55DD8C1A">
              <w:rPr>
                <w:rFonts w:ascii="Calibri" w:eastAsia="Calibri" w:hAnsi="Calibri" w:cs="Calibri"/>
                <w:b/>
                <w:bCs/>
                <w:sz w:val="14"/>
                <w:szCs w:val="14"/>
              </w:rPr>
              <w:t>Overig:</w:t>
            </w:r>
          </w:p>
        </w:tc>
      </w:tr>
      <w:tr w:rsidR="55DD8C1A" w14:paraId="0A6E751E" w14:textId="77777777" w:rsidTr="43431C81">
        <w:trPr>
          <w:trHeight w:val="300"/>
        </w:trPr>
        <w:tc>
          <w:tcPr>
            <w:tcW w:w="1290" w:type="dxa"/>
            <w:tcBorders>
              <w:left w:val="single" w:sz="0" w:space="0" w:color="auto"/>
              <w:bottom w:val="single" w:sz="0" w:space="0" w:color="auto"/>
              <w:right w:val="single" w:sz="0" w:space="0" w:color="auto"/>
            </w:tcBorders>
            <w:vAlign w:val="center"/>
          </w:tcPr>
          <w:p w14:paraId="453AC320" w14:textId="77777777" w:rsidR="00656A3C" w:rsidRDefault="00656A3C"/>
        </w:tc>
        <w:tc>
          <w:tcPr>
            <w:tcW w:w="1446" w:type="dxa"/>
            <w:tcBorders>
              <w:top w:val="single" w:sz="8" w:space="0" w:color="auto"/>
              <w:left w:val="nil"/>
              <w:bottom w:val="single" w:sz="8" w:space="0" w:color="auto"/>
              <w:right w:val="single" w:sz="8" w:space="0" w:color="auto"/>
            </w:tcBorders>
            <w:tcMar>
              <w:left w:w="108" w:type="dxa"/>
              <w:right w:w="108" w:type="dxa"/>
            </w:tcMar>
          </w:tcPr>
          <w:p w14:paraId="7A5C7BF0" w14:textId="77777777" w:rsidR="55DD8C1A" w:rsidRDefault="55DD8C1A">
            <w:r w:rsidRPr="55DD8C1A">
              <w:rPr>
                <w:rFonts w:ascii="Calibri" w:eastAsia="Calibri" w:hAnsi="Calibri" w:cs="Calibri"/>
                <w:sz w:val="14"/>
                <w:szCs w:val="14"/>
              </w:rPr>
              <w:t xml:space="preserve">Takken van te kappen bomen worden gescheiden van stammen. </w:t>
            </w:r>
          </w:p>
          <w:p w14:paraId="490B93CF" w14:textId="77777777" w:rsidR="55DD8C1A" w:rsidRDefault="55DD8C1A">
            <w:r w:rsidRPr="55DD8C1A">
              <w:rPr>
                <w:rFonts w:ascii="Calibri" w:eastAsia="Calibri" w:hAnsi="Calibri" w:cs="Calibri"/>
                <w:sz w:val="14"/>
                <w:szCs w:val="14"/>
              </w:rPr>
              <w:t xml:space="preserve"> </w:t>
            </w:r>
          </w:p>
          <w:p w14:paraId="5C323C25" w14:textId="77777777" w:rsidR="55DD8C1A" w:rsidRDefault="55DD8C1A">
            <w:r w:rsidRPr="55DD8C1A">
              <w:rPr>
                <w:rFonts w:ascii="Calibri" w:eastAsia="Calibri" w:hAnsi="Calibri" w:cs="Calibri"/>
                <w:sz w:val="14"/>
                <w:szCs w:val="14"/>
              </w:rPr>
              <w:t>Takken worden beschikbaar gesteld voor hergebruik. Voor een ecologische toepassing binnen het project of een project in de regio</w:t>
            </w:r>
          </w:p>
          <w:p w14:paraId="0E3A5061" w14:textId="77777777" w:rsidR="55DD8C1A" w:rsidRDefault="55DD8C1A">
            <w:r w:rsidRPr="55DD8C1A">
              <w:rPr>
                <w:rFonts w:ascii="Calibri" w:eastAsia="Calibri" w:hAnsi="Calibri" w:cs="Calibri"/>
                <w:sz w:val="14"/>
                <w:szCs w:val="14"/>
              </w:rPr>
              <w:t xml:space="preserve"> </w:t>
            </w:r>
          </w:p>
          <w:p w14:paraId="6E2A5328" w14:textId="77777777" w:rsidR="55DD8C1A" w:rsidRDefault="55DD8C1A">
            <w:r w:rsidRPr="55DD8C1A">
              <w:rPr>
                <w:rFonts w:ascii="Calibri" w:eastAsia="Calibri" w:hAnsi="Calibri" w:cs="Calibri"/>
                <w:sz w:val="14"/>
                <w:szCs w:val="14"/>
              </w:rPr>
              <w:t>Stammen worden ter beschikking gesteld aan een lokaal hergebruik project. Met de restrictie dat er geen hout verbrand mag worden</w:t>
            </w:r>
          </w:p>
          <w:p w14:paraId="68C50F07" w14:textId="77777777" w:rsidR="55DD8C1A" w:rsidRDefault="55DD8C1A">
            <w:r w:rsidRPr="55DD8C1A">
              <w:rPr>
                <w:rFonts w:ascii="Calibri" w:eastAsia="Calibri" w:hAnsi="Calibri" w:cs="Calibri"/>
                <w:b/>
                <w:bCs/>
                <w:sz w:val="14"/>
                <w:szCs w:val="14"/>
              </w:rPr>
              <w:t xml:space="preserve"> </w:t>
            </w:r>
          </w:p>
        </w:tc>
        <w:tc>
          <w:tcPr>
            <w:tcW w:w="1418" w:type="dxa"/>
            <w:tcBorders>
              <w:top w:val="single" w:sz="8" w:space="0" w:color="auto"/>
              <w:left w:val="single" w:sz="8" w:space="0" w:color="auto"/>
              <w:bottom w:val="single" w:sz="8" w:space="0" w:color="auto"/>
              <w:right w:val="single" w:sz="8" w:space="0" w:color="auto"/>
            </w:tcBorders>
            <w:tcMar>
              <w:left w:w="108" w:type="dxa"/>
              <w:right w:w="108" w:type="dxa"/>
            </w:tcMar>
          </w:tcPr>
          <w:p w14:paraId="6ADE7627" w14:textId="77777777" w:rsidR="55DD8C1A" w:rsidRDefault="55DD8C1A">
            <w:r w:rsidRPr="55DD8C1A">
              <w:rPr>
                <w:rFonts w:ascii="Calibri" w:eastAsia="Calibri" w:hAnsi="Calibri" w:cs="Calibri"/>
                <w:sz w:val="14"/>
                <w:szCs w:val="14"/>
              </w:rPr>
              <w:t>Optimaal materiaal(gebruik);</w:t>
            </w:r>
          </w:p>
          <w:p w14:paraId="7367A49C" w14:textId="77777777" w:rsidR="55DD8C1A" w:rsidRDefault="55DD8C1A">
            <w:r w:rsidRPr="55DD8C1A">
              <w:rPr>
                <w:rFonts w:ascii="Calibri" w:eastAsia="Calibri" w:hAnsi="Calibri" w:cs="Calibri"/>
                <w:sz w:val="14"/>
                <w:szCs w:val="14"/>
              </w:rPr>
              <w:t>Op 10 verschillende locaties wordt de benodigde damwandlengte berekend en wordt onderzocht of met staffelen beperking in materiaal mogelijk is.</w:t>
            </w:r>
          </w:p>
          <w:p w14:paraId="6A22EAFB" w14:textId="77777777" w:rsidR="55DD8C1A" w:rsidRDefault="55DD8C1A">
            <w:r w:rsidRPr="55DD8C1A">
              <w:rPr>
                <w:rFonts w:ascii="Calibri" w:eastAsia="Calibri" w:hAnsi="Calibri" w:cs="Calibri"/>
                <w:sz w:val="14"/>
                <w:szCs w:val="14"/>
              </w:rPr>
              <w:t xml:space="preserve"> </w:t>
            </w:r>
          </w:p>
          <w:p w14:paraId="589D9831" w14:textId="77777777" w:rsidR="55DD8C1A" w:rsidRDefault="55DD8C1A">
            <w:r w:rsidRPr="55DD8C1A">
              <w:rPr>
                <w:rFonts w:ascii="Calibri" w:eastAsia="Calibri" w:hAnsi="Calibri" w:cs="Calibri"/>
                <w:sz w:val="14"/>
                <w:szCs w:val="14"/>
              </w:rPr>
              <w:t>Er wordt gestreefd om 50% gebruikte damwanden (niet nieuw) toe te passen.</w:t>
            </w:r>
          </w:p>
          <w:p w14:paraId="30E4770E" w14:textId="77777777" w:rsidR="55DD8C1A" w:rsidRDefault="55DD8C1A">
            <w:r w:rsidRPr="55DD8C1A">
              <w:rPr>
                <w:rFonts w:ascii="Calibri" w:eastAsia="Calibri" w:hAnsi="Calibri" w:cs="Calibri"/>
                <w:sz w:val="14"/>
                <w:szCs w:val="14"/>
              </w:rPr>
              <w:t xml:space="preserve"> </w:t>
            </w:r>
          </w:p>
          <w:p w14:paraId="47B8131A" w14:textId="77777777" w:rsidR="55DD8C1A" w:rsidRDefault="55DD8C1A">
            <w:r w:rsidRPr="55DD8C1A">
              <w:rPr>
                <w:rFonts w:ascii="Calibri" w:eastAsia="Calibri" w:hAnsi="Calibri" w:cs="Calibri"/>
                <w:sz w:val="14"/>
                <w:szCs w:val="14"/>
              </w:rPr>
              <w:t>Alternatief materiaal (zoals kunststof of hout) t.o.v. staal is onderzocht en blijkt niet geschikt.</w:t>
            </w:r>
          </w:p>
          <w:p w14:paraId="7BC19D11" w14:textId="77777777" w:rsidR="55DD8C1A" w:rsidRDefault="55DD8C1A">
            <w:r w:rsidRPr="55DD8C1A">
              <w:rPr>
                <w:rFonts w:ascii="Calibri" w:eastAsia="Calibri" w:hAnsi="Calibri" w:cs="Calibri"/>
                <w:sz w:val="14"/>
                <w:szCs w:val="14"/>
              </w:rPr>
              <w:t xml:space="preserve"> </w:t>
            </w:r>
          </w:p>
          <w:p w14:paraId="4DB38019" w14:textId="77777777" w:rsidR="55DD8C1A" w:rsidRDefault="55DD8C1A">
            <w:r w:rsidRPr="55DD8C1A">
              <w:rPr>
                <w:rFonts w:ascii="Calibri" w:eastAsia="Calibri" w:hAnsi="Calibri" w:cs="Calibri"/>
                <w:sz w:val="14"/>
                <w:szCs w:val="14"/>
              </w:rPr>
              <w:t xml:space="preserve"> </w:t>
            </w:r>
          </w:p>
          <w:p w14:paraId="7A4620B6" w14:textId="77777777" w:rsidR="55DD8C1A" w:rsidRDefault="55DD8C1A">
            <w:r w:rsidRPr="55DD8C1A">
              <w:rPr>
                <w:rFonts w:ascii="Calibri" w:eastAsia="Calibri" w:hAnsi="Calibri" w:cs="Calibri"/>
                <w:b/>
                <w:bCs/>
                <w:sz w:val="14"/>
                <w:szCs w:val="14"/>
              </w:rPr>
              <w:t xml:space="preserve"> </w:t>
            </w:r>
          </w:p>
        </w:tc>
        <w:tc>
          <w:tcPr>
            <w:tcW w:w="1531" w:type="dxa"/>
            <w:tcBorders>
              <w:top w:val="single" w:sz="8" w:space="0" w:color="auto"/>
              <w:left w:val="single" w:sz="8" w:space="0" w:color="auto"/>
              <w:bottom w:val="single" w:sz="8" w:space="0" w:color="auto"/>
              <w:right w:val="single" w:sz="8" w:space="0" w:color="auto"/>
            </w:tcBorders>
            <w:tcMar>
              <w:left w:w="108" w:type="dxa"/>
              <w:right w:w="108" w:type="dxa"/>
            </w:tcMar>
          </w:tcPr>
          <w:p w14:paraId="6F61D9F4" w14:textId="77777777" w:rsidR="55DD8C1A" w:rsidRDefault="55DD8C1A">
            <w:r w:rsidRPr="55DD8C1A">
              <w:rPr>
                <w:rFonts w:ascii="Calibri" w:eastAsia="Calibri" w:hAnsi="Calibri" w:cs="Calibri"/>
                <w:sz w:val="14"/>
                <w:szCs w:val="14"/>
              </w:rPr>
              <w:t xml:space="preserve">Voor nieuw asfalt wordt een recycling percentage van minimaal 50% toegepast in onder- en. Het exacte recycling gehalte wordt nog bepaald en kan hoger liggen. </w:t>
            </w:r>
          </w:p>
          <w:p w14:paraId="17F35EF4" w14:textId="77777777" w:rsidR="55DD8C1A" w:rsidRDefault="55DD8C1A">
            <w:r w:rsidRPr="55DD8C1A">
              <w:rPr>
                <w:rFonts w:ascii="Calibri" w:eastAsia="Calibri" w:hAnsi="Calibri" w:cs="Calibri"/>
                <w:b/>
                <w:bCs/>
                <w:sz w:val="14"/>
                <w:szCs w:val="14"/>
              </w:rPr>
              <w:t xml:space="preserve"> </w:t>
            </w:r>
          </w:p>
        </w:tc>
        <w:tc>
          <w:tcPr>
            <w:tcW w:w="1489" w:type="dxa"/>
            <w:tcBorders>
              <w:top w:val="single" w:sz="8" w:space="0" w:color="auto"/>
              <w:left w:val="single" w:sz="8" w:space="0" w:color="auto"/>
              <w:bottom w:val="single" w:sz="8" w:space="0" w:color="auto"/>
              <w:right w:val="single" w:sz="8" w:space="0" w:color="auto"/>
            </w:tcBorders>
            <w:tcMar>
              <w:left w:w="108" w:type="dxa"/>
              <w:right w:w="108" w:type="dxa"/>
            </w:tcMar>
          </w:tcPr>
          <w:p w14:paraId="6E8E6D1C" w14:textId="77777777" w:rsidR="55DD8C1A" w:rsidRDefault="55DD8C1A">
            <w:r w:rsidRPr="55DD8C1A">
              <w:rPr>
                <w:rFonts w:ascii="Calibri" w:eastAsia="Calibri" w:hAnsi="Calibri" w:cs="Calibri"/>
                <w:sz w:val="14"/>
                <w:szCs w:val="14"/>
              </w:rPr>
              <w:t>Wanneer er voor de tijdelijke ontsluiting gebruik gemaakt wordt van een brug, is dit een bestaande brug en is de brug 100% herbruikbaar.</w:t>
            </w:r>
          </w:p>
          <w:p w14:paraId="68FCCD65" w14:textId="77777777" w:rsidR="55DD8C1A" w:rsidRDefault="55DD8C1A">
            <w:r w:rsidRPr="55DD8C1A">
              <w:rPr>
                <w:rFonts w:ascii="Calibri" w:eastAsia="Calibri" w:hAnsi="Calibri" w:cs="Calibri"/>
                <w:b/>
                <w:bCs/>
                <w:sz w:val="14"/>
                <w:szCs w:val="14"/>
              </w:rPr>
              <w:t xml:space="preserve"> </w:t>
            </w:r>
          </w:p>
          <w:p w14:paraId="45609034" w14:textId="77777777" w:rsidR="55DD8C1A" w:rsidRDefault="55DD8C1A">
            <w:r w:rsidRPr="55DD8C1A">
              <w:rPr>
                <w:rFonts w:ascii="Calibri" w:eastAsia="Calibri" w:hAnsi="Calibri" w:cs="Calibri"/>
                <w:sz w:val="14"/>
                <w:szCs w:val="14"/>
              </w:rPr>
              <w:t>Indien toch een tijdelijke ontsluitingsweg wordt toegepast zal deze 100% recyclebaar zijn.</w:t>
            </w:r>
          </w:p>
        </w:tc>
        <w:tc>
          <w:tcPr>
            <w:tcW w:w="1886" w:type="dxa"/>
            <w:tcBorders>
              <w:top w:val="single" w:sz="8" w:space="0" w:color="auto"/>
              <w:left w:val="single" w:sz="8" w:space="0" w:color="auto"/>
              <w:bottom w:val="single" w:sz="8" w:space="0" w:color="auto"/>
              <w:right w:val="single" w:sz="8" w:space="0" w:color="auto"/>
            </w:tcBorders>
          </w:tcPr>
          <w:p w14:paraId="2489060A" w14:textId="77777777" w:rsidR="55DD8C1A" w:rsidRDefault="55DD8C1A">
            <w:r w:rsidRPr="55DD8C1A">
              <w:rPr>
                <w:rFonts w:ascii="Calibri" w:eastAsia="Calibri" w:hAnsi="Calibri" w:cs="Calibri"/>
                <w:sz w:val="14"/>
                <w:szCs w:val="14"/>
              </w:rPr>
              <w:t>Er wordt een grondstoffenplan opgesteld voor vrijkomende grondstoffen. Hieruit volgt zorgvuldig hergebruik.</w:t>
            </w:r>
          </w:p>
          <w:p w14:paraId="37B97DBB" w14:textId="77777777" w:rsidR="55DD8C1A" w:rsidRDefault="55DD8C1A">
            <w:r w:rsidRPr="55DD8C1A">
              <w:rPr>
                <w:rFonts w:ascii="Calibri" w:eastAsia="Calibri" w:hAnsi="Calibri" w:cs="Calibri"/>
                <w:sz w:val="14"/>
                <w:szCs w:val="14"/>
              </w:rPr>
              <w:t>Top 5 materialen:</w:t>
            </w:r>
          </w:p>
          <w:p w14:paraId="62194F71" w14:textId="77777777" w:rsidR="55DD8C1A" w:rsidRDefault="55DD8C1A">
            <w:r w:rsidRPr="55DD8C1A">
              <w:rPr>
                <w:rFonts w:ascii="Calibri" w:eastAsia="Calibri" w:hAnsi="Calibri" w:cs="Calibri"/>
                <w:sz w:val="14"/>
                <w:szCs w:val="14"/>
              </w:rPr>
              <w:t>1 (Teerhoudend) asfalt</w:t>
            </w:r>
          </w:p>
          <w:p w14:paraId="00097A19" w14:textId="77777777" w:rsidR="55DD8C1A" w:rsidRDefault="55DD8C1A">
            <w:r w:rsidRPr="55DD8C1A">
              <w:rPr>
                <w:rFonts w:ascii="Calibri" w:eastAsia="Calibri" w:hAnsi="Calibri" w:cs="Calibri"/>
                <w:sz w:val="14"/>
                <w:szCs w:val="14"/>
              </w:rPr>
              <w:t>2 Puinfundatie verontreinigd met  minerale olie</w:t>
            </w:r>
          </w:p>
          <w:p w14:paraId="069DAE9C" w14:textId="77777777" w:rsidR="55DD8C1A" w:rsidRDefault="55DD8C1A">
            <w:r w:rsidRPr="55DD8C1A">
              <w:rPr>
                <w:rFonts w:ascii="Calibri" w:eastAsia="Calibri" w:hAnsi="Calibri" w:cs="Calibri"/>
                <w:sz w:val="14"/>
                <w:szCs w:val="14"/>
              </w:rPr>
              <w:t>3 Zand verontreinigd met minerale olie</w:t>
            </w:r>
          </w:p>
          <w:p w14:paraId="6A403983" w14:textId="77777777" w:rsidR="55DD8C1A" w:rsidRDefault="55DD8C1A">
            <w:r w:rsidRPr="55DD8C1A">
              <w:rPr>
                <w:rFonts w:ascii="Calibri" w:eastAsia="Calibri" w:hAnsi="Calibri" w:cs="Calibri"/>
                <w:sz w:val="14"/>
                <w:szCs w:val="14"/>
              </w:rPr>
              <w:t>4 Zand verontreinigd met metalen</w:t>
            </w:r>
          </w:p>
          <w:p w14:paraId="3CEB4FD8" w14:textId="77777777" w:rsidR="55DD8C1A" w:rsidRDefault="55DD8C1A">
            <w:r w:rsidRPr="55DD8C1A">
              <w:rPr>
                <w:rFonts w:ascii="Calibri" w:eastAsia="Calibri" w:hAnsi="Calibri" w:cs="Calibri"/>
                <w:sz w:val="14"/>
                <w:szCs w:val="14"/>
              </w:rPr>
              <w:t>5 vrijkomend hout en groenafval</w:t>
            </w:r>
          </w:p>
          <w:p w14:paraId="2A62DF65" w14:textId="77777777" w:rsidR="55DD8C1A" w:rsidRDefault="55DD8C1A">
            <w:r w:rsidRPr="55DD8C1A">
              <w:rPr>
                <w:rFonts w:ascii="Calibri" w:eastAsia="Calibri" w:hAnsi="Calibri" w:cs="Calibri"/>
                <w:sz w:val="14"/>
                <w:szCs w:val="14"/>
              </w:rPr>
              <w:t xml:space="preserve"> </w:t>
            </w:r>
          </w:p>
          <w:p w14:paraId="2E20FBEF" w14:textId="77777777" w:rsidR="55DD8C1A" w:rsidRDefault="55DD8C1A">
            <w:r w:rsidRPr="55DD8C1A">
              <w:rPr>
                <w:rFonts w:ascii="Calibri" w:eastAsia="Calibri" w:hAnsi="Calibri" w:cs="Calibri"/>
                <w:sz w:val="14"/>
                <w:szCs w:val="14"/>
              </w:rPr>
              <w:t xml:space="preserve"> </w:t>
            </w:r>
          </w:p>
          <w:p w14:paraId="426DDC49" w14:textId="77777777" w:rsidR="55DD8C1A" w:rsidRDefault="55DD8C1A">
            <w:r w:rsidRPr="55DD8C1A">
              <w:rPr>
                <w:rFonts w:ascii="Calibri" w:eastAsia="Calibri" w:hAnsi="Calibri" w:cs="Calibri"/>
                <w:sz w:val="14"/>
                <w:szCs w:val="14"/>
              </w:rPr>
              <w:t>Vrijkomende armaturen van de openbare verlichting worden hergebruikt binnen de gemeente Haarlem.</w:t>
            </w:r>
          </w:p>
          <w:p w14:paraId="0BA8BBE8" w14:textId="77777777" w:rsidR="55DD8C1A" w:rsidRDefault="55DD8C1A">
            <w:r w:rsidRPr="55DD8C1A">
              <w:rPr>
                <w:rFonts w:ascii="Calibri" w:eastAsia="Calibri" w:hAnsi="Calibri" w:cs="Calibri"/>
                <w:sz w:val="14"/>
                <w:szCs w:val="14"/>
              </w:rPr>
              <w:t xml:space="preserve"> </w:t>
            </w:r>
          </w:p>
          <w:p w14:paraId="633D6F86" w14:textId="77777777" w:rsidR="55DD8C1A" w:rsidRDefault="55DD8C1A">
            <w:r w:rsidRPr="55DD8C1A">
              <w:rPr>
                <w:rFonts w:ascii="Calibri" w:eastAsia="Calibri" w:hAnsi="Calibri" w:cs="Calibri"/>
                <w:sz w:val="14"/>
                <w:szCs w:val="14"/>
              </w:rPr>
              <w:t>De houten balken voor de constructie van de weiland inritten betreft hergebruik hout.</w:t>
            </w:r>
          </w:p>
          <w:p w14:paraId="46EC4304" w14:textId="77777777" w:rsidR="55DD8C1A" w:rsidRDefault="55DD8C1A">
            <w:r w:rsidRPr="55DD8C1A">
              <w:rPr>
                <w:rFonts w:ascii="Calibri" w:eastAsia="Calibri" w:hAnsi="Calibri" w:cs="Calibri"/>
                <w:sz w:val="14"/>
                <w:szCs w:val="14"/>
              </w:rPr>
              <w:t xml:space="preserve"> </w:t>
            </w:r>
          </w:p>
          <w:p w14:paraId="70D3DA66" w14:textId="77777777" w:rsidR="55DD8C1A" w:rsidRDefault="55DD8C1A">
            <w:r w:rsidRPr="55DD8C1A">
              <w:rPr>
                <w:rFonts w:ascii="Calibri" w:eastAsia="Calibri" w:hAnsi="Calibri" w:cs="Calibri"/>
                <w:sz w:val="14"/>
                <w:szCs w:val="14"/>
              </w:rPr>
              <w:t xml:space="preserve"> </w:t>
            </w:r>
          </w:p>
        </w:tc>
      </w:tr>
      <w:tr w:rsidR="55DD8C1A" w14:paraId="15F4B741" w14:textId="77777777" w:rsidTr="3663CF30">
        <w:trPr>
          <w:trHeight w:val="300"/>
        </w:trPr>
        <w:tc>
          <w:tcPr>
            <w:tcW w:w="1290" w:type="dxa"/>
            <w:tcBorders>
              <w:top w:val="nil"/>
              <w:left w:val="single" w:sz="8" w:space="0" w:color="auto"/>
              <w:bottom w:val="single" w:sz="8" w:space="0" w:color="auto"/>
              <w:right w:val="single" w:sz="8" w:space="0" w:color="auto"/>
            </w:tcBorders>
            <w:tcMar>
              <w:left w:w="108" w:type="dxa"/>
              <w:right w:w="108" w:type="dxa"/>
            </w:tcMar>
          </w:tcPr>
          <w:p w14:paraId="4A8FAF54" w14:textId="77777777" w:rsidR="55DD8C1A" w:rsidRDefault="55DD8C1A">
            <w:r w:rsidRPr="55DD8C1A">
              <w:rPr>
                <w:rFonts w:ascii="Calibri" w:eastAsia="Calibri" w:hAnsi="Calibri" w:cs="Calibri"/>
                <w:b/>
                <w:bCs/>
                <w:sz w:val="14"/>
                <w:szCs w:val="14"/>
              </w:rPr>
              <w:t>Energie</w:t>
            </w:r>
          </w:p>
          <w:p w14:paraId="05460289" w14:textId="77777777" w:rsidR="55DD8C1A" w:rsidRDefault="55DD8C1A">
            <w:r w:rsidRPr="55DD8C1A">
              <w:rPr>
                <w:rFonts w:ascii="Calibri" w:eastAsia="Calibri" w:hAnsi="Calibri" w:cs="Calibri"/>
                <w:sz w:val="14"/>
                <w:szCs w:val="14"/>
              </w:rPr>
              <w:t xml:space="preserve"> </w:t>
            </w:r>
          </w:p>
        </w:tc>
        <w:tc>
          <w:tcPr>
            <w:tcW w:w="1446" w:type="dxa"/>
            <w:tcBorders>
              <w:top w:val="single" w:sz="8" w:space="0" w:color="auto"/>
              <w:left w:val="single" w:sz="8" w:space="0" w:color="auto"/>
              <w:bottom w:val="single" w:sz="8" w:space="0" w:color="auto"/>
              <w:right w:val="single" w:sz="8" w:space="0" w:color="auto"/>
            </w:tcBorders>
            <w:tcMar>
              <w:left w:w="108" w:type="dxa"/>
              <w:right w:w="108" w:type="dxa"/>
            </w:tcMar>
          </w:tcPr>
          <w:p w14:paraId="69DBED27" w14:textId="77777777" w:rsidR="55DD8C1A" w:rsidRDefault="55DD8C1A">
            <w:r w:rsidRPr="55DD8C1A">
              <w:rPr>
                <w:rFonts w:ascii="Calibri" w:eastAsia="Calibri" w:hAnsi="Calibri" w:cs="Calibri"/>
                <w:sz w:val="14"/>
                <w:szCs w:val="14"/>
              </w:rPr>
              <w:t>Uitgangspunt is geen verbranding en snel vrijkomende CO2 uitstoot van vrijkomend hout.</w:t>
            </w:r>
          </w:p>
        </w:tc>
        <w:tc>
          <w:tcPr>
            <w:tcW w:w="1418" w:type="dxa"/>
            <w:tcBorders>
              <w:top w:val="single" w:sz="8" w:space="0" w:color="auto"/>
              <w:left w:val="single" w:sz="8" w:space="0" w:color="auto"/>
              <w:bottom w:val="single" w:sz="8" w:space="0" w:color="auto"/>
              <w:right w:val="single" w:sz="8" w:space="0" w:color="auto"/>
            </w:tcBorders>
            <w:tcMar>
              <w:left w:w="108" w:type="dxa"/>
              <w:right w:w="108" w:type="dxa"/>
            </w:tcMar>
          </w:tcPr>
          <w:p w14:paraId="3525D187" w14:textId="77777777" w:rsidR="55DD8C1A" w:rsidRDefault="55DD8C1A"/>
        </w:tc>
        <w:tc>
          <w:tcPr>
            <w:tcW w:w="1531" w:type="dxa"/>
            <w:tcBorders>
              <w:top w:val="single" w:sz="8" w:space="0" w:color="auto"/>
              <w:left w:val="single" w:sz="8" w:space="0" w:color="auto"/>
              <w:bottom w:val="single" w:sz="8" w:space="0" w:color="auto"/>
              <w:right w:val="single" w:sz="8" w:space="0" w:color="auto"/>
            </w:tcBorders>
            <w:tcMar>
              <w:left w:w="108" w:type="dxa"/>
              <w:right w:w="108" w:type="dxa"/>
            </w:tcMar>
          </w:tcPr>
          <w:p w14:paraId="06E3F227" w14:textId="77777777" w:rsidR="55DD8C1A" w:rsidRDefault="55DD8C1A">
            <w:pPr>
              <w:rPr>
                <w:rFonts w:ascii="Calibri" w:eastAsia="Calibri" w:hAnsi="Calibri" w:cs="Calibri"/>
                <w:sz w:val="14"/>
                <w:szCs w:val="14"/>
              </w:rPr>
            </w:pPr>
            <w:r w:rsidRPr="55DD8C1A">
              <w:rPr>
                <w:rFonts w:ascii="Calibri" w:eastAsia="Calibri" w:hAnsi="Calibri" w:cs="Calibri"/>
                <w:sz w:val="14"/>
                <w:szCs w:val="14"/>
              </w:rPr>
              <w:t>Toepassen duurzame lage temperatuurasfalt wordt toegepast indien de buitentemperatuur dit toestaat .</w:t>
            </w:r>
          </w:p>
          <w:p w14:paraId="71CD67EE" w14:textId="77777777" w:rsidR="55DD8C1A" w:rsidRDefault="55DD8C1A">
            <w:r w:rsidRPr="55DD8C1A">
              <w:rPr>
                <w:rFonts w:ascii="Calibri" w:eastAsia="Calibri" w:hAnsi="Calibri" w:cs="Calibri"/>
                <w:sz w:val="14"/>
                <w:szCs w:val="14"/>
              </w:rPr>
              <w:t xml:space="preserve"> </w:t>
            </w:r>
          </w:p>
        </w:tc>
        <w:tc>
          <w:tcPr>
            <w:tcW w:w="1489" w:type="dxa"/>
            <w:tcBorders>
              <w:top w:val="single" w:sz="8" w:space="0" w:color="auto"/>
              <w:left w:val="single" w:sz="8" w:space="0" w:color="auto"/>
              <w:bottom w:val="single" w:sz="8" w:space="0" w:color="auto"/>
              <w:right w:val="single" w:sz="8" w:space="0" w:color="auto"/>
            </w:tcBorders>
            <w:tcMar>
              <w:left w:w="108" w:type="dxa"/>
              <w:right w:w="108" w:type="dxa"/>
            </w:tcMar>
          </w:tcPr>
          <w:p w14:paraId="70190447" w14:textId="77777777" w:rsidR="55DD8C1A" w:rsidRDefault="55DD8C1A"/>
        </w:tc>
        <w:tc>
          <w:tcPr>
            <w:tcW w:w="1886" w:type="dxa"/>
            <w:tcBorders>
              <w:top w:val="single" w:sz="8" w:space="0" w:color="auto"/>
              <w:left w:val="single" w:sz="8" w:space="0" w:color="auto"/>
              <w:bottom w:val="single" w:sz="8" w:space="0" w:color="auto"/>
              <w:right w:val="single" w:sz="8" w:space="0" w:color="auto"/>
            </w:tcBorders>
          </w:tcPr>
          <w:p w14:paraId="0AC60A83" w14:textId="77777777" w:rsidR="55DD8C1A" w:rsidRDefault="55DD8C1A">
            <w:r w:rsidRPr="55DD8C1A">
              <w:rPr>
                <w:rFonts w:ascii="Calibri" w:eastAsia="Calibri" w:hAnsi="Calibri" w:cs="Calibri"/>
                <w:sz w:val="14"/>
                <w:szCs w:val="14"/>
              </w:rPr>
              <w:t>95% van de materieelinzet zal stage IV of hoger, of euro 6 of hoger zijn. Dit materieel tankt HVO100.</w:t>
            </w:r>
          </w:p>
          <w:p w14:paraId="6A8DFAA9" w14:textId="77777777" w:rsidR="55DD8C1A" w:rsidRDefault="55DD8C1A">
            <w:r w:rsidRPr="55DD8C1A">
              <w:rPr>
                <w:rFonts w:ascii="Calibri" w:eastAsia="Calibri" w:hAnsi="Calibri" w:cs="Calibri"/>
                <w:sz w:val="14"/>
                <w:szCs w:val="14"/>
              </w:rPr>
              <w:t xml:space="preserve"> </w:t>
            </w:r>
          </w:p>
          <w:p w14:paraId="63D612A3" w14:textId="77777777" w:rsidR="55DD8C1A" w:rsidRDefault="55DD8C1A">
            <w:r w:rsidRPr="55DD8C1A">
              <w:rPr>
                <w:rFonts w:ascii="Calibri" w:eastAsia="Calibri" w:hAnsi="Calibri" w:cs="Calibri"/>
                <w:sz w:val="14"/>
                <w:szCs w:val="14"/>
              </w:rPr>
              <w:t>Bij bulktransport wordt uitsluitend 100% HVO-brandstof getankt.</w:t>
            </w:r>
          </w:p>
          <w:p w14:paraId="2695F0FA" w14:textId="77777777" w:rsidR="55DD8C1A" w:rsidRDefault="55DD8C1A">
            <w:r w:rsidRPr="55DD8C1A">
              <w:rPr>
                <w:rFonts w:ascii="Calibri" w:eastAsia="Calibri" w:hAnsi="Calibri" w:cs="Calibri"/>
                <w:sz w:val="14"/>
                <w:szCs w:val="14"/>
              </w:rPr>
              <w:t xml:space="preserve"> </w:t>
            </w:r>
          </w:p>
          <w:p w14:paraId="614A60AA" w14:textId="77777777" w:rsidR="55DD8C1A" w:rsidRDefault="55DD8C1A">
            <w:r w:rsidRPr="55DD8C1A">
              <w:rPr>
                <w:rFonts w:ascii="Calibri" w:eastAsia="Calibri" w:hAnsi="Calibri" w:cs="Calibri"/>
                <w:sz w:val="14"/>
                <w:szCs w:val="14"/>
              </w:rPr>
              <w:lastRenderedPageBreak/>
              <w:t>De transportchauffeurs zijn opgeleid in het nieuwe rijden waardoor het brandstofverbruik nog meer gereduceerd wordt.</w:t>
            </w:r>
            <w:r w:rsidRPr="55DD8C1A">
              <w:rPr>
                <w:rFonts w:ascii="Arial" w:eastAsia="Arial" w:hAnsi="Arial" w:cs="Arial"/>
                <w:sz w:val="14"/>
                <w:szCs w:val="14"/>
              </w:rPr>
              <w:t xml:space="preserve">  </w:t>
            </w:r>
          </w:p>
          <w:p w14:paraId="7D6B3C49" w14:textId="77777777" w:rsidR="55DD8C1A" w:rsidRDefault="55DD8C1A">
            <w:r w:rsidRPr="55DD8C1A">
              <w:rPr>
                <w:rFonts w:ascii="Calibri" w:eastAsia="Calibri" w:hAnsi="Calibri" w:cs="Calibri"/>
                <w:sz w:val="14"/>
                <w:szCs w:val="14"/>
              </w:rPr>
              <w:t xml:space="preserve"> </w:t>
            </w:r>
          </w:p>
        </w:tc>
      </w:tr>
      <w:tr w:rsidR="55DD8C1A" w14:paraId="4493D8BA" w14:textId="77777777" w:rsidTr="3663CF30">
        <w:trPr>
          <w:trHeight w:val="300"/>
        </w:trPr>
        <w:tc>
          <w:tcPr>
            <w:tcW w:w="1290" w:type="dxa"/>
            <w:tcBorders>
              <w:top w:val="single" w:sz="8" w:space="0" w:color="auto"/>
              <w:left w:val="single" w:sz="8" w:space="0" w:color="auto"/>
              <w:bottom w:val="single" w:sz="8" w:space="0" w:color="auto"/>
              <w:right w:val="single" w:sz="8" w:space="0" w:color="auto"/>
            </w:tcBorders>
            <w:tcMar>
              <w:left w:w="108" w:type="dxa"/>
              <w:right w:w="108" w:type="dxa"/>
            </w:tcMar>
          </w:tcPr>
          <w:p w14:paraId="68270078" w14:textId="77777777" w:rsidR="55DD8C1A" w:rsidRDefault="55DD8C1A">
            <w:r w:rsidRPr="55DD8C1A">
              <w:rPr>
                <w:rFonts w:ascii="Calibri" w:eastAsia="Calibri" w:hAnsi="Calibri" w:cs="Calibri"/>
                <w:b/>
                <w:bCs/>
                <w:sz w:val="14"/>
                <w:szCs w:val="14"/>
              </w:rPr>
              <w:lastRenderedPageBreak/>
              <w:t xml:space="preserve">Klimaatadaptatie en ruimtegebruik </w:t>
            </w:r>
          </w:p>
          <w:p w14:paraId="3B49DCDA" w14:textId="77777777" w:rsidR="55DD8C1A" w:rsidRDefault="55DD8C1A">
            <w:r w:rsidRPr="55DD8C1A">
              <w:rPr>
                <w:rFonts w:ascii="Calibri" w:eastAsia="Calibri" w:hAnsi="Calibri" w:cs="Calibri"/>
                <w:sz w:val="14"/>
                <w:szCs w:val="14"/>
              </w:rPr>
              <w:t xml:space="preserve"> </w:t>
            </w:r>
          </w:p>
        </w:tc>
        <w:tc>
          <w:tcPr>
            <w:tcW w:w="1446" w:type="dxa"/>
            <w:tcBorders>
              <w:top w:val="single" w:sz="8" w:space="0" w:color="auto"/>
              <w:left w:val="single" w:sz="8" w:space="0" w:color="auto"/>
              <w:bottom w:val="single" w:sz="8" w:space="0" w:color="auto"/>
              <w:right w:val="single" w:sz="8" w:space="0" w:color="auto"/>
            </w:tcBorders>
            <w:tcMar>
              <w:left w:w="108" w:type="dxa"/>
              <w:right w:w="108" w:type="dxa"/>
            </w:tcMar>
          </w:tcPr>
          <w:p w14:paraId="1BAA6832" w14:textId="77777777" w:rsidR="55DD8C1A" w:rsidRDefault="55DD8C1A">
            <w:r w:rsidRPr="55DD8C1A">
              <w:rPr>
                <w:rFonts w:ascii="Calibri" w:eastAsia="Calibri" w:hAnsi="Calibri" w:cs="Calibri"/>
                <w:sz w:val="14"/>
                <w:szCs w:val="14"/>
              </w:rPr>
              <w:t>Zie par. 5.6.1</w:t>
            </w:r>
          </w:p>
        </w:tc>
        <w:tc>
          <w:tcPr>
            <w:tcW w:w="1418" w:type="dxa"/>
            <w:tcBorders>
              <w:top w:val="single" w:sz="8" w:space="0" w:color="auto"/>
              <w:left w:val="single" w:sz="8" w:space="0" w:color="auto"/>
              <w:bottom w:val="single" w:sz="8" w:space="0" w:color="auto"/>
              <w:right w:val="single" w:sz="8" w:space="0" w:color="auto"/>
            </w:tcBorders>
            <w:tcMar>
              <w:left w:w="108" w:type="dxa"/>
              <w:right w:w="108" w:type="dxa"/>
            </w:tcMar>
          </w:tcPr>
          <w:p w14:paraId="736C0733" w14:textId="77777777" w:rsidR="55DD8C1A" w:rsidRDefault="55DD8C1A">
            <w:r w:rsidRPr="55DD8C1A">
              <w:rPr>
                <w:rFonts w:ascii="Calibri" w:eastAsia="Calibri" w:hAnsi="Calibri" w:cs="Calibri"/>
                <w:sz w:val="14"/>
                <w:szCs w:val="14"/>
              </w:rPr>
              <w:t xml:space="preserve">In het ontwerptraject is primair gezocht naar een oplossing in grond. Daar waar een teenslootverlegging niet mogelijk of niet gewenst is worden damwanden toegepast. </w:t>
            </w:r>
          </w:p>
        </w:tc>
        <w:tc>
          <w:tcPr>
            <w:tcW w:w="1531" w:type="dxa"/>
            <w:tcBorders>
              <w:top w:val="single" w:sz="8" w:space="0" w:color="auto"/>
              <w:left w:val="single" w:sz="8" w:space="0" w:color="auto"/>
              <w:bottom w:val="single" w:sz="8" w:space="0" w:color="auto"/>
              <w:right w:val="single" w:sz="8" w:space="0" w:color="auto"/>
            </w:tcBorders>
            <w:tcMar>
              <w:left w:w="108" w:type="dxa"/>
              <w:right w:w="108" w:type="dxa"/>
            </w:tcMar>
          </w:tcPr>
          <w:p w14:paraId="125D22D8" w14:textId="77777777" w:rsidR="55DD8C1A" w:rsidRDefault="55DD8C1A">
            <w:r w:rsidRPr="55DD8C1A">
              <w:rPr>
                <w:rFonts w:ascii="Calibri" w:eastAsia="Calibri" w:hAnsi="Calibri" w:cs="Calibri"/>
                <w:sz w:val="14"/>
                <w:szCs w:val="14"/>
              </w:rPr>
              <w:t>Er worden geen extra m2 verharding toegepast. De bestaande smalle weg wordt gehandhaafd.</w:t>
            </w:r>
          </w:p>
          <w:p w14:paraId="1A0E80ED" w14:textId="77777777" w:rsidR="55DD8C1A" w:rsidRDefault="55DD8C1A">
            <w:r w:rsidRPr="55DD8C1A">
              <w:rPr>
                <w:rFonts w:ascii="Calibri" w:eastAsia="Calibri" w:hAnsi="Calibri" w:cs="Calibri"/>
                <w:sz w:val="14"/>
                <w:szCs w:val="14"/>
              </w:rPr>
              <w:t xml:space="preserve"> </w:t>
            </w:r>
          </w:p>
          <w:p w14:paraId="3974D060" w14:textId="77777777" w:rsidR="55DD8C1A" w:rsidRDefault="55DD8C1A">
            <w:r w:rsidRPr="55DD8C1A">
              <w:rPr>
                <w:rFonts w:ascii="Calibri" w:eastAsia="Calibri" w:hAnsi="Calibri" w:cs="Calibri"/>
                <w:sz w:val="14"/>
                <w:szCs w:val="14"/>
              </w:rPr>
              <w:t>Naast de rijweg wordt vooral water passerende bestrating toegepast.</w:t>
            </w:r>
          </w:p>
          <w:p w14:paraId="516AC944" w14:textId="77777777" w:rsidR="55DD8C1A" w:rsidRDefault="55DD8C1A">
            <w:r w:rsidRPr="55DD8C1A">
              <w:rPr>
                <w:rFonts w:ascii="Calibri" w:eastAsia="Calibri" w:hAnsi="Calibri" w:cs="Calibri"/>
                <w:sz w:val="14"/>
                <w:szCs w:val="14"/>
              </w:rPr>
              <w:t xml:space="preserve"> </w:t>
            </w:r>
          </w:p>
        </w:tc>
        <w:tc>
          <w:tcPr>
            <w:tcW w:w="1489" w:type="dxa"/>
            <w:tcBorders>
              <w:top w:val="single" w:sz="8" w:space="0" w:color="auto"/>
              <w:left w:val="single" w:sz="8" w:space="0" w:color="auto"/>
              <w:bottom w:val="single" w:sz="8" w:space="0" w:color="auto"/>
              <w:right w:val="single" w:sz="8" w:space="0" w:color="auto"/>
            </w:tcBorders>
            <w:tcMar>
              <w:left w:w="108" w:type="dxa"/>
              <w:right w:w="108" w:type="dxa"/>
            </w:tcMar>
          </w:tcPr>
          <w:p w14:paraId="08B8201B" w14:textId="77777777" w:rsidR="55DD8C1A" w:rsidRDefault="55DD8C1A">
            <w:r w:rsidRPr="55DD8C1A">
              <w:rPr>
                <w:rFonts w:ascii="Calibri" w:eastAsia="Calibri" w:hAnsi="Calibri" w:cs="Calibri"/>
                <w:sz w:val="14"/>
                <w:szCs w:val="14"/>
              </w:rPr>
              <w:t>Vanuit ruimtegebruik en milieubelasting is de voorkeursoptie het toepassen van een tijdelijke brug.</w:t>
            </w:r>
          </w:p>
        </w:tc>
        <w:tc>
          <w:tcPr>
            <w:tcW w:w="1886" w:type="dxa"/>
            <w:tcBorders>
              <w:top w:val="single" w:sz="8" w:space="0" w:color="auto"/>
              <w:left w:val="single" w:sz="8" w:space="0" w:color="auto"/>
              <w:bottom w:val="single" w:sz="8" w:space="0" w:color="auto"/>
              <w:right w:val="single" w:sz="8" w:space="0" w:color="auto"/>
            </w:tcBorders>
          </w:tcPr>
          <w:p w14:paraId="1AB45C97" w14:textId="77777777" w:rsidR="55DD8C1A" w:rsidRDefault="55DD8C1A">
            <w:r w:rsidRPr="55DD8C1A">
              <w:rPr>
                <w:rFonts w:ascii="Calibri" w:eastAsia="Calibri" w:hAnsi="Calibri" w:cs="Calibri"/>
                <w:sz w:val="14"/>
                <w:szCs w:val="14"/>
              </w:rPr>
              <w:t>De weg wordt als fietsstraat ingericht wat het fietsgebruik stimuleert.</w:t>
            </w:r>
          </w:p>
          <w:p w14:paraId="1450C9DA" w14:textId="77777777" w:rsidR="55DD8C1A" w:rsidRDefault="55DD8C1A">
            <w:r w:rsidRPr="55DD8C1A">
              <w:rPr>
                <w:rFonts w:ascii="Calibri" w:eastAsia="Calibri" w:hAnsi="Calibri" w:cs="Calibri"/>
                <w:i/>
                <w:iCs/>
                <w:sz w:val="14"/>
                <w:szCs w:val="14"/>
              </w:rPr>
              <w:t xml:space="preserve"> </w:t>
            </w:r>
          </w:p>
          <w:p w14:paraId="7A5C5E20" w14:textId="77777777" w:rsidR="55DD8C1A" w:rsidRDefault="55DD8C1A">
            <w:r w:rsidRPr="55DD8C1A">
              <w:rPr>
                <w:rFonts w:ascii="Calibri" w:eastAsia="Calibri" w:hAnsi="Calibri" w:cs="Calibri"/>
                <w:sz w:val="14"/>
                <w:szCs w:val="14"/>
              </w:rPr>
              <w:t xml:space="preserve"> </w:t>
            </w:r>
          </w:p>
        </w:tc>
      </w:tr>
    </w:tbl>
    <w:p w14:paraId="76EE2F02" w14:textId="77777777" w:rsidR="33028887" w:rsidRDefault="33028887" w:rsidP="345572E6">
      <w:pPr>
        <w:tabs>
          <w:tab w:val="right" w:pos="7937"/>
        </w:tabs>
        <w:jc w:val="both"/>
        <w:rPr>
          <w:rFonts w:ascii="Calibri" w:eastAsia="Calibri" w:hAnsi="Calibri" w:cs="Calibri"/>
        </w:rPr>
      </w:pPr>
      <w:r w:rsidRPr="55DD8C1A">
        <w:rPr>
          <w:rFonts w:ascii="Calibri" w:eastAsia="Calibri" w:hAnsi="Calibri" w:cs="Calibri"/>
        </w:rPr>
        <w:t xml:space="preserve"> </w:t>
      </w:r>
    </w:p>
    <w:p w14:paraId="2A8E5EF5" w14:textId="77777777" w:rsidR="33028887" w:rsidRDefault="33028887" w:rsidP="224CAAE5">
      <w:pPr>
        <w:spacing w:after="0"/>
        <w:jc w:val="both"/>
        <w:rPr>
          <w:rFonts w:ascii="Calibri" w:eastAsia="Calibri" w:hAnsi="Calibri" w:cs="Calibri"/>
          <w:color w:val="000000" w:themeColor="text1"/>
        </w:rPr>
      </w:pPr>
      <w:r w:rsidRPr="55DD8C1A">
        <w:rPr>
          <w:rFonts w:ascii="Calibri" w:eastAsia="Calibri" w:hAnsi="Calibri" w:cs="Calibri"/>
          <w:color w:val="000000" w:themeColor="text1"/>
        </w:rPr>
        <w:t>Punten die nog verder uitgewerkt zullen worden zijn:</w:t>
      </w:r>
    </w:p>
    <w:p w14:paraId="32DDA0F7" w14:textId="77777777" w:rsidR="33028887" w:rsidRDefault="33028887" w:rsidP="224CAAE5">
      <w:pPr>
        <w:pStyle w:val="Lijstalinea"/>
        <w:numPr>
          <w:ilvl w:val="0"/>
          <w:numId w:val="61"/>
        </w:numPr>
        <w:spacing w:after="0"/>
        <w:jc w:val="both"/>
        <w:rPr>
          <w:rFonts w:ascii="Calibri" w:eastAsia="Calibri" w:hAnsi="Calibri" w:cs="Calibri"/>
          <w:color w:val="000000" w:themeColor="text1"/>
        </w:rPr>
      </w:pPr>
      <w:r w:rsidRPr="0E276A20">
        <w:rPr>
          <w:rFonts w:ascii="Calibri" w:eastAsia="Calibri" w:hAnsi="Calibri" w:cs="Calibri"/>
          <w:color w:val="000000" w:themeColor="text1"/>
        </w:rPr>
        <w:t>Afwerking damwand, SPECTER of vergelijkbaar;</w:t>
      </w:r>
    </w:p>
    <w:p w14:paraId="7B74F3E7" w14:textId="77777777" w:rsidR="33028887" w:rsidRDefault="33028887" w:rsidP="224CAAE5">
      <w:pPr>
        <w:pStyle w:val="Lijstalinea"/>
        <w:numPr>
          <w:ilvl w:val="0"/>
          <w:numId w:val="61"/>
        </w:numPr>
        <w:spacing w:after="0"/>
        <w:jc w:val="both"/>
        <w:rPr>
          <w:rFonts w:ascii="Calibri" w:eastAsia="Calibri" w:hAnsi="Calibri" w:cs="Calibri"/>
        </w:rPr>
      </w:pPr>
      <w:r w:rsidRPr="0E276A20">
        <w:rPr>
          <w:rFonts w:ascii="Calibri" w:eastAsia="Calibri" w:hAnsi="Calibri" w:cs="Calibri"/>
        </w:rPr>
        <w:t>Mogelijkheden in beheer, zoals minder vaak knotten bomen, juiste bermbeheer;</w:t>
      </w:r>
    </w:p>
    <w:p w14:paraId="50BDCC65" w14:textId="77777777" w:rsidR="33028887" w:rsidRDefault="33028887" w:rsidP="224CAAE5">
      <w:pPr>
        <w:pStyle w:val="Lijstalinea"/>
        <w:numPr>
          <w:ilvl w:val="0"/>
          <w:numId w:val="61"/>
        </w:numPr>
        <w:spacing w:after="0"/>
        <w:jc w:val="both"/>
        <w:rPr>
          <w:rFonts w:ascii="Calibri" w:eastAsia="Calibri" w:hAnsi="Calibri" w:cs="Calibri"/>
        </w:rPr>
      </w:pPr>
      <w:r w:rsidRPr="0E276A20">
        <w:rPr>
          <w:rFonts w:ascii="Calibri" w:eastAsia="Calibri" w:hAnsi="Calibri" w:cs="Calibri"/>
        </w:rPr>
        <w:t xml:space="preserve">Maatschappelijk verantwoord ondernemen middels afwerking/uitstraling van bijvoorbeeld verkeersbord van bamboe, hekken, etc. </w:t>
      </w:r>
    </w:p>
    <w:p w14:paraId="1C5712B0" w14:textId="77777777" w:rsidR="62A07F48" w:rsidRDefault="62A07F48" w:rsidP="224CAAE5">
      <w:pPr>
        <w:spacing w:after="0"/>
        <w:jc w:val="both"/>
        <w:rPr>
          <w:rFonts w:ascii="Calibri" w:eastAsia="Calibri" w:hAnsi="Calibri" w:cs="Calibri"/>
        </w:rPr>
      </w:pPr>
    </w:p>
    <w:p w14:paraId="5374B52A" w14:textId="77777777" w:rsidR="00EB573E" w:rsidRDefault="33028887" w:rsidP="43431C81">
      <w:pPr>
        <w:jc w:val="both"/>
        <w:rPr>
          <w:rFonts w:ascii="Calibri" w:eastAsia="Calibri" w:hAnsi="Calibri" w:cs="Calibri"/>
          <w:color w:val="000000" w:themeColor="text1"/>
        </w:rPr>
      </w:pPr>
      <w:r w:rsidRPr="55DD8C1A">
        <w:rPr>
          <w:rFonts w:ascii="Calibri" w:eastAsia="Calibri" w:hAnsi="Calibri" w:cs="Calibri"/>
        </w:rPr>
        <w:t xml:space="preserve">Verder is een materialenpaspoort onderdeel van het Grondstoffenplan, wordt er </w:t>
      </w:r>
      <w:r w:rsidRPr="55DD8C1A">
        <w:rPr>
          <w:rFonts w:ascii="Calibri" w:eastAsia="Calibri" w:hAnsi="Calibri" w:cs="Calibri"/>
          <w:color w:val="000000" w:themeColor="text1"/>
        </w:rPr>
        <w:t>een MKI-berekening (Milieu Kosten Indicator) uitgevoerd worden en wordt de TCO (Total Cost of Ownership) onderzocht.</w:t>
      </w:r>
    </w:p>
    <w:p w14:paraId="3F56F42F" w14:textId="77777777" w:rsidR="008A52DC" w:rsidRPr="008A52DC" w:rsidRDefault="00594219" w:rsidP="32059811">
      <w:pPr>
        <w:pStyle w:val="Kop2"/>
        <w:rPr>
          <w:rFonts w:eastAsia="Times New Roman"/>
          <w:color w:val="267AA1"/>
        </w:rPr>
      </w:pPr>
      <w:bookmarkStart w:id="157" w:name="_Toc112883112"/>
      <w:bookmarkStart w:id="158" w:name="_Toc113282142"/>
      <w:bookmarkStart w:id="159" w:name="_Toc113434141"/>
      <w:bookmarkStart w:id="160" w:name="_Toc130905096"/>
      <w:r>
        <w:t xml:space="preserve">5.7 </w:t>
      </w:r>
      <w:r w:rsidR="00C812EF">
        <w:t>Cultuurhistorische waar</w:t>
      </w:r>
      <w:r w:rsidR="008A52DC">
        <w:t>d</w:t>
      </w:r>
      <w:r w:rsidR="00C812EF">
        <w:t>en</w:t>
      </w:r>
      <w:bookmarkEnd w:id="157"/>
      <w:bookmarkEnd w:id="158"/>
      <w:bookmarkEnd w:id="159"/>
      <w:bookmarkEnd w:id="160"/>
    </w:p>
    <w:p w14:paraId="05E28672" w14:textId="77777777" w:rsidR="0051679E" w:rsidRPr="008A52DC" w:rsidRDefault="0051679E" w:rsidP="00594219">
      <w:pPr>
        <w:spacing w:after="0" w:line="257" w:lineRule="auto"/>
        <w:rPr>
          <w:rFonts w:eastAsia="Times New Roman"/>
          <w:b/>
          <w:color w:val="267AA1"/>
        </w:rPr>
      </w:pPr>
      <w:r w:rsidRPr="00102A8D">
        <w:rPr>
          <w:rFonts w:eastAsia="Calibri" w:cstheme="minorHAnsi"/>
        </w:rPr>
        <w:t xml:space="preserve">Het ontwerp is tot stand gekomen met aandacht voor de in 2020 door de Afdeling Omgevingsbeleid </w:t>
      </w:r>
      <w:r w:rsidR="00281CCE">
        <w:rPr>
          <w:rFonts w:eastAsia="Calibri" w:cstheme="minorHAnsi"/>
        </w:rPr>
        <w:t xml:space="preserve">van de Gemeente </w:t>
      </w:r>
      <w:r w:rsidRPr="00102A8D">
        <w:rPr>
          <w:rFonts w:eastAsia="Calibri" w:cstheme="minorHAnsi"/>
        </w:rPr>
        <w:t>meegegeven ontwerpuitgangspunten (Zuid Schalkwijkerweg Ontwerpuitgangspunten juli 2020)</w:t>
      </w:r>
      <w:r w:rsidR="00281CCE">
        <w:rPr>
          <w:rFonts w:eastAsia="Calibri" w:cstheme="minorHAnsi"/>
        </w:rPr>
        <w:t>.</w:t>
      </w:r>
    </w:p>
    <w:p w14:paraId="5E4C6EF2" w14:textId="77777777" w:rsidR="0051679E" w:rsidRPr="00102A8D" w:rsidRDefault="0051679E" w:rsidP="00004E95">
      <w:pPr>
        <w:spacing w:after="0" w:line="240" w:lineRule="auto"/>
        <w:jc w:val="both"/>
        <w:rPr>
          <w:rFonts w:eastAsia="Calibri" w:cstheme="minorHAnsi"/>
          <w:i/>
          <w:iCs/>
        </w:rPr>
      </w:pPr>
    </w:p>
    <w:p w14:paraId="35492836" w14:textId="77777777" w:rsidR="0051679E" w:rsidRPr="00102A8D" w:rsidRDefault="0051679E" w:rsidP="00004E95">
      <w:pPr>
        <w:spacing w:after="0" w:line="240" w:lineRule="auto"/>
        <w:jc w:val="both"/>
        <w:rPr>
          <w:rFonts w:eastAsia="Calibri" w:cstheme="minorHAnsi"/>
          <w:i/>
          <w:iCs/>
        </w:rPr>
      </w:pPr>
      <w:r w:rsidRPr="00102A8D">
        <w:rPr>
          <w:rFonts w:eastAsia="Calibri" w:cstheme="minorHAnsi"/>
          <w:i/>
          <w:iCs/>
        </w:rPr>
        <w:t>Taluds oostzijde</w:t>
      </w:r>
    </w:p>
    <w:p w14:paraId="5298617A" w14:textId="77777777" w:rsidR="0051679E" w:rsidRPr="00102A8D" w:rsidRDefault="0051679E" w:rsidP="00004E95">
      <w:pPr>
        <w:spacing w:after="0" w:line="240" w:lineRule="auto"/>
        <w:jc w:val="both"/>
        <w:rPr>
          <w:rFonts w:eastAsia="Calibri" w:cstheme="minorHAnsi"/>
        </w:rPr>
      </w:pPr>
      <w:r w:rsidRPr="00102A8D">
        <w:rPr>
          <w:rFonts w:eastAsia="Calibri" w:cstheme="minorHAnsi"/>
        </w:rPr>
        <w:t xml:space="preserve">Vanuit de cultuurhistorische waarde is het gewenst om de teenslootverschuiving met in acht name van de stabiliteitseisen zo krap mogelijk te ontwerpen. Door toepassing van teenslootverzwaring is in het </w:t>
      </w:r>
      <w:r w:rsidR="00594219">
        <w:rPr>
          <w:rFonts w:eastAsia="Calibri" w:cstheme="minorHAnsi"/>
        </w:rPr>
        <w:t xml:space="preserve">maatwerkontwerp </w:t>
      </w:r>
      <w:r w:rsidRPr="00102A8D">
        <w:rPr>
          <w:rFonts w:eastAsia="Calibri" w:cstheme="minorHAnsi"/>
        </w:rPr>
        <w:t>de afstand tot de weg een stuk krapper dan in het voorgaande ontwerp zonder teenslootverzwaring.</w:t>
      </w:r>
      <w:r w:rsidR="00C812EF" w:rsidRPr="00102A8D">
        <w:rPr>
          <w:rFonts w:eastAsia="Calibri" w:cstheme="minorHAnsi"/>
        </w:rPr>
        <w:t xml:space="preserve"> </w:t>
      </w:r>
      <w:r w:rsidRPr="00102A8D">
        <w:rPr>
          <w:rFonts w:eastAsia="Calibri" w:cstheme="minorHAnsi"/>
        </w:rPr>
        <w:t>De situatie van oudsher omvat ook op veel plaatsen een sloot tussen de woningen en de kering. In het huidige ontwerp worden geen teensloten gedempt. Waar nodig wordt een damwand geplaatst om de sloot te kunnen behouden.</w:t>
      </w:r>
    </w:p>
    <w:p w14:paraId="3AE07890" w14:textId="77777777" w:rsidR="0051679E" w:rsidRPr="00102A8D" w:rsidRDefault="0051679E" w:rsidP="00004E95">
      <w:pPr>
        <w:spacing w:after="0" w:line="240" w:lineRule="auto"/>
        <w:jc w:val="both"/>
        <w:rPr>
          <w:rFonts w:eastAsia="Calibri" w:cstheme="minorHAnsi"/>
        </w:rPr>
      </w:pPr>
    </w:p>
    <w:p w14:paraId="507DEDB9" w14:textId="77777777" w:rsidR="0051679E" w:rsidRPr="00102A8D" w:rsidRDefault="0051679E" w:rsidP="00004E95">
      <w:pPr>
        <w:spacing w:after="0" w:line="240" w:lineRule="auto"/>
        <w:jc w:val="both"/>
        <w:rPr>
          <w:rFonts w:eastAsia="Calibri" w:cstheme="minorHAnsi"/>
          <w:i/>
          <w:iCs/>
        </w:rPr>
      </w:pPr>
      <w:r w:rsidRPr="00102A8D">
        <w:rPr>
          <w:rFonts w:eastAsia="Calibri" w:cstheme="minorHAnsi"/>
          <w:i/>
          <w:iCs/>
        </w:rPr>
        <w:t>Bomen en groen</w:t>
      </w:r>
    </w:p>
    <w:p w14:paraId="0A15C201" w14:textId="77777777" w:rsidR="0051679E" w:rsidRPr="00102A8D" w:rsidRDefault="0051679E" w:rsidP="00004E95">
      <w:pPr>
        <w:spacing w:after="0" w:line="240" w:lineRule="auto"/>
        <w:jc w:val="both"/>
        <w:rPr>
          <w:rFonts w:eastAsia="Calibri" w:cstheme="minorHAnsi"/>
        </w:rPr>
      </w:pPr>
      <w:r w:rsidRPr="00102A8D">
        <w:rPr>
          <w:rFonts w:eastAsia="Calibri" w:cstheme="minorHAnsi"/>
        </w:rPr>
        <w:t>Het groenplan is in overeenstemming met de beplanting van oudsher.</w:t>
      </w:r>
    </w:p>
    <w:p w14:paraId="7FC05423" w14:textId="77777777" w:rsidR="00D03B6D" w:rsidRPr="00102A8D" w:rsidRDefault="00D03B6D" w:rsidP="00004E95">
      <w:pPr>
        <w:spacing w:after="0"/>
        <w:jc w:val="both"/>
        <w:rPr>
          <w:rFonts w:cstheme="minorHAnsi"/>
        </w:rPr>
      </w:pPr>
    </w:p>
    <w:p w14:paraId="1068B043" w14:textId="77777777" w:rsidR="006D7012" w:rsidRPr="00102A8D" w:rsidRDefault="004E5BC8" w:rsidP="32059811">
      <w:pPr>
        <w:pStyle w:val="Kop2"/>
        <w:jc w:val="both"/>
        <w:rPr>
          <w:rFonts w:eastAsia="Verdana" w:cstheme="minorBidi"/>
          <w:color w:val="000000" w:themeColor="text1"/>
        </w:rPr>
      </w:pPr>
      <w:bookmarkStart w:id="161" w:name="_Toc112883113"/>
      <w:bookmarkStart w:id="162" w:name="_Toc113282143"/>
      <w:bookmarkStart w:id="163" w:name="_Toc113434142"/>
      <w:bookmarkStart w:id="164" w:name="_Toc130905097"/>
      <w:r w:rsidRPr="32059811">
        <w:rPr>
          <w:rFonts w:cstheme="minorBidi"/>
        </w:rPr>
        <w:t>5.</w:t>
      </w:r>
      <w:r w:rsidR="00594219" w:rsidRPr="32059811">
        <w:rPr>
          <w:rFonts w:cstheme="minorBidi"/>
        </w:rPr>
        <w:t>8</w:t>
      </w:r>
      <w:r w:rsidRPr="32059811">
        <w:rPr>
          <w:rFonts w:cstheme="minorBidi"/>
        </w:rPr>
        <w:t xml:space="preserve"> </w:t>
      </w:r>
      <w:r w:rsidR="00E33C72" w:rsidRPr="32059811">
        <w:rPr>
          <w:rFonts w:cstheme="minorBidi"/>
        </w:rPr>
        <w:t>Uitgevoerde onderzoeke</w:t>
      </w:r>
      <w:bookmarkEnd w:id="124"/>
      <w:bookmarkEnd w:id="125"/>
      <w:bookmarkEnd w:id="126"/>
      <w:r w:rsidR="5CAD15AC" w:rsidRPr="32059811">
        <w:rPr>
          <w:rFonts w:cstheme="minorBidi"/>
        </w:rPr>
        <w:t>n</w:t>
      </w:r>
      <w:bookmarkEnd w:id="161"/>
      <w:bookmarkEnd w:id="162"/>
      <w:bookmarkEnd w:id="163"/>
      <w:bookmarkEnd w:id="164"/>
    </w:p>
    <w:p w14:paraId="1B3EC366" w14:textId="77777777" w:rsidR="00E17AF4" w:rsidRPr="00102A8D" w:rsidRDefault="00E17AF4" w:rsidP="00004E95">
      <w:pPr>
        <w:tabs>
          <w:tab w:val="left" w:pos="851"/>
        </w:tabs>
        <w:spacing w:after="0"/>
        <w:jc w:val="both"/>
        <w:rPr>
          <w:rFonts w:cstheme="minorHAnsi"/>
          <w:color w:val="000000"/>
        </w:rPr>
      </w:pPr>
      <w:bookmarkStart w:id="165" w:name="_Toc26883331"/>
      <w:bookmarkStart w:id="166" w:name="_Toc59010346"/>
      <w:bookmarkStart w:id="167" w:name="_Toc74750030"/>
      <w:r w:rsidRPr="00102A8D">
        <w:rPr>
          <w:rFonts w:cstheme="minorHAnsi"/>
          <w:color w:val="000000"/>
        </w:rPr>
        <w:t>Voor het ontwerp is gebruik gemaakt van navolgende (conditionerende) onderzoeken (niet uitputtend):</w:t>
      </w:r>
    </w:p>
    <w:p w14:paraId="51DAD75A" w14:textId="77777777" w:rsidR="00E17AF4" w:rsidRPr="00102A8D" w:rsidRDefault="00E17AF4" w:rsidP="00004E95">
      <w:pPr>
        <w:numPr>
          <w:ilvl w:val="0"/>
          <w:numId w:val="21"/>
        </w:numPr>
        <w:tabs>
          <w:tab w:val="left" w:pos="851"/>
        </w:tabs>
        <w:spacing w:after="0" w:line="240" w:lineRule="auto"/>
        <w:jc w:val="both"/>
        <w:rPr>
          <w:rFonts w:cstheme="minorHAnsi"/>
          <w:color w:val="000000"/>
        </w:rPr>
      </w:pPr>
      <w:r w:rsidRPr="00102A8D">
        <w:rPr>
          <w:rFonts w:cstheme="minorHAnsi"/>
          <w:color w:val="000000"/>
        </w:rPr>
        <w:t>Toetsing kade d.d. 21-08-2012 door Grontmij met kenmerk RL-N16 waarin is vastgelegd waar de kade niet voldoet aan de veiligheidsnorm. Inclusief locatie specifieke grondonderzoeken (sonderingen, boringen en peilbuizen).</w:t>
      </w:r>
    </w:p>
    <w:p w14:paraId="5384737B" w14:textId="77777777" w:rsidR="00E17AF4" w:rsidRPr="00102A8D" w:rsidRDefault="00E17AF4" w:rsidP="00004E95">
      <w:pPr>
        <w:numPr>
          <w:ilvl w:val="0"/>
          <w:numId w:val="21"/>
        </w:numPr>
        <w:tabs>
          <w:tab w:val="left" w:pos="851"/>
        </w:tabs>
        <w:spacing w:after="0" w:line="240" w:lineRule="auto"/>
        <w:jc w:val="both"/>
        <w:rPr>
          <w:rFonts w:cstheme="minorHAnsi"/>
          <w:color w:val="000000"/>
        </w:rPr>
      </w:pPr>
      <w:r w:rsidRPr="00102A8D">
        <w:rPr>
          <w:rFonts w:cstheme="minorHAnsi"/>
          <w:color w:val="000000"/>
        </w:rPr>
        <w:lastRenderedPageBreak/>
        <w:t>Zuid Schalkwijkerweg, herstel schade groot onderhoud (Onderzoeksfase) met kenmerk 078302759:D – Definitief, C03011.000362.0100 door Arcadis d.d. 14 juli 2015 waarin een aanscherping is gemaakt van de toetsing die door Grontmij is uitgevoerd;</w:t>
      </w:r>
    </w:p>
    <w:p w14:paraId="1B4F2315" w14:textId="77777777" w:rsidR="00E17AF4" w:rsidRPr="00102A8D" w:rsidRDefault="00E17AF4" w:rsidP="00004E95">
      <w:pPr>
        <w:numPr>
          <w:ilvl w:val="0"/>
          <w:numId w:val="21"/>
        </w:numPr>
        <w:tabs>
          <w:tab w:val="left" w:pos="851"/>
        </w:tabs>
        <w:spacing w:after="0" w:line="240" w:lineRule="auto"/>
        <w:jc w:val="both"/>
        <w:rPr>
          <w:rFonts w:cstheme="minorHAnsi"/>
          <w:color w:val="000000"/>
        </w:rPr>
      </w:pPr>
      <w:r w:rsidRPr="00102A8D">
        <w:rPr>
          <w:rFonts w:cstheme="minorHAnsi"/>
        </w:rPr>
        <w:t>Stabiliteitsanalyse Zuid Schalkwijkerweg te Haarlem met memonummer 20180717-0413188.05-10052-02 door Antea Group d.d. 17 juli 2018;</w:t>
      </w:r>
    </w:p>
    <w:p w14:paraId="46019799" w14:textId="77777777" w:rsidR="00E17AF4" w:rsidRPr="00102A8D" w:rsidRDefault="00E17AF4" w:rsidP="00004E95">
      <w:pPr>
        <w:numPr>
          <w:ilvl w:val="0"/>
          <w:numId w:val="21"/>
        </w:numPr>
        <w:tabs>
          <w:tab w:val="left" w:pos="851"/>
        </w:tabs>
        <w:spacing w:after="0" w:line="240" w:lineRule="auto"/>
        <w:jc w:val="both"/>
        <w:rPr>
          <w:rFonts w:cstheme="minorHAnsi"/>
          <w:color w:val="000000"/>
        </w:rPr>
      </w:pPr>
      <w:r w:rsidRPr="00102A8D">
        <w:rPr>
          <w:rFonts w:cstheme="minorHAnsi"/>
          <w:color w:val="000000"/>
        </w:rPr>
        <w:t>Referentieontwerp Zuid Schalkwijkerweg Ontwerp damwand &amp; zettingsanalyse concept revisie 0.2 met kenmerk0413188.05 d.d. 7 november 2018 door Antea Group waarin een onderzoek naar een oplossing met damwanden is onderzocht;</w:t>
      </w:r>
    </w:p>
    <w:p w14:paraId="4621A08C" w14:textId="77777777" w:rsidR="00E17AF4" w:rsidRPr="00102A8D" w:rsidRDefault="00E17AF4" w:rsidP="00004E95">
      <w:pPr>
        <w:numPr>
          <w:ilvl w:val="0"/>
          <w:numId w:val="21"/>
        </w:numPr>
        <w:tabs>
          <w:tab w:val="left" w:pos="851"/>
        </w:tabs>
        <w:spacing w:after="0" w:line="240" w:lineRule="auto"/>
        <w:jc w:val="both"/>
        <w:rPr>
          <w:rFonts w:cstheme="minorHAnsi"/>
          <w:color w:val="000000"/>
        </w:rPr>
      </w:pPr>
      <w:r w:rsidRPr="00102A8D">
        <w:rPr>
          <w:rFonts w:cstheme="minorHAnsi"/>
          <w:color w:val="000000"/>
        </w:rPr>
        <w:t>Geotechnisch onderzoek tbv reconstructie Zuid Schalkwijkerweg te Haarlem met kenmerk 2018-0101 door Koops en Romeijn Grondmechanica d.d. 29 juni 2018;</w:t>
      </w:r>
    </w:p>
    <w:p w14:paraId="1318FE24" w14:textId="77777777" w:rsidR="00E17AF4" w:rsidRPr="00102A8D" w:rsidRDefault="00E17AF4" w:rsidP="00004E95">
      <w:pPr>
        <w:numPr>
          <w:ilvl w:val="0"/>
          <w:numId w:val="21"/>
        </w:numPr>
        <w:tabs>
          <w:tab w:val="left" w:pos="851"/>
        </w:tabs>
        <w:spacing w:after="0" w:line="240" w:lineRule="auto"/>
        <w:jc w:val="both"/>
        <w:rPr>
          <w:rFonts w:cstheme="minorHAnsi"/>
          <w:color w:val="000000"/>
        </w:rPr>
      </w:pPr>
      <w:r w:rsidRPr="00102A8D">
        <w:rPr>
          <w:rFonts w:cstheme="minorHAnsi"/>
          <w:color w:val="000000"/>
        </w:rPr>
        <w:t>Grondonderzoek met kenmerk 2018-0101A, Koops en Romeijn Grondmechanica, d.d. 28-09-2018;</w:t>
      </w:r>
    </w:p>
    <w:p w14:paraId="40DA7868" w14:textId="77777777" w:rsidR="00E17AF4" w:rsidRPr="00102A8D" w:rsidRDefault="00E17AF4" w:rsidP="00004E95">
      <w:pPr>
        <w:numPr>
          <w:ilvl w:val="0"/>
          <w:numId w:val="21"/>
        </w:numPr>
        <w:tabs>
          <w:tab w:val="left" w:pos="851"/>
        </w:tabs>
        <w:spacing w:after="0" w:line="240" w:lineRule="auto"/>
        <w:jc w:val="both"/>
        <w:rPr>
          <w:rFonts w:cstheme="minorHAnsi"/>
          <w:color w:val="000000"/>
        </w:rPr>
      </w:pPr>
      <w:r w:rsidRPr="00102A8D">
        <w:rPr>
          <w:rFonts w:cstheme="minorHAnsi"/>
          <w:color w:val="000000"/>
        </w:rPr>
        <w:t>Peilbuisonderzoek door Koops en Romeijn Grondmechanica d.d.20 december 2019 voor de aanscherping van het toets oordeel voor piping.</w:t>
      </w:r>
    </w:p>
    <w:p w14:paraId="1849F2A5" w14:textId="77777777" w:rsidR="00E17AF4" w:rsidRPr="00102A8D" w:rsidRDefault="00E17AF4" w:rsidP="00004E95">
      <w:pPr>
        <w:numPr>
          <w:ilvl w:val="0"/>
          <w:numId w:val="21"/>
        </w:numPr>
        <w:tabs>
          <w:tab w:val="left" w:pos="851"/>
        </w:tabs>
        <w:spacing w:after="0" w:line="240" w:lineRule="auto"/>
        <w:jc w:val="both"/>
        <w:rPr>
          <w:rFonts w:cstheme="minorHAnsi"/>
          <w:color w:val="000000"/>
        </w:rPr>
      </w:pPr>
      <w:r w:rsidRPr="00102A8D">
        <w:rPr>
          <w:rFonts w:cstheme="minorHAnsi"/>
          <w:color w:val="000000"/>
        </w:rPr>
        <w:t>Pipinganalyse obv peilbuisdata met memonummer 0413188.105-GEO-1, d.d. 13 januari 2020 door Antea Group.</w:t>
      </w:r>
    </w:p>
    <w:p w14:paraId="67EE54A5" w14:textId="77777777" w:rsidR="00E17AF4" w:rsidRPr="00102A8D" w:rsidRDefault="00E17AF4" w:rsidP="00004E95">
      <w:pPr>
        <w:numPr>
          <w:ilvl w:val="0"/>
          <w:numId w:val="21"/>
        </w:numPr>
        <w:tabs>
          <w:tab w:val="left" w:pos="851"/>
        </w:tabs>
        <w:spacing w:after="0" w:line="240" w:lineRule="auto"/>
        <w:jc w:val="both"/>
        <w:rPr>
          <w:rFonts w:cstheme="minorHAnsi"/>
          <w:color w:val="000000"/>
        </w:rPr>
      </w:pPr>
      <w:r w:rsidRPr="00102A8D">
        <w:rPr>
          <w:rFonts w:cstheme="minorHAnsi"/>
          <w:color w:val="000000"/>
        </w:rPr>
        <w:t>Natuurtoets Wnb Zuid Schalkwijkerweg, 200424-413188.05 WBS4.3.12, d.d. 24 april 2020 door Antea Group met een toetsing op de Wet Natuurbescherming, Natuurnetwerk Nederland en Weidevogelleefgebied.</w:t>
      </w:r>
    </w:p>
    <w:p w14:paraId="3D321A54" w14:textId="77777777" w:rsidR="00E17AF4" w:rsidRPr="00102A8D" w:rsidRDefault="00E17AF4" w:rsidP="00004E95">
      <w:pPr>
        <w:numPr>
          <w:ilvl w:val="0"/>
          <w:numId w:val="21"/>
        </w:numPr>
        <w:tabs>
          <w:tab w:val="left" w:pos="851"/>
        </w:tabs>
        <w:spacing w:after="0" w:line="240" w:lineRule="auto"/>
        <w:jc w:val="both"/>
        <w:rPr>
          <w:rFonts w:cstheme="minorHAnsi"/>
          <w:color w:val="000000"/>
        </w:rPr>
      </w:pPr>
      <w:r w:rsidRPr="00102A8D">
        <w:rPr>
          <w:rFonts w:cstheme="minorHAnsi"/>
        </w:rPr>
        <w:t>Quick scan naar niet gesprongen explosieven (NGE /OCE</w:t>
      </w:r>
      <w:r w:rsidRPr="00102A8D">
        <w:rPr>
          <w:rFonts w:cstheme="minorHAnsi"/>
          <w:color w:val="000000"/>
        </w:rPr>
        <w:t xml:space="preserve">); </w:t>
      </w:r>
    </w:p>
    <w:p w14:paraId="4628E0EE" w14:textId="77777777" w:rsidR="00E17AF4" w:rsidRPr="00102A8D" w:rsidRDefault="00E17AF4" w:rsidP="00004E95">
      <w:pPr>
        <w:numPr>
          <w:ilvl w:val="0"/>
          <w:numId w:val="21"/>
        </w:numPr>
        <w:tabs>
          <w:tab w:val="left" w:pos="851"/>
        </w:tabs>
        <w:spacing w:after="0" w:line="240" w:lineRule="auto"/>
        <w:jc w:val="both"/>
        <w:rPr>
          <w:rFonts w:cstheme="minorHAnsi"/>
          <w:color w:val="000000"/>
        </w:rPr>
      </w:pPr>
      <w:r w:rsidRPr="00102A8D">
        <w:rPr>
          <w:rFonts w:cstheme="minorHAnsi"/>
          <w:color w:val="000000"/>
        </w:rPr>
        <w:t>Archeologisch booronderzoek Zuid Schalkwijkerweg 2018/192, 413188.05 WBS4.3.11, d.d. 11 november 2019 door Antea Group.</w:t>
      </w:r>
    </w:p>
    <w:p w14:paraId="2949F130" w14:textId="77777777" w:rsidR="00E17AF4" w:rsidRPr="00102A8D" w:rsidRDefault="00E17AF4" w:rsidP="00004E95">
      <w:pPr>
        <w:numPr>
          <w:ilvl w:val="0"/>
          <w:numId w:val="21"/>
        </w:numPr>
        <w:tabs>
          <w:tab w:val="left" w:pos="851"/>
        </w:tabs>
        <w:spacing w:after="0" w:line="240" w:lineRule="auto"/>
        <w:jc w:val="both"/>
        <w:rPr>
          <w:rFonts w:cstheme="minorHAnsi"/>
          <w:color w:val="000000"/>
        </w:rPr>
      </w:pPr>
      <w:r w:rsidRPr="00102A8D">
        <w:rPr>
          <w:rFonts w:cstheme="minorHAnsi"/>
          <w:color w:val="000000"/>
        </w:rPr>
        <w:t>Milieuhygiënisch bodem-, asbest- en verhardingsonderzoek projectnummer 433864, WBS4.3.9, d.d. 17 augustus 2018 door Antea Group.</w:t>
      </w:r>
    </w:p>
    <w:p w14:paraId="14B69967" w14:textId="77777777" w:rsidR="00E17AF4" w:rsidRPr="00102A8D" w:rsidRDefault="00E17AF4" w:rsidP="00004E95">
      <w:pPr>
        <w:numPr>
          <w:ilvl w:val="0"/>
          <w:numId w:val="21"/>
        </w:numPr>
        <w:tabs>
          <w:tab w:val="left" w:pos="851"/>
        </w:tabs>
        <w:spacing w:after="0" w:line="240" w:lineRule="auto"/>
        <w:jc w:val="both"/>
        <w:rPr>
          <w:rFonts w:cstheme="minorHAnsi"/>
          <w:color w:val="000000"/>
        </w:rPr>
      </w:pPr>
      <w:r w:rsidRPr="00102A8D">
        <w:rPr>
          <w:rFonts w:cstheme="minorHAnsi"/>
          <w:color w:val="000000"/>
        </w:rPr>
        <w:t xml:space="preserve">Aanvullend milieu hygiënisch (water)bodemonderzoek Zuid Schalkwijkerweg, projectnummer 0461585, d.d. 12 juni 2020 door Antea Group. </w:t>
      </w:r>
    </w:p>
    <w:p w14:paraId="3C27CB87" w14:textId="77777777" w:rsidR="00E17AF4" w:rsidRPr="00102A8D" w:rsidRDefault="00E17AF4" w:rsidP="00004E95">
      <w:pPr>
        <w:numPr>
          <w:ilvl w:val="0"/>
          <w:numId w:val="21"/>
        </w:numPr>
        <w:tabs>
          <w:tab w:val="left" w:pos="851"/>
        </w:tabs>
        <w:spacing w:after="0" w:line="240" w:lineRule="auto"/>
        <w:jc w:val="both"/>
        <w:rPr>
          <w:rFonts w:cstheme="minorHAnsi"/>
          <w:color w:val="000000"/>
        </w:rPr>
      </w:pPr>
      <w:r w:rsidRPr="00102A8D">
        <w:rPr>
          <w:rFonts w:cstheme="minorHAnsi"/>
          <w:color w:val="000000"/>
        </w:rPr>
        <w:t>Bomen Effect Analyse, projectnummer 18526, d.d. 30 juli 2019 door Bomenwacht Nederland waarin voor 177 bomen een nulmeting is uitgevoerd en een analyse in relatie tot de uit te voeren werkzaamheden.</w:t>
      </w:r>
    </w:p>
    <w:p w14:paraId="5DB7BBFA" w14:textId="77777777" w:rsidR="00E17AF4" w:rsidRPr="00102A8D" w:rsidRDefault="00E17AF4" w:rsidP="00004E95">
      <w:pPr>
        <w:numPr>
          <w:ilvl w:val="0"/>
          <w:numId w:val="21"/>
        </w:numPr>
        <w:tabs>
          <w:tab w:val="left" w:pos="851"/>
        </w:tabs>
        <w:spacing w:after="0" w:line="240" w:lineRule="auto"/>
        <w:jc w:val="both"/>
        <w:rPr>
          <w:rFonts w:cstheme="minorHAnsi"/>
          <w:color w:val="000000"/>
        </w:rPr>
      </w:pPr>
      <w:r w:rsidRPr="00102A8D">
        <w:rPr>
          <w:rFonts w:cstheme="minorHAnsi"/>
          <w:color w:val="000000"/>
        </w:rPr>
        <w:t>Bomen Effect Analyse P21205 aanvullend onderzoek door Bomenwacht Nederland t.p.v. de bosstroken sportvelden en ten zuiden van de Zwemmerslaan d.d. 22-12-2021</w:t>
      </w:r>
    </w:p>
    <w:p w14:paraId="6CB36007" w14:textId="77777777" w:rsidR="00E17AF4" w:rsidRPr="00102A8D" w:rsidRDefault="00E17AF4" w:rsidP="00004E95">
      <w:pPr>
        <w:numPr>
          <w:ilvl w:val="0"/>
          <w:numId w:val="21"/>
        </w:numPr>
        <w:tabs>
          <w:tab w:val="left" w:pos="851"/>
        </w:tabs>
        <w:spacing w:after="0" w:line="240" w:lineRule="auto"/>
        <w:jc w:val="both"/>
        <w:rPr>
          <w:rFonts w:cstheme="minorHAnsi"/>
          <w:color w:val="000000"/>
        </w:rPr>
      </w:pPr>
      <w:r w:rsidRPr="00102A8D">
        <w:rPr>
          <w:rFonts w:cstheme="minorHAnsi"/>
          <w:color w:val="000000"/>
        </w:rPr>
        <w:t>Aanvullend ecologisch onderzoek naar kleine marterachtigen, invasieve exoten en vleermuizen.</w:t>
      </w:r>
    </w:p>
    <w:p w14:paraId="3877D033" w14:textId="77777777" w:rsidR="00E17AF4" w:rsidRPr="00281CCE" w:rsidRDefault="00E17AF4" w:rsidP="00004E95">
      <w:pPr>
        <w:numPr>
          <w:ilvl w:val="0"/>
          <w:numId w:val="21"/>
        </w:numPr>
        <w:tabs>
          <w:tab w:val="left" w:pos="851"/>
        </w:tabs>
        <w:spacing w:after="0" w:line="240" w:lineRule="auto"/>
        <w:jc w:val="both"/>
        <w:rPr>
          <w:rFonts w:cstheme="minorHAnsi"/>
          <w:color w:val="000000"/>
        </w:rPr>
      </w:pPr>
      <w:r w:rsidRPr="00102A8D">
        <w:rPr>
          <w:rFonts w:cstheme="minorHAnsi"/>
          <w:color w:val="000000"/>
        </w:rPr>
        <w:t>Aanvullende grondboringen t.p.v. de gasleiding Gasunie en de waterleiding van Waternet d.d. 12-11-</w:t>
      </w:r>
      <w:r w:rsidRPr="00281CCE">
        <w:rPr>
          <w:rFonts w:cstheme="minorHAnsi"/>
          <w:color w:val="000000"/>
        </w:rPr>
        <w:t>2020.</w:t>
      </w:r>
    </w:p>
    <w:p w14:paraId="677AFE7B" w14:textId="77777777" w:rsidR="00E17AF4" w:rsidRPr="00281CCE" w:rsidRDefault="00E17AF4" w:rsidP="00004E95">
      <w:pPr>
        <w:numPr>
          <w:ilvl w:val="0"/>
          <w:numId w:val="21"/>
        </w:numPr>
        <w:tabs>
          <w:tab w:val="left" w:pos="851"/>
        </w:tabs>
        <w:spacing w:after="0" w:line="240" w:lineRule="auto"/>
        <w:jc w:val="both"/>
        <w:rPr>
          <w:rFonts w:cstheme="minorHAnsi"/>
          <w:color w:val="000000"/>
        </w:rPr>
      </w:pPr>
      <w:r w:rsidRPr="00281CCE">
        <w:rPr>
          <w:rFonts w:cstheme="minorHAnsi"/>
          <w:color w:val="000000"/>
        </w:rPr>
        <w:t>Verplantbaarheidsonderzoek 73 bomen Zuid-Schalkwijkerweg Haarlem, Bomenwacht 15 juli 2022;</w:t>
      </w:r>
    </w:p>
    <w:p w14:paraId="7481993C" w14:textId="77777777" w:rsidR="00E17AF4" w:rsidRPr="00321F51" w:rsidRDefault="00DD33DD" w:rsidP="00004E95">
      <w:pPr>
        <w:numPr>
          <w:ilvl w:val="0"/>
          <w:numId w:val="21"/>
        </w:numPr>
        <w:tabs>
          <w:tab w:val="left" w:pos="851"/>
        </w:tabs>
        <w:spacing w:after="0" w:line="240" w:lineRule="auto"/>
        <w:jc w:val="both"/>
      </w:pPr>
      <w:r>
        <w:t>Second Opinion bomenkap Zuid-Schalkwijkerweg in Haarlem (concept), Cobra 27 juli 2022</w:t>
      </w:r>
      <w:r w:rsidR="167A1B27">
        <w:t>;</w:t>
      </w:r>
    </w:p>
    <w:p w14:paraId="2AE089DC" w14:textId="77777777" w:rsidR="00321F51" w:rsidRPr="0018434E" w:rsidRDefault="00321F51" w:rsidP="32059811">
      <w:pPr>
        <w:numPr>
          <w:ilvl w:val="0"/>
          <w:numId w:val="21"/>
        </w:numPr>
        <w:tabs>
          <w:tab w:val="left" w:pos="851"/>
        </w:tabs>
        <w:spacing w:after="0"/>
        <w:rPr>
          <w:color w:val="000000"/>
        </w:rPr>
      </w:pPr>
      <w:r w:rsidRPr="32059811">
        <w:rPr>
          <w:color w:val="000000" w:themeColor="text1"/>
        </w:rPr>
        <w:t>Verlichtingsberekening d.d. 3-10-2022 door Mijnsen;</w:t>
      </w:r>
    </w:p>
    <w:p w14:paraId="03158887" w14:textId="77777777" w:rsidR="00321F51" w:rsidRPr="0018434E" w:rsidRDefault="00321F51" w:rsidP="32059811">
      <w:pPr>
        <w:numPr>
          <w:ilvl w:val="0"/>
          <w:numId w:val="21"/>
        </w:numPr>
        <w:tabs>
          <w:tab w:val="left" w:pos="851"/>
        </w:tabs>
        <w:spacing w:after="0"/>
        <w:rPr>
          <w:color w:val="000000"/>
        </w:rPr>
      </w:pPr>
      <w:r w:rsidRPr="32059811">
        <w:rPr>
          <w:color w:val="000000" w:themeColor="text1"/>
        </w:rPr>
        <w:t>Stabiliteitsberekeningen binnenwaardse taluds, Antea Group d.d. 23-02-2023, CONCEPT</w:t>
      </w:r>
      <w:r w:rsidR="03EC8106" w:rsidRPr="32059811">
        <w:rPr>
          <w:color w:val="000000" w:themeColor="text1"/>
        </w:rPr>
        <w:t>;</w:t>
      </w:r>
    </w:p>
    <w:p w14:paraId="6C236115" w14:textId="77777777" w:rsidR="00321F51" w:rsidRPr="00321F51" w:rsidRDefault="00321F51" w:rsidP="32059811">
      <w:pPr>
        <w:numPr>
          <w:ilvl w:val="0"/>
          <w:numId w:val="21"/>
        </w:numPr>
        <w:tabs>
          <w:tab w:val="left" w:pos="851"/>
        </w:tabs>
        <w:spacing w:after="0"/>
        <w:rPr>
          <w:color w:val="000000"/>
        </w:rPr>
      </w:pPr>
      <w:r w:rsidRPr="32059811">
        <w:rPr>
          <w:color w:val="000000" w:themeColor="text1"/>
        </w:rPr>
        <w:t>Berekening damwanden, Heijmans, 2023</w:t>
      </w:r>
      <w:r w:rsidR="69158B25" w:rsidRPr="32059811">
        <w:rPr>
          <w:color w:val="000000" w:themeColor="text1"/>
        </w:rPr>
        <w:t>.</w:t>
      </w:r>
    </w:p>
    <w:p w14:paraId="24504BC2" w14:textId="77777777" w:rsidR="008F481E" w:rsidRPr="00102A8D" w:rsidRDefault="008F481E" w:rsidP="00004E95">
      <w:pPr>
        <w:tabs>
          <w:tab w:val="left" w:pos="851"/>
        </w:tabs>
        <w:spacing w:after="0"/>
        <w:jc w:val="both"/>
        <w:rPr>
          <w:rFonts w:cstheme="minorHAnsi"/>
          <w:color w:val="000000"/>
        </w:rPr>
      </w:pPr>
    </w:p>
    <w:p w14:paraId="377715E3" w14:textId="77777777" w:rsidR="006D7012" w:rsidRPr="00102A8D" w:rsidRDefault="004E5BC8" w:rsidP="32059811">
      <w:pPr>
        <w:pStyle w:val="Kop2"/>
        <w:jc w:val="both"/>
        <w:rPr>
          <w:rFonts w:cstheme="minorBidi"/>
          <w:color w:val="000000"/>
        </w:rPr>
      </w:pPr>
      <w:bookmarkStart w:id="168" w:name="_Toc112883114"/>
      <w:bookmarkStart w:id="169" w:name="_Toc113282144"/>
      <w:bookmarkStart w:id="170" w:name="_Toc113434143"/>
      <w:bookmarkStart w:id="171" w:name="_Toc130905098"/>
      <w:r w:rsidRPr="32059811">
        <w:rPr>
          <w:rFonts w:cstheme="minorBidi"/>
        </w:rPr>
        <w:t>5.</w:t>
      </w:r>
      <w:r w:rsidR="00594219" w:rsidRPr="32059811">
        <w:rPr>
          <w:rFonts w:cstheme="minorBidi"/>
        </w:rPr>
        <w:t>9</w:t>
      </w:r>
      <w:r w:rsidRPr="32059811">
        <w:rPr>
          <w:rFonts w:cstheme="minorBidi"/>
        </w:rPr>
        <w:t xml:space="preserve"> </w:t>
      </w:r>
      <w:r w:rsidR="00E33C72" w:rsidRPr="32059811">
        <w:rPr>
          <w:rFonts w:cstheme="minorBidi"/>
        </w:rPr>
        <w:t>Uitgangspunten</w:t>
      </w:r>
      <w:bookmarkEnd w:id="165"/>
      <w:bookmarkEnd w:id="166"/>
      <w:bookmarkEnd w:id="167"/>
      <w:bookmarkEnd w:id="168"/>
      <w:bookmarkEnd w:id="169"/>
      <w:bookmarkEnd w:id="170"/>
      <w:bookmarkEnd w:id="171"/>
    </w:p>
    <w:p w14:paraId="6E8F7915" w14:textId="77777777" w:rsidR="00C15BCE" w:rsidRPr="00102A8D" w:rsidRDefault="004E5BC8" w:rsidP="32059811">
      <w:pPr>
        <w:pStyle w:val="Kop3"/>
        <w:jc w:val="both"/>
        <w:rPr>
          <w:rFonts w:cstheme="minorBidi"/>
        </w:rPr>
      </w:pPr>
      <w:bookmarkStart w:id="172" w:name="_Toc26883332"/>
      <w:bookmarkStart w:id="173" w:name="_Toc59010347"/>
      <w:bookmarkStart w:id="174" w:name="_Toc74750031"/>
      <w:bookmarkStart w:id="175" w:name="_Toc112883115"/>
      <w:bookmarkStart w:id="176" w:name="_Toc113282145"/>
      <w:bookmarkStart w:id="177" w:name="_Toc113434144"/>
      <w:bookmarkStart w:id="178" w:name="_Toc130905099"/>
      <w:r w:rsidRPr="32059811">
        <w:rPr>
          <w:rFonts w:cstheme="minorBidi"/>
        </w:rPr>
        <w:t>5.</w:t>
      </w:r>
      <w:r w:rsidR="00594219" w:rsidRPr="32059811">
        <w:rPr>
          <w:rFonts w:cstheme="minorBidi"/>
        </w:rPr>
        <w:t>9</w:t>
      </w:r>
      <w:r w:rsidRPr="32059811">
        <w:rPr>
          <w:rFonts w:cstheme="minorBidi"/>
        </w:rPr>
        <w:t xml:space="preserve">.1 </w:t>
      </w:r>
      <w:r w:rsidR="00E33C72" w:rsidRPr="32059811">
        <w:rPr>
          <w:rFonts w:cstheme="minorBidi"/>
        </w:rPr>
        <w:t>Planning</w:t>
      </w:r>
      <w:bookmarkEnd w:id="172"/>
      <w:bookmarkEnd w:id="173"/>
      <w:bookmarkEnd w:id="174"/>
      <w:bookmarkEnd w:id="175"/>
      <w:bookmarkEnd w:id="176"/>
      <w:bookmarkEnd w:id="177"/>
      <w:bookmarkEnd w:id="178"/>
    </w:p>
    <w:p w14:paraId="11250FBF" w14:textId="77777777" w:rsidR="00351E1E" w:rsidRDefault="00351E1E" w:rsidP="00004E95">
      <w:pPr>
        <w:spacing w:after="0"/>
        <w:jc w:val="both"/>
        <w:rPr>
          <w:rFonts w:cstheme="minorHAnsi"/>
        </w:rPr>
      </w:pPr>
      <w:r w:rsidRPr="00102A8D">
        <w:rPr>
          <w:rFonts w:cstheme="minorHAnsi"/>
        </w:rPr>
        <w:t>De volgende data zijn verwachtingen naar aanleiding van de huidige planning en omstandigheden. Hier kunnen geen rechten aan worden ontleend:</w:t>
      </w:r>
    </w:p>
    <w:p w14:paraId="55D9C244" w14:textId="77777777" w:rsidR="00594219" w:rsidRPr="00102A8D" w:rsidRDefault="00594219" w:rsidP="00004E95">
      <w:pPr>
        <w:spacing w:after="0"/>
        <w:jc w:val="both"/>
        <w:rPr>
          <w:rFonts w:cstheme="minorHAnsi"/>
        </w:rPr>
      </w:pPr>
    </w:p>
    <w:tbl>
      <w:tblPr>
        <w:tblW w:w="0" w:type="auto"/>
        <w:tblLook w:val="04A0" w:firstRow="1" w:lastRow="0" w:firstColumn="1" w:lastColumn="0" w:noHBand="0" w:noVBand="1"/>
      </w:tblPr>
      <w:tblGrid>
        <w:gridCol w:w="3020"/>
        <w:gridCol w:w="3020"/>
        <w:gridCol w:w="3020"/>
      </w:tblGrid>
      <w:tr w:rsidR="00351E1E" w:rsidRPr="00CA7F37" w14:paraId="79B26169" w14:textId="77777777">
        <w:tc>
          <w:tcPr>
            <w:tcW w:w="3020" w:type="dxa"/>
            <w:tcBorders>
              <w:top w:val="single" w:sz="4" w:space="0" w:color="auto"/>
              <w:left w:val="single" w:sz="4" w:space="0" w:color="auto"/>
              <w:bottom w:val="single" w:sz="4" w:space="0" w:color="auto"/>
              <w:right w:val="single" w:sz="4" w:space="0" w:color="auto"/>
            </w:tcBorders>
            <w:hideMark/>
          </w:tcPr>
          <w:p w14:paraId="1DFE872B" w14:textId="77777777" w:rsidR="00351E1E" w:rsidRPr="00CA7F37" w:rsidRDefault="00351E1E" w:rsidP="00004E95">
            <w:pPr>
              <w:rPr>
                <w:rFonts w:eastAsia="Verdana" w:cstheme="minorHAnsi"/>
                <w:b/>
                <w:bCs/>
                <w:color w:val="000000" w:themeColor="text1"/>
              </w:rPr>
            </w:pPr>
            <w:r w:rsidRPr="00CA7F37">
              <w:rPr>
                <w:rFonts w:eastAsia="Verdana" w:cstheme="minorHAnsi"/>
                <w:b/>
                <w:bCs/>
                <w:color w:val="000000" w:themeColor="text1"/>
              </w:rPr>
              <w:t>Onderdeel</w:t>
            </w:r>
          </w:p>
        </w:tc>
        <w:tc>
          <w:tcPr>
            <w:tcW w:w="3020" w:type="dxa"/>
            <w:tcBorders>
              <w:top w:val="single" w:sz="4" w:space="0" w:color="auto"/>
              <w:left w:val="single" w:sz="4" w:space="0" w:color="auto"/>
              <w:bottom w:val="single" w:sz="4" w:space="0" w:color="auto"/>
              <w:right w:val="single" w:sz="4" w:space="0" w:color="auto"/>
            </w:tcBorders>
            <w:hideMark/>
          </w:tcPr>
          <w:p w14:paraId="489435A4" w14:textId="77777777" w:rsidR="00351E1E" w:rsidRPr="00CA7F37" w:rsidRDefault="00351E1E" w:rsidP="00004E95">
            <w:pPr>
              <w:rPr>
                <w:rFonts w:eastAsia="Verdana" w:cstheme="minorHAnsi"/>
                <w:b/>
                <w:bCs/>
                <w:color w:val="000000" w:themeColor="text1"/>
              </w:rPr>
            </w:pPr>
            <w:r w:rsidRPr="00CA7F37">
              <w:rPr>
                <w:rFonts w:eastAsia="Verdana" w:cstheme="minorHAnsi"/>
                <w:b/>
                <w:bCs/>
                <w:color w:val="000000" w:themeColor="text1"/>
              </w:rPr>
              <w:t>Start</w:t>
            </w:r>
          </w:p>
        </w:tc>
        <w:tc>
          <w:tcPr>
            <w:tcW w:w="3020" w:type="dxa"/>
            <w:tcBorders>
              <w:top w:val="single" w:sz="4" w:space="0" w:color="auto"/>
              <w:left w:val="single" w:sz="4" w:space="0" w:color="auto"/>
              <w:bottom w:val="single" w:sz="4" w:space="0" w:color="auto"/>
              <w:right w:val="single" w:sz="4" w:space="0" w:color="auto"/>
            </w:tcBorders>
            <w:hideMark/>
          </w:tcPr>
          <w:p w14:paraId="78DAB72E" w14:textId="77777777" w:rsidR="00351E1E" w:rsidRPr="00CA7F37" w:rsidRDefault="00351E1E" w:rsidP="00004E95">
            <w:pPr>
              <w:rPr>
                <w:rFonts w:eastAsia="Verdana" w:cstheme="minorHAnsi"/>
                <w:b/>
                <w:bCs/>
                <w:color w:val="000000" w:themeColor="text1"/>
              </w:rPr>
            </w:pPr>
            <w:r w:rsidRPr="00CA7F37">
              <w:rPr>
                <w:rFonts w:eastAsia="Verdana" w:cstheme="minorHAnsi"/>
                <w:b/>
                <w:bCs/>
                <w:color w:val="000000" w:themeColor="text1"/>
              </w:rPr>
              <w:t>Einde</w:t>
            </w:r>
          </w:p>
        </w:tc>
      </w:tr>
      <w:tr w:rsidR="00351E1E" w:rsidRPr="00CA7F37" w14:paraId="17EF5037" w14:textId="77777777">
        <w:tc>
          <w:tcPr>
            <w:tcW w:w="3020" w:type="dxa"/>
            <w:tcBorders>
              <w:top w:val="single" w:sz="4" w:space="0" w:color="auto"/>
              <w:left w:val="single" w:sz="4" w:space="0" w:color="auto"/>
              <w:bottom w:val="single" w:sz="4" w:space="0" w:color="auto"/>
              <w:right w:val="single" w:sz="4" w:space="0" w:color="auto"/>
            </w:tcBorders>
            <w:hideMark/>
          </w:tcPr>
          <w:p w14:paraId="4B4FE32B" w14:textId="77777777" w:rsidR="00351E1E" w:rsidRPr="00CA7F37" w:rsidRDefault="00351E1E" w:rsidP="00004E95">
            <w:pPr>
              <w:rPr>
                <w:rFonts w:eastAsia="Verdana" w:cstheme="minorHAnsi"/>
                <w:color w:val="000000" w:themeColor="text1"/>
              </w:rPr>
            </w:pPr>
            <w:r w:rsidRPr="00CA7F37">
              <w:rPr>
                <w:rFonts w:eastAsia="Verdana" w:cstheme="minorHAnsi"/>
                <w:color w:val="000000" w:themeColor="text1"/>
              </w:rPr>
              <w:t>Procedures</w:t>
            </w:r>
          </w:p>
        </w:tc>
        <w:tc>
          <w:tcPr>
            <w:tcW w:w="3020" w:type="dxa"/>
            <w:tcBorders>
              <w:top w:val="single" w:sz="4" w:space="0" w:color="auto"/>
              <w:left w:val="single" w:sz="4" w:space="0" w:color="auto"/>
              <w:bottom w:val="single" w:sz="4" w:space="0" w:color="auto"/>
              <w:right w:val="single" w:sz="4" w:space="0" w:color="auto"/>
            </w:tcBorders>
            <w:hideMark/>
          </w:tcPr>
          <w:p w14:paraId="52CAC35C" w14:textId="77777777" w:rsidR="00351E1E" w:rsidRPr="00CA7F37" w:rsidRDefault="00BA77A0" w:rsidP="00004E95">
            <w:pPr>
              <w:rPr>
                <w:rFonts w:eastAsia="Verdana" w:cstheme="minorHAnsi"/>
                <w:color w:val="000000" w:themeColor="text1"/>
              </w:rPr>
            </w:pPr>
            <w:r w:rsidRPr="00CA7F37">
              <w:rPr>
                <w:rFonts w:eastAsia="Verdana" w:cstheme="minorHAnsi"/>
                <w:color w:val="000000" w:themeColor="text1"/>
              </w:rPr>
              <w:t>3</w:t>
            </w:r>
            <w:r w:rsidR="00F76366" w:rsidRPr="00CA7F37">
              <w:rPr>
                <w:rFonts w:eastAsia="Verdana" w:cstheme="minorHAnsi"/>
                <w:color w:val="000000" w:themeColor="text1"/>
              </w:rPr>
              <w:t>/4</w:t>
            </w:r>
            <w:r w:rsidRPr="00CA7F37">
              <w:rPr>
                <w:rFonts w:eastAsia="Verdana" w:cstheme="minorHAnsi"/>
                <w:color w:val="000000" w:themeColor="text1"/>
                <w:vertAlign w:val="superscript"/>
              </w:rPr>
              <w:t>e</w:t>
            </w:r>
            <w:r w:rsidRPr="00CA7F37">
              <w:rPr>
                <w:rFonts w:eastAsia="Verdana" w:cstheme="minorHAnsi"/>
                <w:color w:val="000000" w:themeColor="text1"/>
              </w:rPr>
              <w:t xml:space="preserve"> </w:t>
            </w:r>
            <w:r w:rsidR="00351E1E" w:rsidRPr="00CA7F37">
              <w:rPr>
                <w:rFonts w:eastAsia="Verdana" w:cstheme="minorHAnsi"/>
                <w:color w:val="000000" w:themeColor="text1"/>
              </w:rPr>
              <w:t>kwartaal 2022</w:t>
            </w:r>
          </w:p>
        </w:tc>
        <w:tc>
          <w:tcPr>
            <w:tcW w:w="3020" w:type="dxa"/>
            <w:tcBorders>
              <w:top w:val="single" w:sz="4" w:space="0" w:color="auto"/>
              <w:left w:val="single" w:sz="4" w:space="0" w:color="auto"/>
              <w:bottom w:val="single" w:sz="4" w:space="0" w:color="auto"/>
              <w:right w:val="single" w:sz="4" w:space="0" w:color="auto"/>
            </w:tcBorders>
            <w:hideMark/>
          </w:tcPr>
          <w:p w14:paraId="47B578FD" w14:textId="77777777" w:rsidR="00351E1E" w:rsidRPr="00CA7F37" w:rsidRDefault="00F76366" w:rsidP="00004E95">
            <w:pPr>
              <w:rPr>
                <w:rFonts w:eastAsia="Verdana" w:cstheme="minorHAnsi"/>
                <w:color w:val="000000" w:themeColor="text1"/>
              </w:rPr>
            </w:pPr>
            <w:r w:rsidRPr="00CA7F37">
              <w:rPr>
                <w:rFonts w:eastAsia="Verdana" w:cstheme="minorHAnsi"/>
                <w:color w:val="000000" w:themeColor="text1"/>
              </w:rPr>
              <w:t>1/2</w:t>
            </w:r>
            <w:r w:rsidR="00BA77A0" w:rsidRPr="00CA7F37">
              <w:rPr>
                <w:rFonts w:eastAsia="Verdana" w:cstheme="minorHAnsi"/>
                <w:color w:val="000000" w:themeColor="text1"/>
                <w:vertAlign w:val="superscript"/>
              </w:rPr>
              <w:t>e</w:t>
            </w:r>
            <w:r w:rsidR="00BA77A0" w:rsidRPr="00CA7F37">
              <w:rPr>
                <w:rFonts w:eastAsia="Verdana" w:cstheme="minorHAnsi"/>
                <w:color w:val="000000" w:themeColor="text1"/>
              </w:rPr>
              <w:t xml:space="preserve"> </w:t>
            </w:r>
            <w:r w:rsidR="00351E1E" w:rsidRPr="00CA7F37">
              <w:rPr>
                <w:rFonts w:eastAsia="Verdana" w:cstheme="minorHAnsi"/>
                <w:color w:val="000000" w:themeColor="text1"/>
              </w:rPr>
              <w:t>kwartaal 202</w:t>
            </w:r>
            <w:r w:rsidRPr="00CA7F37">
              <w:rPr>
                <w:rFonts w:eastAsia="Verdana" w:cstheme="minorHAnsi"/>
                <w:color w:val="000000" w:themeColor="text1"/>
              </w:rPr>
              <w:t>3</w:t>
            </w:r>
          </w:p>
        </w:tc>
      </w:tr>
      <w:tr w:rsidR="00351E1E" w:rsidRPr="00CA7F37" w14:paraId="53E6E79F" w14:textId="77777777">
        <w:tc>
          <w:tcPr>
            <w:tcW w:w="3020" w:type="dxa"/>
            <w:tcBorders>
              <w:top w:val="single" w:sz="4" w:space="0" w:color="auto"/>
              <w:left w:val="single" w:sz="4" w:space="0" w:color="auto"/>
              <w:bottom w:val="single" w:sz="4" w:space="0" w:color="auto"/>
              <w:right w:val="single" w:sz="4" w:space="0" w:color="auto"/>
            </w:tcBorders>
            <w:hideMark/>
          </w:tcPr>
          <w:p w14:paraId="52E4FA56" w14:textId="77777777" w:rsidR="00351E1E" w:rsidRPr="00CA7F37" w:rsidRDefault="00BA77A0" w:rsidP="00004E95">
            <w:pPr>
              <w:rPr>
                <w:rFonts w:eastAsia="Verdana" w:cstheme="minorHAnsi"/>
                <w:color w:val="000000" w:themeColor="text1"/>
              </w:rPr>
            </w:pPr>
            <w:r w:rsidRPr="00CA7F37">
              <w:rPr>
                <w:rFonts w:eastAsia="Verdana" w:cstheme="minorHAnsi"/>
                <w:color w:val="000000" w:themeColor="text1"/>
              </w:rPr>
              <w:t>Werkvoorbereiding</w:t>
            </w:r>
          </w:p>
        </w:tc>
        <w:tc>
          <w:tcPr>
            <w:tcW w:w="3020" w:type="dxa"/>
            <w:tcBorders>
              <w:top w:val="single" w:sz="4" w:space="0" w:color="auto"/>
              <w:left w:val="single" w:sz="4" w:space="0" w:color="auto"/>
              <w:bottom w:val="single" w:sz="4" w:space="0" w:color="auto"/>
              <w:right w:val="single" w:sz="4" w:space="0" w:color="auto"/>
            </w:tcBorders>
            <w:hideMark/>
          </w:tcPr>
          <w:p w14:paraId="3564A376" w14:textId="77777777" w:rsidR="00351E1E" w:rsidRPr="00CA7F37" w:rsidRDefault="003C18BF" w:rsidP="00004E95">
            <w:pPr>
              <w:rPr>
                <w:rFonts w:eastAsia="Verdana" w:cstheme="minorHAnsi"/>
                <w:color w:val="000000" w:themeColor="text1"/>
              </w:rPr>
            </w:pPr>
            <w:r w:rsidRPr="00CA7F37">
              <w:rPr>
                <w:rFonts w:eastAsia="Verdana" w:cstheme="minorHAnsi"/>
                <w:color w:val="000000" w:themeColor="text1"/>
              </w:rPr>
              <w:t>2</w:t>
            </w:r>
            <w:r w:rsidRPr="00CA7F37">
              <w:rPr>
                <w:rFonts w:eastAsia="Verdana" w:cstheme="minorHAnsi"/>
                <w:color w:val="000000" w:themeColor="text1"/>
                <w:vertAlign w:val="superscript"/>
              </w:rPr>
              <w:t>e</w:t>
            </w:r>
            <w:r w:rsidRPr="00CA7F37">
              <w:rPr>
                <w:rFonts w:eastAsia="Verdana" w:cstheme="minorHAnsi"/>
                <w:color w:val="000000" w:themeColor="text1"/>
              </w:rPr>
              <w:t xml:space="preserve"> k</w:t>
            </w:r>
            <w:r w:rsidR="00351E1E" w:rsidRPr="00CA7F37">
              <w:rPr>
                <w:rFonts w:eastAsia="Verdana" w:cstheme="minorHAnsi"/>
                <w:color w:val="000000" w:themeColor="text1"/>
              </w:rPr>
              <w:t>wartaal 20</w:t>
            </w:r>
            <w:r w:rsidRPr="00CA7F37">
              <w:rPr>
                <w:rFonts w:eastAsia="Verdana" w:cstheme="minorHAnsi"/>
                <w:color w:val="000000" w:themeColor="text1"/>
              </w:rPr>
              <w:t>23</w:t>
            </w:r>
          </w:p>
        </w:tc>
        <w:tc>
          <w:tcPr>
            <w:tcW w:w="3020" w:type="dxa"/>
            <w:tcBorders>
              <w:top w:val="single" w:sz="4" w:space="0" w:color="auto"/>
              <w:left w:val="single" w:sz="4" w:space="0" w:color="auto"/>
              <w:bottom w:val="single" w:sz="4" w:space="0" w:color="auto"/>
              <w:right w:val="single" w:sz="4" w:space="0" w:color="auto"/>
            </w:tcBorders>
            <w:hideMark/>
          </w:tcPr>
          <w:p w14:paraId="70DFC71F" w14:textId="77777777" w:rsidR="00351E1E" w:rsidRPr="00CA7F37" w:rsidRDefault="00F76366" w:rsidP="00004E95">
            <w:pPr>
              <w:rPr>
                <w:rFonts w:eastAsia="Verdana" w:cstheme="minorHAnsi"/>
                <w:color w:val="000000" w:themeColor="text1"/>
              </w:rPr>
            </w:pPr>
            <w:r w:rsidRPr="00CA7F37">
              <w:rPr>
                <w:rFonts w:eastAsia="Verdana" w:cstheme="minorHAnsi"/>
                <w:color w:val="000000" w:themeColor="text1"/>
              </w:rPr>
              <w:t>3</w:t>
            </w:r>
            <w:r w:rsidR="00BA77A0" w:rsidRPr="00CA7F37">
              <w:rPr>
                <w:rFonts w:eastAsia="Verdana" w:cstheme="minorHAnsi"/>
                <w:color w:val="000000" w:themeColor="text1"/>
                <w:vertAlign w:val="superscript"/>
              </w:rPr>
              <w:t>e</w:t>
            </w:r>
            <w:r w:rsidR="00BA77A0" w:rsidRPr="00CA7F37">
              <w:rPr>
                <w:rFonts w:eastAsia="Verdana" w:cstheme="minorHAnsi"/>
                <w:color w:val="000000" w:themeColor="text1"/>
              </w:rPr>
              <w:t xml:space="preserve"> </w:t>
            </w:r>
            <w:r w:rsidR="00351E1E" w:rsidRPr="00CA7F37">
              <w:rPr>
                <w:rFonts w:eastAsia="Verdana" w:cstheme="minorHAnsi"/>
                <w:color w:val="000000" w:themeColor="text1"/>
              </w:rPr>
              <w:t>kwartaal 202</w:t>
            </w:r>
            <w:r w:rsidR="00BA77A0" w:rsidRPr="00CA7F37">
              <w:rPr>
                <w:rFonts w:eastAsia="Verdana" w:cstheme="minorHAnsi"/>
                <w:color w:val="000000" w:themeColor="text1"/>
              </w:rPr>
              <w:t>3</w:t>
            </w:r>
          </w:p>
        </w:tc>
      </w:tr>
      <w:tr w:rsidR="00351E1E" w:rsidRPr="00CA7F37" w14:paraId="72278B82" w14:textId="77777777">
        <w:tc>
          <w:tcPr>
            <w:tcW w:w="3020" w:type="dxa"/>
            <w:tcBorders>
              <w:top w:val="single" w:sz="4" w:space="0" w:color="auto"/>
              <w:left w:val="single" w:sz="4" w:space="0" w:color="auto"/>
              <w:bottom w:val="single" w:sz="4" w:space="0" w:color="auto"/>
              <w:right w:val="single" w:sz="4" w:space="0" w:color="auto"/>
            </w:tcBorders>
            <w:hideMark/>
          </w:tcPr>
          <w:p w14:paraId="5C50A63C" w14:textId="77777777" w:rsidR="00351E1E" w:rsidRPr="00CA7F37" w:rsidRDefault="00351E1E" w:rsidP="00004E95">
            <w:pPr>
              <w:rPr>
                <w:rFonts w:eastAsia="Verdana" w:cstheme="minorHAnsi"/>
                <w:color w:val="000000" w:themeColor="text1"/>
              </w:rPr>
            </w:pPr>
            <w:r w:rsidRPr="00CA7F37">
              <w:rPr>
                <w:rFonts w:eastAsia="Verdana" w:cstheme="minorHAnsi"/>
                <w:color w:val="000000" w:themeColor="text1"/>
              </w:rPr>
              <w:t>Uitvoering</w:t>
            </w:r>
          </w:p>
        </w:tc>
        <w:tc>
          <w:tcPr>
            <w:tcW w:w="3020" w:type="dxa"/>
            <w:tcBorders>
              <w:top w:val="single" w:sz="4" w:space="0" w:color="auto"/>
              <w:left w:val="single" w:sz="4" w:space="0" w:color="auto"/>
              <w:bottom w:val="single" w:sz="4" w:space="0" w:color="auto"/>
              <w:right w:val="single" w:sz="4" w:space="0" w:color="auto"/>
            </w:tcBorders>
            <w:hideMark/>
          </w:tcPr>
          <w:p w14:paraId="1D064615" w14:textId="77777777" w:rsidR="00351E1E" w:rsidRPr="00CA7F37" w:rsidRDefault="003C18BF" w:rsidP="00004E95">
            <w:pPr>
              <w:rPr>
                <w:rFonts w:eastAsia="Verdana" w:cstheme="minorHAnsi"/>
                <w:color w:val="000000" w:themeColor="text1"/>
              </w:rPr>
            </w:pPr>
            <w:r w:rsidRPr="00CA7F37">
              <w:rPr>
                <w:rFonts w:eastAsia="Verdana" w:cstheme="minorHAnsi"/>
                <w:color w:val="000000" w:themeColor="text1"/>
              </w:rPr>
              <w:t>3</w:t>
            </w:r>
            <w:r w:rsidRPr="00CA7F37">
              <w:rPr>
                <w:rFonts w:eastAsia="Verdana" w:cstheme="minorHAnsi"/>
                <w:color w:val="000000" w:themeColor="text1"/>
                <w:vertAlign w:val="superscript"/>
              </w:rPr>
              <w:t>e</w:t>
            </w:r>
            <w:r w:rsidRPr="00CA7F37">
              <w:rPr>
                <w:rFonts w:eastAsia="Verdana" w:cstheme="minorHAnsi"/>
                <w:color w:val="000000" w:themeColor="text1"/>
              </w:rPr>
              <w:t xml:space="preserve"> kwartaal 2023</w:t>
            </w:r>
          </w:p>
        </w:tc>
        <w:tc>
          <w:tcPr>
            <w:tcW w:w="3020" w:type="dxa"/>
            <w:tcBorders>
              <w:top w:val="single" w:sz="4" w:space="0" w:color="auto"/>
              <w:left w:val="single" w:sz="4" w:space="0" w:color="auto"/>
              <w:bottom w:val="single" w:sz="4" w:space="0" w:color="auto"/>
              <w:right w:val="single" w:sz="4" w:space="0" w:color="auto"/>
            </w:tcBorders>
            <w:hideMark/>
          </w:tcPr>
          <w:p w14:paraId="14BB57E4" w14:textId="77777777" w:rsidR="00351E1E" w:rsidRPr="00CA7F37" w:rsidRDefault="00CA7F37" w:rsidP="00004E95">
            <w:pPr>
              <w:rPr>
                <w:rFonts w:eastAsia="Verdana" w:cstheme="minorHAnsi"/>
                <w:color w:val="000000" w:themeColor="text1"/>
              </w:rPr>
            </w:pPr>
            <w:r w:rsidRPr="00CA7F37">
              <w:rPr>
                <w:rFonts w:eastAsia="Verdana" w:cstheme="minorHAnsi"/>
                <w:color w:val="000000" w:themeColor="text1"/>
              </w:rPr>
              <w:t>2</w:t>
            </w:r>
            <w:r w:rsidR="003C18BF" w:rsidRPr="00CA7F37">
              <w:rPr>
                <w:rFonts w:eastAsia="Verdana" w:cstheme="minorHAnsi"/>
                <w:color w:val="000000" w:themeColor="text1"/>
                <w:vertAlign w:val="superscript"/>
              </w:rPr>
              <w:t>e</w:t>
            </w:r>
            <w:r w:rsidR="003C18BF" w:rsidRPr="00CA7F37">
              <w:rPr>
                <w:rFonts w:eastAsia="Verdana" w:cstheme="minorHAnsi"/>
                <w:color w:val="000000" w:themeColor="text1"/>
              </w:rPr>
              <w:t xml:space="preserve"> kwartaal 2025</w:t>
            </w:r>
          </w:p>
        </w:tc>
      </w:tr>
    </w:tbl>
    <w:p w14:paraId="721FF794" w14:textId="77777777" w:rsidR="00BE602B" w:rsidRDefault="00BA77A0" w:rsidP="00004E95">
      <w:pPr>
        <w:spacing w:after="0"/>
        <w:jc w:val="both"/>
        <w:rPr>
          <w:rFonts w:eastAsia="Verdana" w:cstheme="minorHAnsi"/>
          <w:color w:val="000000" w:themeColor="text1"/>
        </w:rPr>
      </w:pPr>
      <w:r w:rsidRPr="00102A8D">
        <w:rPr>
          <w:rFonts w:eastAsia="Verdana" w:cstheme="minorHAnsi"/>
          <w:color w:val="000000" w:themeColor="text1"/>
        </w:rPr>
        <w:lastRenderedPageBreak/>
        <w:t xml:space="preserve">Via de </w:t>
      </w:r>
      <w:r w:rsidR="00594219">
        <w:rPr>
          <w:rFonts w:eastAsia="Verdana" w:cstheme="minorHAnsi"/>
          <w:color w:val="000000" w:themeColor="text1"/>
        </w:rPr>
        <w:t xml:space="preserve">raamovereenkomst </w:t>
      </w:r>
      <w:r w:rsidRPr="00102A8D">
        <w:rPr>
          <w:rFonts w:eastAsia="Verdana" w:cstheme="minorHAnsi"/>
          <w:color w:val="000000" w:themeColor="text1"/>
        </w:rPr>
        <w:t>groot onderhou</w:t>
      </w:r>
      <w:r w:rsidR="00594219">
        <w:rPr>
          <w:rFonts w:eastAsia="Verdana" w:cstheme="minorHAnsi"/>
          <w:color w:val="000000" w:themeColor="text1"/>
        </w:rPr>
        <w:t>d</w:t>
      </w:r>
      <w:r w:rsidRPr="00102A8D">
        <w:rPr>
          <w:rFonts w:eastAsia="Verdana" w:cstheme="minorHAnsi"/>
          <w:color w:val="000000" w:themeColor="text1"/>
        </w:rPr>
        <w:t xml:space="preserve"> </w:t>
      </w:r>
      <w:r w:rsidR="00984427">
        <w:rPr>
          <w:rFonts w:eastAsia="Verdana" w:cstheme="minorHAnsi"/>
          <w:color w:val="000000" w:themeColor="text1"/>
        </w:rPr>
        <w:t xml:space="preserve">(hierna: ROGO) </w:t>
      </w:r>
      <w:r w:rsidRPr="00102A8D">
        <w:rPr>
          <w:rFonts w:eastAsia="Verdana" w:cstheme="minorHAnsi"/>
          <w:color w:val="000000" w:themeColor="text1"/>
        </w:rPr>
        <w:t xml:space="preserve">van de </w:t>
      </w:r>
      <w:r w:rsidR="00C812EF" w:rsidRPr="00102A8D">
        <w:rPr>
          <w:rFonts w:eastAsia="Verdana" w:cstheme="minorHAnsi"/>
          <w:color w:val="000000" w:themeColor="text1"/>
        </w:rPr>
        <w:t>G</w:t>
      </w:r>
      <w:r w:rsidRPr="00102A8D">
        <w:rPr>
          <w:rFonts w:eastAsia="Verdana" w:cstheme="minorHAnsi"/>
          <w:color w:val="000000" w:themeColor="text1"/>
        </w:rPr>
        <w:t xml:space="preserve">emeente is al een aannemer, Heijmans, aangesloten. </w:t>
      </w:r>
      <w:r w:rsidR="00BE602B" w:rsidRPr="00102A8D">
        <w:rPr>
          <w:rFonts w:eastAsia="Verdana" w:cstheme="minorHAnsi"/>
          <w:color w:val="000000" w:themeColor="text1"/>
        </w:rPr>
        <w:t xml:space="preserve">De aannemer zal tijdens de </w:t>
      </w:r>
      <w:r w:rsidR="00351E1E" w:rsidRPr="00102A8D">
        <w:rPr>
          <w:rFonts w:eastAsia="Verdana" w:cstheme="minorHAnsi"/>
          <w:color w:val="000000" w:themeColor="text1"/>
        </w:rPr>
        <w:t xml:space="preserve">voorbereidende werkzaamheden </w:t>
      </w:r>
      <w:r w:rsidR="00BE602B" w:rsidRPr="00102A8D">
        <w:rPr>
          <w:rFonts w:eastAsia="Verdana" w:cstheme="minorHAnsi"/>
          <w:color w:val="000000" w:themeColor="text1"/>
        </w:rPr>
        <w:t xml:space="preserve">verdere </w:t>
      </w:r>
      <w:r w:rsidR="00351E1E" w:rsidRPr="00102A8D">
        <w:rPr>
          <w:rFonts w:eastAsia="Verdana" w:cstheme="minorHAnsi"/>
          <w:color w:val="000000" w:themeColor="text1"/>
        </w:rPr>
        <w:t>afstemming met derden</w:t>
      </w:r>
      <w:r w:rsidR="00DD00E6" w:rsidRPr="00102A8D">
        <w:rPr>
          <w:rFonts w:eastAsia="Verdana" w:cstheme="minorHAnsi"/>
          <w:color w:val="000000" w:themeColor="text1"/>
        </w:rPr>
        <w:t xml:space="preserve"> en de omgeving</w:t>
      </w:r>
      <w:r w:rsidR="00BE602B" w:rsidRPr="00102A8D">
        <w:rPr>
          <w:rFonts w:eastAsia="Verdana" w:cstheme="minorHAnsi"/>
          <w:color w:val="000000" w:themeColor="text1"/>
        </w:rPr>
        <w:t xml:space="preserve"> doen</w:t>
      </w:r>
      <w:r w:rsidR="00351E1E" w:rsidRPr="00102A8D">
        <w:rPr>
          <w:rFonts w:eastAsia="Verdana" w:cstheme="minorHAnsi"/>
          <w:color w:val="000000" w:themeColor="text1"/>
        </w:rPr>
        <w:t>.</w:t>
      </w:r>
    </w:p>
    <w:p w14:paraId="4F69E49F" w14:textId="77777777" w:rsidR="00594219" w:rsidRPr="00102A8D" w:rsidRDefault="00594219" w:rsidP="00004E95">
      <w:pPr>
        <w:spacing w:after="0"/>
        <w:jc w:val="both"/>
        <w:rPr>
          <w:rFonts w:eastAsia="Verdana" w:cstheme="minorHAnsi"/>
          <w:color w:val="000000" w:themeColor="text1"/>
        </w:rPr>
      </w:pPr>
    </w:p>
    <w:p w14:paraId="2C748B58" w14:textId="77777777" w:rsidR="00C15BCE" w:rsidRPr="00102A8D" w:rsidRDefault="004E5BC8" w:rsidP="32059811">
      <w:pPr>
        <w:pStyle w:val="Kop3"/>
        <w:jc w:val="both"/>
        <w:rPr>
          <w:rFonts w:cstheme="minorBidi"/>
        </w:rPr>
      </w:pPr>
      <w:bookmarkStart w:id="179" w:name="_Toc26883333"/>
      <w:bookmarkStart w:id="180" w:name="_Toc59010348"/>
      <w:bookmarkStart w:id="181" w:name="_Toc74750032"/>
      <w:bookmarkStart w:id="182" w:name="_Toc112883116"/>
      <w:bookmarkStart w:id="183" w:name="_Toc113282146"/>
      <w:bookmarkStart w:id="184" w:name="_Toc113434145"/>
      <w:bookmarkStart w:id="185" w:name="_Toc130905100"/>
      <w:r w:rsidRPr="32059811">
        <w:rPr>
          <w:rFonts w:cstheme="minorBidi"/>
        </w:rPr>
        <w:t>5.</w:t>
      </w:r>
      <w:r w:rsidR="00594219" w:rsidRPr="32059811">
        <w:rPr>
          <w:rFonts w:cstheme="minorBidi"/>
        </w:rPr>
        <w:t>9</w:t>
      </w:r>
      <w:r w:rsidRPr="32059811">
        <w:rPr>
          <w:rFonts w:cstheme="minorBidi"/>
        </w:rPr>
        <w:t xml:space="preserve">.2 </w:t>
      </w:r>
      <w:r w:rsidR="00E33C72" w:rsidRPr="32059811">
        <w:rPr>
          <w:rFonts w:cstheme="minorBidi"/>
        </w:rPr>
        <w:t>Aanbesteding</w:t>
      </w:r>
      <w:bookmarkEnd w:id="179"/>
      <w:bookmarkEnd w:id="180"/>
      <w:bookmarkEnd w:id="181"/>
      <w:bookmarkEnd w:id="182"/>
      <w:bookmarkEnd w:id="183"/>
      <w:bookmarkEnd w:id="184"/>
      <w:bookmarkEnd w:id="185"/>
    </w:p>
    <w:p w14:paraId="0E1271CF" w14:textId="77777777" w:rsidR="00351E1E" w:rsidRPr="00102A8D" w:rsidRDefault="00984427" w:rsidP="00004E95">
      <w:pPr>
        <w:tabs>
          <w:tab w:val="left" w:pos="851"/>
        </w:tabs>
        <w:spacing w:after="0"/>
        <w:jc w:val="both"/>
        <w:rPr>
          <w:rFonts w:cstheme="minorHAnsi"/>
        </w:rPr>
      </w:pPr>
      <w:r w:rsidRPr="00F76366">
        <w:rPr>
          <w:rFonts w:cstheme="minorHAnsi"/>
        </w:rPr>
        <w:t xml:space="preserve">Er wordt zoals hiervoor aangegeven gebruik gemaakt van </w:t>
      </w:r>
      <w:r w:rsidR="00416F80" w:rsidRPr="00F76366">
        <w:rPr>
          <w:rFonts w:cstheme="minorHAnsi"/>
        </w:rPr>
        <w:t>een nadere overeenkomst op basis van een meerjarige raamovereenkomst</w:t>
      </w:r>
      <w:r w:rsidRPr="00F76366">
        <w:rPr>
          <w:rFonts w:cstheme="minorHAnsi"/>
        </w:rPr>
        <w:t xml:space="preserve">. Voortbordurend hierop wordt een uitvoeringscontract met Heijmans gesloten. In bouwteamverband </w:t>
      </w:r>
      <w:r w:rsidR="00F76366" w:rsidRPr="00F76366">
        <w:rPr>
          <w:rFonts w:cstheme="minorHAnsi"/>
        </w:rPr>
        <w:t>is</w:t>
      </w:r>
      <w:r w:rsidRPr="00F76366">
        <w:rPr>
          <w:rFonts w:cstheme="minorHAnsi"/>
        </w:rPr>
        <w:t xml:space="preserve"> het definitief ontwerp in detail afgestemd met Rijnland, de Gemeente en de nutsbedrijven. Toezicht op het werk zal risicogestuurd ingevuld worden waarbij Rijnland en de Gemeente </w:t>
      </w:r>
      <w:r w:rsidR="000C45AE" w:rsidRPr="00F76366">
        <w:rPr>
          <w:rFonts w:cstheme="minorHAnsi"/>
        </w:rPr>
        <w:t>zelf controles zullen uitvoeren op de meest kritieke onderdelen van het project.</w:t>
      </w:r>
      <w:r w:rsidR="000C45AE">
        <w:rPr>
          <w:rFonts w:cstheme="minorHAnsi"/>
        </w:rPr>
        <w:t xml:space="preserve"> </w:t>
      </w:r>
    </w:p>
    <w:p w14:paraId="74A4C692" w14:textId="77777777" w:rsidR="006D7012" w:rsidRPr="00102A8D" w:rsidRDefault="0AF5ABB2" w:rsidP="00004E95">
      <w:pPr>
        <w:tabs>
          <w:tab w:val="left" w:pos="851"/>
        </w:tabs>
        <w:spacing w:after="0"/>
        <w:jc w:val="both"/>
        <w:rPr>
          <w:rFonts w:cstheme="minorHAnsi"/>
        </w:rPr>
      </w:pPr>
      <w:r w:rsidRPr="00102A8D">
        <w:rPr>
          <w:rFonts w:cstheme="minorHAnsi"/>
        </w:rPr>
        <w:t xml:space="preserve"> </w:t>
      </w:r>
    </w:p>
    <w:p w14:paraId="7062CDF7" w14:textId="77777777" w:rsidR="00C15BCE" w:rsidRPr="00102A8D" w:rsidRDefault="004E5BC8" w:rsidP="32059811">
      <w:pPr>
        <w:pStyle w:val="Kop3"/>
        <w:jc w:val="both"/>
        <w:rPr>
          <w:rFonts w:cstheme="minorBidi"/>
        </w:rPr>
      </w:pPr>
      <w:bookmarkStart w:id="186" w:name="_Toc26883334"/>
      <w:bookmarkStart w:id="187" w:name="_Toc59010349"/>
      <w:bookmarkStart w:id="188" w:name="_Toc74750033"/>
      <w:bookmarkStart w:id="189" w:name="_Toc112883117"/>
      <w:bookmarkStart w:id="190" w:name="_Toc113282147"/>
      <w:bookmarkStart w:id="191" w:name="_Toc113434146"/>
      <w:bookmarkStart w:id="192" w:name="_Toc130905101"/>
      <w:r w:rsidRPr="32059811">
        <w:rPr>
          <w:rFonts w:cstheme="minorBidi"/>
        </w:rPr>
        <w:t>5.</w:t>
      </w:r>
      <w:r w:rsidR="000C45AE" w:rsidRPr="32059811">
        <w:rPr>
          <w:rFonts w:cstheme="minorBidi"/>
        </w:rPr>
        <w:t>9</w:t>
      </w:r>
      <w:r w:rsidRPr="32059811">
        <w:rPr>
          <w:rFonts w:cstheme="minorBidi"/>
        </w:rPr>
        <w:t xml:space="preserve">.3 </w:t>
      </w:r>
      <w:r w:rsidR="00E33C72" w:rsidRPr="32059811">
        <w:rPr>
          <w:rFonts w:cstheme="minorBidi"/>
        </w:rPr>
        <w:t>Randvoorwaarden</w:t>
      </w:r>
      <w:bookmarkEnd w:id="186"/>
      <w:bookmarkEnd w:id="187"/>
      <w:bookmarkEnd w:id="188"/>
      <w:bookmarkEnd w:id="189"/>
      <w:bookmarkEnd w:id="190"/>
      <w:bookmarkEnd w:id="191"/>
      <w:bookmarkEnd w:id="192"/>
    </w:p>
    <w:p w14:paraId="1984718C" w14:textId="77777777" w:rsidR="00BE602B" w:rsidRPr="00102A8D" w:rsidRDefault="004666B7" w:rsidP="00004E95">
      <w:pPr>
        <w:spacing w:after="0"/>
        <w:jc w:val="both"/>
        <w:rPr>
          <w:rFonts w:eastAsia="Verdana"/>
        </w:rPr>
      </w:pPr>
      <w:r w:rsidRPr="6A59A9F2">
        <w:rPr>
          <w:rFonts w:eastAsia="Verdana"/>
        </w:rPr>
        <w:t xml:space="preserve">Er </w:t>
      </w:r>
      <w:r w:rsidR="008D5CA4" w:rsidRPr="6A59A9F2">
        <w:rPr>
          <w:rFonts w:eastAsia="Verdana"/>
        </w:rPr>
        <w:t>zijn</w:t>
      </w:r>
      <w:r w:rsidRPr="6A59A9F2">
        <w:rPr>
          <w:rFonts w:eastAsia="Verdana"/>
        </w:rPr>
        <w:t xml:space="preserve"> omgevingsvergunning</w:t>
      </w:r>
      <w:r w:rsidR="008D5CA4" w:rsidRPr="6A59A9F2">
        <w:rPr>
          <w:rFonts w:eastAsia="Verdana"/>
        </w:rPr>
        <w:t>en</w:t>
      </w:r>
      <w:r w:rsidRPr="6A59A9F2">
        <w:rPr>
          <w:rFonts w:eastAsia="Verdana"/>
        </w:rPr>
        <w:t xml:space="preserve"> voor </w:t>
      </w:r>
      <w:r w:rsidR="00FC16BD" w:rsidRPr="6A59A9F2">
        <w:rPr>
          <w:rFonts w:eastAsia="Verdana"/>
        </w:rPr>
        <w:t xml:space="preserve">diverse activiteiten </w:t>
      </w:r>
      <w:r w:rsidR="008D5CA4" w:rsidRPr="6A59A9F2">
        <w:rPr>
          <w:rFonts w:eastAsia="Verdana"/>
        </w:rPr>
        <w:t xml:space="preserve">verleend, kenmerk </w:t>
      </w:r>
      <w:r w:rsidR="107F9A63" w:rsidRPr="7616A337">
        <w:rPr>
          <w:rFonts w:eastAsia="Verdana"/>
        </w:rPr>
        <w:t>2022-</w:t>
      </w:r>
      <w:r w:rsidR="107F9A63" w:rsidRPr="4E9A8B3C">
        <w:rPr>
          <w:rFonts w:eastAsia="Verdana"/>
        </w:rPr>
        <w:t>07556</w:t>
      </w:r>
      <w:r w:rsidR="00745EE6" w:rsidRPr="6A59A9F2">
        <w:rPr>
          <w:rFonts w:eastAsia="Verdana"/>
        </w:rPr>
        <w:t xml:space="preserve"> en</w:t>
      </w:r>
      <w:r w:rsidR="008D5CA4" w:rsidRPr="6A59A9F2">
        <w:rPr>
          <w:rFonts w:eastAsia="Verdana"/>
        </w:rPr>
        <w:t xml:space="preserve"> </w:t>
      </w:r>
      <w:r w:rsidR="008D5CA4" w:rsidRPr="6A59A9F2">
        <w:rPr>
          <w:rFonts w:ascii="Calibri" w:hAnsi="Calibri" w:cs="Calibri"/>
          <w:color w:val="000000" w:themeColor="text1"/>
        </w:rPr>
        <w:t>2022-07834,</w:t>
      </w:r>
      <w:r w:rsidR="00D1749A" w:rsidRPr="6A59A9F2">
        <w:rPr>
          <w:rFonts w:eastAsia="Verdana"/>
        </w:rPr>
        <w:t xml:space="preserve"> op grond van de Wabo in samenhang met het vigerende bestemmingsplan Schalkwijkerweg en de APV</w:t>
      </w:r>
      <w:r w:rsidR="00FC16BD" w:rsidRPr="6A59A9F2">
        <w:rPr>
          <w:rFonts w:eastAsia="Verdana"/>
        </w:rPr>
        <w:t>. Werk of werkzaamheden uit</w:t>
      </w:r>
      <w:r w:rsidRPr="6A59A9F2">
        <w:rPr>
          <w:rFonts w:eastAsia="Verdana"/>
        </w:rPr>
        <w:t xml:space="preserve">voeren in </w:t>
      </w:r>
      <w:r w:rsidR="00BE602B" w:rsidRPr="6A59A9F2">
        <w:rPr>
          <w:rFonts w:eastAsia="Verdana"/>
        </w:rPr>
        <w:t xml:space="preserve">meerdere </w:t>
      </w:r>
      <w:r w:rsidRPr="6A59A9F2">
        <w:rPr>
          <w:rFonts w:eastAsia="Verdana"/>
        </w:rPr>
        <w:t>dubbelbestemming</w:t>
      </w:r>
      <w:r w:rsidR="00BE602B" w:rsidRPr="6A59A9F2">
        <w:rPr>
          <w:rFonts w:eastAsia="Verdana"/>
        </w:rPr>
        <w:t>en:</w:t>
      </w:r>
    </w:p>
    <w:p w14:paraId="0904C23B" w14:textId="77777777" w:rsidR="00BE602B" w:rsidRPr="00102A8D" w:rsidRDefault="00BE602B" w:rsidP="000C45AE">
      <w:pPr>
        <w:pStyle w:val="Lijstalinea"/>
        <w:numPr>
          <w:ilvl w:val="0"/>
          <w:numId w:val="9"/>
        </w:numPr>
        <w:spacing w:after="0" w:line="240" w:lineRule="auto"/>
        <w:ind w:left="714" w:hanging="357"/>
        <w:jc w:val="both"/>
        <w:rPr>
          <w:rFonts w:eastAsia="Verdana" w:cstheme="minorHAnsi"/>
          <w:szCs w:val="20"/>
        </w:rPr>
      </w:pPr>
      <w:r w:rsidRPr="00102A8D">
        <w:rPr>
          <w:rFonts w:eastAsia="Verdana" w:cstheme="minorHAnsi"/>
          <w:szCs w:val="20"/>
        </w:rPr>
        <w:t>Gasleiding;</w:t>
      </w:r>
    </w:p>
    <w:p w14:paraId="169C1805" w14:textId="77777777" w:rsidR="00BE602B" w:rsidRPr="00102A8D" w:rsidRDefault="00BE602B" w:rsidP="000C45AE">
      <w:pPr>
        <w:pStyle w:val="Lijstalinea"/>
        <w:numPr>
          <w:ilvl w:val="0"/>
          <w:numId w:val="9"/>
        </w:numPr>
        <w:spacing w:after="0" w:line="240" w:lineRule="auto"/>
        <w:ind w:left="714" w:hanging="357"/>
        <w:jc w:val="both"/>
        <w:rPr>
          <w:rFonts w:eastAsia="Verdana" w:cstheme="minorHAnsi"/>
          <w:szCs w:val="20"/>
        </w:rPr>
      </w:pPr>
      <w:r w:rsidRPr="00102A8D">
        <w:rPr>
          <w:rFonts w:eastAsia="Verdana" w:cstheme="minorHAnsi"/>
          <w:szCs w:val="20"/>
        </w:rPr>
        <w:t>Waterstaat/waterkering;</w:t>
      </w:r>
    </w:p>
    <w:p w14:paraId="7D522F56" w14:textId="77777777" w:rsidR="00BE602B" w:rsidRPr="00102A8D" w:rsidRDefault="00BE602B" w:rsidP="000C45AE">
      <w:pPr>
        <w:pStyle w:val="Lijstalinea"/>
        <w:numPr>
          <w:ilvl w:val="0"/>
          <w:numId w:val="9"/>
        </w:numPr>
        <w:spacing w:after="0" w:line="240" w:lineRule="auto"/>
        <w:ind w:left="714" w:hanging="357"/>
        <w:jc w:val="both"/>
        <w:rPr>
          <w:rFonts w:eastAsia="Verdana" w:cstheme="minorHAnsi"/>
          <w:szCs w:val="20"/>
        </w:rPr>
      </w:pPr>
      <w:r w:rsidRPr="00102A8D">
        <w:rPr>
          <w:rFonts w:eastAsia="Verdana" w:cstheme="minorHAnsi"/>
          <w:szCs w:val="20"/>
        </w:rPr>
        <w:t>Cultuurhistorische waarden;</w:t>
      </w:r>
    </w:p>
    <w:p w14:paraId="54EEE6EF" w14:textId="77777777" w:rsidR="00BE602B" w:rsidRPr="00102A8D" w:rsidRDefault="00BE602B" w:rsidP="000C45AE">
      <w:pPr>
        <w:pStyle w:val="Lijstalinea"/>
        <w:numPr>
          <w:ilvl w:val="0"/>
          <w:numId w:val="9"/>
        </w:numPr>
        <w:spacing w:after="0" w:line="240" w:lineRule="auto"/>
        <w:ind w:left="714" w:hanging="357"/>
        <w:jc w:val="both"/>
        <w:rPr>
          <w:rFonts w:eastAsia="Verdana" w:cstheme="minorHAnsi"/>
          <w:szCs w:val="20"/>
        </w:rPr>
      </w:pPr>
      <w:r w:rsidRPr="00102A8D">
        <w:rPr>
          <w:rFonts w:eastAsia="Verdana" w:cstheme="minorHAnsi"/>
          <w:szCs w:val="20"/>
        </w:rPr>
        <w:t>Archeologie</w:t>
      </w:r>
      <w:r w:rsidR="00D1749A" w:rsidRPr="00102A8D">
        <w:rPr>
          <w:rFonts w:eastAsia="Verdana" w:cstheme="minorHAnsi"/>
          <w:szCs w:val="20"/>
        </w:rPr>
        <w:t>.</w:t>
      </w:r>
    </w:p>
    <w:p w14:paraId="6C1E3FDB" w14:textId="77777777" w:rsidR="000C45AE" w:rsidRDefault="0CFC036A" w:rsidP="00004E95">
      <w:pPr>
        <w:spacing w:after="0"/>
        <w:jc w:val="both"/>
        <w:rPr>
          <w:rFonts w:eastAsia="Verdana"/>
        </w:rPr>
      </w:pPr>
      <w:r w:rsidRPr="623F6107">
        <w:rPr>
          <w:rFonts w:eastAsia="Verdana"/>
        </w:rPr>
        <w:t>Ook</w:t>
      </w:r>
      <w:r w:rsidR="00FC16BD" w:rsidRPr="716F06B9">
        <w:rPr>
          <w:rFonts w:eastAsia="Verdana"/>
        </w:rPr>
        <w:t xml:space="preserve"> voor de activiteiten houtopstand vellen (kapvergunning), </w:t>
      </w:r>
      <w:r w:rsidR="00D1749A" w:rsidRPr="716F06B9">
        <w:rPr>
          <w:rFonts w:eastAsia="Verdana"/>
        </w:rPr>
        <w:t xml:space="preserve">aanleggen weg, </w:t>
      </w:r>
      <w:r w:rsidR="004666B7" w:rsidRPr="716F06B9">
        <w:rPr>
          <w:rFonts w:eastAsia="Verdana"/>
        </w:rPr>
        <w:t>bouwen</w:t>
      </w:r>
      <w:r w:rsidR="00FC16BD" w:rsidRPr="716F06B9">
        <w:rPr>
          <w:rFonts w:eastAsia="Verdana"/>
        </w:rPr>
        <w:t xml:space="preserve"> en</w:t>
      </w:r>
      <w:r w:rsidR="008D5CA4" w:rsidRPr="716F06B9">
        <w:rPr>
          <w:rFonts w:eastAsia="Verdana"/>
        </w:rPr>
        <w:t xml:space="preserve"> planologisch strijdig gebruik</w:t>
      </w:r>
      <w:r w:rsidR="6E02B340" w:rsidRPr="0DF2FF09">
        <w:rPr>
          <w:rFonts w:eastAsia="Verdana"/>
        </w:rPr>
        <w:t>.</w:t>
      </w:r>
      <w:r w:rsidR="008D5CA4" w:rsidRPr="716F06B9">
        <w:rPr>
          <w:rFonts w:eastAsia="Verdana"/>
        </w:rPr>
        <w:t xml:space="preserve"> </w:t>
      </w:r>
      <w:r w:rsidR="6E02B340" w:rsidRPr="062F9EB9">
        <w:rPr>
          <w:rFonts w:eastAsia="Verdana"/>
        </w:rPr>
        <w:t>De omgevingsvergunning(en) voor de tijdelijke</w:t>
      </w:r>
      <w:r w:rsidR="6E02B340" w:rsidRPr="6C7E44D4">
        <w:rPr>
          <w:rFonts w:eastAsia="Verdana"/>
        </w:rPr>
        <w:t xml:space="preserve"> </w:t>
      </w:r>
      <w:r w:rsidR="6E02B340" w:rsidRPr="7D225190">
        <w:rPr>
          <w:rFonts w:eastAsia="Verdana"/>
        </w:rPr>
        <w:t xml:space="preserve">ontsluitingsroute worden </w:t>
      </w:r>
      <w:r w:rsidR="6E02B340" w:rsidRPr="598B449A">
        <w:rPr>
          <w:rFonts w:eastAsia="Verdana"/>
        </w:rPr>
        <w:t>aangevraagd.</w:t>
      </w:r>
      <w:r w:rsidR="1052D8DE" w:rsidRPr="6C7E44D4">
        <w:rPr>
          <w:rFonts w:eastAsia="Verdana"/>
        </w:rPr>
        <w:t xml:space="preserve"> </w:t>
      </w:r>
      <w:r w:rsidR="00143AAE" w:rsidRPr="716F06B9">
        <w:rPr>
          <w:rFonts w:eastAsia="Verdana"/>
        </w:rPr>
        <w:t xml:space="preserve">Een ontheffing </w:t>
      </w:r>
      <w:r w:rsidR="00FC16BD" w:rsidRPr="716F06B9">
        <w:rPr>
          <w:rFonts w:eastAsia="Verdana"/>
        </w:rPr>
        <w:t xml:space="preserve">van de Natuurbeschermingswet </w:t>
      </w:r>
      <w:r w:rsidR="00143AAE" w:rsidRPr="716F06B9">
        <w:rPr>
          <w:rFonts w:eastAsia="Verdana"/>
        </w:rPr>
        <w:t xml:space="preserve">lijkt niet nodig te zijn. </w:t>
      </w:r>
      <w:r w:rsidR="004666B7" w:rsidRPr="716F06B9">
        <w:rPr>
          <w:rFonts w:eastAsia="Verdana"/>
        </w:rPr>
        <w:t>V</w:t>
      </w:r>
      <w:r w:rsidR="000C45AE" w:rsidRPr="716F06B9">
        <w:rPr>
          <w:rFonts w:eastAsia="Verdana"/>
        </w:rPr>
        <w:t>oorts</w:t>
      </w:r>
      <w:r w:rsidR="004666B7" w:rsidRPr="716F06B9">
        <w:rPr>
          <w:rFonts w:eastAsia="Verdana"/>
        </w:rPr>
        <w:t xml:space="preserve"> zijn er nog werkvergunningen en/of ontheffingen nodig die door de aannemer</w:t>
      </w:r>
      <w:r w:rsidR="00A96A87" w:rsidRPr="716F06B9">
        <w:rPr>
          <w:rFonts w:eastAsia="Verdana"/>
        </w:rPr>
        <w:t xml:space="preserve"> </w:t>
      </w:r>
      <w:r w:rsidR="004666B7" w:rsidRPr="716F06B9">
        <w:rPr>
          <w:rFonts w:eastAsia="Verdana"/>
        </w:rPr>
        <w:t xml:space="preserve">worden aangevraagd. </w:t>
      </w:r>
    </w:p>
    <w:p w14:paraId="5F849703" w14:textId="77777777" w:rsidR="000C45AE" w:rsidRDefault="000C45AE" w:rsidP="00004E95">
      <w:pPr>
        <w:spacing w:after="0"/>
        <w:jc w:val="both"/>
        <w:rPr>
          <w:rFonts w:eastAsia="Verdana" w:cstheme="minorHAnsi"/>
        </w:rPr>
      </w:pPr>
    </w:p>
    <w:p w14:paraId="7CA24200" w14:textId="77777777" w:rsidR="000C45AE" w:rsidRDefault="1E89FE6E" w:rsidP="00004E95">
      <w:pPr>
        <w:spacing w:after="0"/>
        <w:jc w:val="both"/>
        <w:rPr>
          <w:rFonts w:cstheme="minorHAnsi"/>
        </w:rPr>
      </w:pPr>
      <w:r w:rsidRPr="00102A8D">
        <w:rPr>
          <w:rFonts w:cstheme="minorHAnsi"/>
        </w:rPr>
        <w:t xml:space="preserve">Om </w:t>
      </w:r>
      <w:r w:rsidR="008F481E" w:rsidRPr="00102A8D">
        <w:rPr>
          <w:rFonts w:cstheme="minorHAnsi"/>
        </w:rPr>
        <w:t xml:space="preserve">het werk </w:t>
      </w:r>
      <w:r w:rsidRPr="00102A8D">
        <w:rPr>
          <w:rFonts w:cstheme="minorHAnsi"/>
        </w:rPr>
        <w:t xml:space="preserve">te kunnen realiseren is er </w:t>
      </w:r>
      <w:r w:rsidR="2B438623" w:rsidRPr="00102A8D">
        <w:rPr>
          <w:rFonts w:cstheme="minorHAnsi"/>
        </w:rPr>
        <w:t>werk</w:t>
      </w:r>
      <w:r w:rsidRPr="00102A8D">
        <w:rPr>
          <w:rFonts w:cstheme="minorHAnsi"/>
        </w:rPr>
        <w:t xml:space="preserve">ruimte nodig. </w:t>
      </w:r>
      <w:r w:rsidR="003C5AE8" w:rsidRPr="00102A8D">
        <w:rPr>
          <w:rFonts w:cstheme="minorHAnsi"/>
        </w:rPr>
        <w:t>De werkruimte wordt vrijgemaakt</w:t>
      </w:r>
      <w:r w:rsidR="00D21E17" w:rsidRPr="00102A8D">
        <w:rPr>
          <w:rFonts w:cstheme="minorHAnsi"/>
        </w:rPr>
        <w:t>, groen</w:t>
      </w:r>
      <w:r w:rsidR="00D1749A" w:rsidRPr="00102A8D">
        <w:rPr>
          <w:rFonts w:cstheme="minorHAnsi"/>
        </w:rPr>
        <w:t xml:space="preserve">, </w:t>
      </w:r>
      <w:r w:rsidR="00A00D75" w:rsidRPr="00102A8D">
        <w:rPr>
          <w:rFonts w:cstheme="minorHAnsi"/>
        </w:rPr>
        <w:t>bomen</w:t>
      </w:r>
      <w:r w:rsidR="00D1749A" w:rsidRPr="00102A8D">
        <w:rPr>
          <w:rFonts w:cstheme="minorHAnsi"/>
        </w:rPr>
        <w:t xml:space="preserve"> volgens de bomeneffectanalyse</w:t>
      </w:r>
      <w:r w:rsidR="00A00D75" w:rsidRPr="00102A8D">
        <w:rPr>
          <w:rFonts w:cstheme="minorHAnsi"/>
        </w:rPr>
        <w:t xml:space="preserve">, </w:t>
      </w:r>
      <w:r w:rsidR="00D1749A" w:rsidRPr="00102A8D">
        <w:rPr>
          <w:rFonts w:cstheme="minorHAnsi"/>
        </w:rPr>
        <w:t xml:space="preserve">asfalt, fundatielagen, </w:t>
      </w:r>
      <w:r w:rsidR="00D21E17" w:rsidRPr="00102A8D">
        <w:rPr>
          <w:rFonts w:cstheme="minorHAnsi"/>
        </w:rPr>
        <w:t>klinkers</w:t>
      </w:r>
      <w:r w:rsidR="00A00D75" w:rsidRPr="00102A8D">
        <w:rPr>
          <w:rFonts w:cstheme="minorHAnsi"/>
        </w:rPr>
        <w:t xml:space="preserve"> en beschoeiing</w:t>
      </w:r>
      <w:r w:rsidR="00D21E17" w:rsidRPr="00102A8D">
        <w:rPr>
          <w:rFonts w:cstheme="minorHAnsi"/>
        </w:rPr>
        <w:t xml:space="preserve"> zullen worden verwijderd</w:t>
      </w:r>
      <w:r w:rsidR="00D1749A" w:rsidRPr="00102A8D">
        <w:rPr>
          <w:rFonts w:cstheme="minorHAnsi"/>
        </w:rPr>
        <w:t xml:space="preserve"> en conform het ontwerp worden </w:t>
      </w:r>
      <w:r w:rsidR="00821B25" w:rsidRPr="00102A8D">
        <w:rPr>
          <w:rFonts w:cstheme="minorHAnsi"/>
        </w:rPr>
        <w:t xml:space="preserve">teruggebracht. </w:t>
      </w:r>
      <w:r w:rsidR="00F05174" w:rsidRPr="00102A8D">
        <w:rPr>
          <w:rFonts w:cstheme="minorHAnsi"/>
        </w:rPr>
        <w:t xml:space="preserve">Er </w:t>
      </w:r>
      <w:r w:rsidR="00D21E17" w:rsidRPr="00102A8D">
        <w:rPr>
          <w:rFonts w:cstheme="minorHAnsi"/>
        </w:rPr>
        <w:t>zal zoveel mogelijk worden teruggebracht in dezelfde staat</w:t>
      </w:r>
      <w:r w:rsidR="00821B25" w:rsidRPr="00102A8D">
        <w:rPr>
          <w:rFonts w:cstheme="minorHAnsi"/>
        </w:rPr>
        <w:t>, uitstraling en vanuit duurzaamheid</w:t>
      </w:r>
      <w:r w:rsidR="00D21E17" w:rsidRPr="00102A8D">
        <w:rPr>
          <w:rFonts w:cstheme="minorHAnsi"/>
        </w:rPr>
        <w:t>.</w:t>
      </w:r>
    </w:p>
    <w:p w14:paraId="77CAFA20" w14:textId="77777777" w:rsidR="000C45AE" w:rsidRDefault="000C45AE" w:rsidP="00004E95">
      <w:pPr>
        <w:spacing w:after="0"/>
        <w:jc w:val="both"/>
        <w:rPr>
          <w:rFonts w:cstheme="minorHAnsi"/>
        </w:rPr>
      </w:pPr>
    </w:p>
    <w:p w14:paraId="40EA8ED8" w14:textId="77777777" w:rsidR="008F481E" w:rsidRPr="00102A8D" w:rsidRDefault="000C45AE" w:rsidP="00004E95">
      <w:pPr>
        <w:spacing w:after="0"/>
        <w:jc w:val="both"/>
        <w:rPr>
          <w:rFonts w:eastAsia="Verdana" w:cstheme="minorHAnsi"/>
        </w:rPr>
      </w:pPr>
      <w:r>
        <w:rPr>
          <w:rFonts w:cstheme="minorHAnsi"/>
        </w:rPr>
        <w:t>In het uitvoeringscontract met Heijmans zal een nazorg-/onderhoudsperiode van</w:t>
      </w:r>
      <w:r w:rsidR="00143AAE">
        <w:rPr>
          <w:rFonts w:cstheme="minorHAnsi"/>
        </w:rPr>
        <w:t xml:space="preserve"> een half jaar in zijn algemeenheid en</w:t>
      </w:r>
      <w:r w:rsidR="006266C0">
        <w:rPr>
          <w:rFonts w:cstheme="minorHAnsi"/>
        </w:rPr>
        <w:t xml:space="preserve"> minimaal</w:t>
      </w:r>
      <w:r w:rsidR="00143AAE">
        <w:rPr>
          <w:rFonts w:cstheme="minorHAnsi"/>
        </w:rPr>
        <w:t xml:space="preserve"> twee jaar in het bijzonder voor </w:t>
      </w:r>
      <w:r w:rsidR="00BA7668">
        <w:rPr>
          <w:rFonts w:cstheme="minorHAnsi"/>
        </w:rPr>
        <w:t>bom</w:t>
      </w:r>
      <w:r w:rsidR="00143AAE">
        <w:rPr>
          <w:rFonts w:cstheme="minorHAnsi"/>
        </w:rPr>
        <w:t xml:space="preserve">en </w:t>
      </w:r>
      <w:r>
        <w:rPr>
          <w:rFonts w:cstheme="minorHAnsi"/>
        </w:rPr>
        <w:t xml:space="preserve">worden opgenomen. </w:t>
      </w:r>
      <w:r w:rsidR="00D21E17" w:rsidRPr="00102A8D">
        <w:rPr>
          <w:rFonts w:cstheme="minorHAnsi"/>
        </w:rPr>
        <w:t xml:space="preserve"> </w:t>
      </w:r>
    </w:p>
    <w:p w14:paraId="0176B9A2" w14:textId="77777777" w:rsidR="6AC547B0" w:rsidRPr="00102A8D" w:rsidRDefault="6AC547B0" w:rsidP="00004E95">
      <w:pPr>
        <w:tabs>
          <w:tab w:val="left" w:pos="851"/>
        </w:tabs>
        <w:spacing w:after="0"/>
        <w:jc w:val="both"/>
        <w:rPr>
          <w:rFonts w:cstheme="minorHAnsi"/>
        </w:rPr>
      </w:pPr>
    </w:p>
    <w:p w14:paraId="42BC2211" w14:textId="77777777" w:rsidR="2B38DEEF" w:rsidRPr="00102A8D" w:rsidRDefault="2960FC86" w:rsidP="32059811">
      <w:pPr>
        <w:pStyle w:val="Kop3"/>
        <w:jc w:val="both"/>
        <w:rPr>
          <w:rFonts w:cstheme="minorBidi"/>
        </w:rPr>
      </w:pPr>
      <w:bookmarkStart w:id="193" w:name="_Toc26883335"/>
      <w:bookmarkStart w:id="194" w:name="_Toc59010350"/>
      <w:bookmarkStart w:id="195" w:name="_Toc74750034"/>
      <w:bookmarkStart w:id="196" w:name="_Toc112883118"/>
      <w:bookmarkStart w:id="197" w:name="_Toc113282148"/>
      <w:bookmarkStart w:id="198" w:name="_Toc113434147"/>
      <w:bookmarkStart w:id="199" w:name="_Toc130905102"/>
      <w:r w:rsidRPr="32059811">
        <w:rPr>
          <w:rFonts w:cstheme="minorBidi"/>
        </w:rPr>
        <w:t>5.</w:t>
      </w:r>
      <w:r w:rsidR="000C45AE" w:rsidRPr="32059811">
        <w:rPr>
          <w:rFonts w:cstheme="minorBidi"/>
        </w:rPr>
        <w:t>9</w:t>
      </w:r>
      <w:r w:rsidRPr="32059811">
        <w:rPr>
          <w:rFonts w:cstheme="minorBidi"/>
        </w:rPr>
        <w:t xml:space="preserve">.4 </w:t>
      </w:r>
      <w:r w:rsidR="00E33C72" w:rsidRPr="32059811">
        <w:rPr>
          <w:rFonts w:cstheme="minorBidi"/>
        </w:rPr>
        <w:t>Legger</w:t>
      </w:r>
      <w:bookmarkEnd w:id="193"/>
      <w:bookmarkEnd w:id="194"/>
      <w:bookmarkEnd w:id="195"/>
      <w:bookmarkEnd w:id="196"/>
      <w:bookmarkEnd w:id="197"/>
      <w:bookmarkEnd w:id="198"/>
      <w:bookmarkEnd w:id="199"/>
    </w:p>
    <w:p w14:paraId="4673B214" w14:textId="77777777" w:rsidR="006D7012" w:rsidRPr="00102A8D" w:rsidRDefault="00C812EF" w:rsidP="00004E95">
      <w:pPr>
        <w:spacing w:after="0"/>
        <w:jc w:val="both"/>
        <w:rPr>
          <w:rFonts w:cstheme="minorHAnsi"/>
        </w:rPr>
      </w:pPr>
      <w:r w:rsidRPr="00102A8D">
        <w:rPr>
          <w:rFonts w:cstheme="minorHAnsi"/>
        </w:rPr>
        <w:t>De legger wordt gevolgd. Er is geen leggerwijziging benodigd.</w:t>
      </w:r>
    </w:p>
    <w:p w14:paraId="5F838EA4" w14:textId="77777777" w:rsidR="00C812EF" w:rsidRPr="00102A8D" w:rsidRDefault="00C812EF" w:rsidP="00004E95">
      <w:pPr>
        <w:spacing w:after="0"/>
        <w:jc w:val="both"/>
        <w:rPr>
          <w:rFonts w:cstheme="minorHAnsi"/>
        </w:rPr>
      </w:pPr>
    </w:p>
    <w:p w14:paraId="55042090" w14:textId="77777777" w:rsidR="00C15BCE" w:rsidRPr="00102A8D" w:rsidRDefault="004E5BC8" w:rsidP="32059811">
      <w:pPr>
        <w:pStyle w:val="Kop2"/>
        <w:jc w:val="both"/>
        <w:rPr>
          <w:rFonts w:cstheme="minorBidi"/>
        </w:rPr>
      </w:pPr>
      <w:bookmarkStart w:id="200" w:name="_Toc26883336"/>
      <w:bookmarkStart w:id="201" w:name="_Toc59010351"/>
      <w:bookmarkStart w:id="202" w:name="_Toc74750035"/>
      <w:bookmarkStart w:id="203" w:name="_Toc112883119"/>
      <w:bookmarkStart w:id="204" w:name="_Toc113282149"/>
      <w:bookmarkStart w:id="205" w:name="_Toc113434148"/>
      <w:bookmarkStart w:id="206" w:name="_Toc130905103"/>
      <w:r w:rsidRPr="32059811">
        <w:rPr>
          <w:rFonts w:cstheme="minorBidi"/>
        </w:rPr>
        <w:t>5.</w:t>
      </w:r>
      <w:r w:rsidR="000C45AE" w:rsidRPr="32059811">
        <w:rPr>
          <w:rFonts w:cstheme="minorBidi"/>
        </w:rPr>
        <w:t>10</w:t>
      </w:r>
      <w:r w:rsidRPr="32059811">
        <w:rPr>
          <w:rFonts w:cstheme="minorBidi"/>
        </w:rPr>
        <w:t xml:space="preserve"> </w:t>
      </w:r>
      <w:r w:rsidR="000E1905" w:rsidRPr="32059811">
        <w:rPr>
          <w:rFonts w:cstheme="minorBidi"/>
        </w:rPr>
        <w:t>R</w:t>
      </w:r>
      <w:r w:rsidR="00E33C72" w:rsidRPr="32059811">
        <w:rPr>
          <w:rFonts w:cstheme="minorBidi"/>
        </w:rPr>
        <w:t>ealisatie</w:t>
      </w:r>
      <w:bookmarkEnd w:id="200"/>
      <w:bookmarkEnd w:id="201"/>
      <w:bookmarkEnd w:id="202"/>
      <w:bookmarkEnd w:id="203"/>
      <w:bookmarkEnd w:id="204"/>
      <w:bookmarkEnd w:id="205"/>
      <w:bookmarkEnd w:id="206"/>
    </w:p>
    <w:p w14:paraId="1A621F3D" w14:textId="77777777" w:rsidR="00F62BD7" w:rsidRPr="00A33818" w:rsidRDefault="00D45E19" w:rsidP="00004E95">
      <w:pPr>
        <w:tabs>
          <w:tab w:val="left" w:pos="851"/>
        </w:tabs>
        <w:spacing w:after="0"/>
        <w:jc w:val="both"/>
      </w:pPr>
      <w:r w:rsidRPr="00102A8D">
        <w:rPr>
          <w:rFonts w:cstheme="minorHAnsi"/>
        </w:rPr>
        <w:t xml:space="preserve">De voorgenomen werkzaamheden zijn </w:t>
      </w:r>
      <w:r w:rsidR="000C45AE">
        <w:rPr>
          <w:rFonts w:cstheme="minorHAnsi"/>
        </w:rPr>
        <w:t xml:space="preserve">uitgebreid </w:t>
      </w:r>
      <w:r w:rsidRPr="00102A8D">
        <w:rPr>
          <w:rFonts w:cstheme="minorHAnsi"/>
        </w:rPr>
        <w:t xml:space="preserve">omschreven in hoofdstuk </w:t>
      </w:r>
      <w:r w:rsidRPr="00102A8D">
        <w:rPr>
          <w:rFonts w:cstheme="minorHAnsi"/>
        </w:rPr>
        <w:fldChar w:fldCharType="begin"/>
      </w:r>
      <w:r w:rsidRPr="00102A8D">
        <w:rPr>
          <w:rFonts w:cstheme="minorHAnsi"/>
        </w:rPr>
        <w:instrText xml:space="preserve"> REF _Ref74296194 \r \h </w:instrText>
      </w:r>
      <w:r w:rsidR="00D726E1" w:rsidRPr="00102A8D">
        <w:rPr>
          <w:rFonts w:cstheme="minorHAnsi"/>
        </w:rPr>
        <w:instrText xml:space="preserve"> \* MERGEFORMAT </w:instrText>
      </w:r>
      <w:r w:rsidRPr="00102A8D">
        <w:rPr>
          <w:rFonts w:cstheme="minorHAnsi"/>
        </w:rPr>
      </w:r>
      <w:r w:rsidRPr="00102A8D">
        <w:rPr>
          <w:rFonts w:cstheme="minorHAnsi"/>
        </w:rPr>
        <w:fldChar w:fldCharType="separate"/>
      </w:r>
      <w:r w:rsidRPr="00102A8D">
        <w:rPr>
          <w:rFonts w:cstheme="minorHAnsi"/>
        </w:rPr>
        <w:t>5</w:t>
      </w:r>
      <w:r w:rsidRPr="00102A8D">
        <w:rPr>
          <w:rFonts w:cstheme="minorHAnsi"/>
        </w:rPr>
        <w:fldChar w:fldCharType="end"/>
      </w:r>
      <w:r w:rsidRPr="00102A8D">
        <w:rPr>
          <w:rFonts w:cstheme="minorHAnsi"/>
        </w:rPr>
        <w:t xml:space="preserve">. </w:t>
      </w:r>
      <w:r w:rsidR="003C5AE8" w:rsidRPr="00102A8D">
        <w:rPr>
          <w:rFonts w:cstheme="minorHAnsi"/>
        </w:rPr>
        <w:t>Om het werk te kunnen realiseren is werkruimte nodig</w:t>
      </w:r>
      <w:r w:rsidR="00D44767">
        <w:rPr>
          <w:rFonts w:cstheme="minorHAnsi"/>
        </w:rPr>
        <w:t xml:space="preserve"> zoals onder </w:t>
      </w:r>
      <w:r w:rsidR="00143AAE">
        <w:rPr>
          <w:rFonts w:cstheme="minorHAnsi"/>
        </w:rPr>
        <w:t xml:space="preserve">hoofdstuk </w:t>
      </w:r>
      <w:r w:rsidR="00D44767">
        <w:rPr>
          <w:rFonts w:cstheme="minorHAnsi"/>
        </w:rPr>
        <w:t>5.9 omschreven</w:t>
      </w:r>
      <w:r w:rsidR="003C5AE8" w:rsidRPr="00102A8D">
        <w:rPr>
          <w:rFonts w:cstheme="minorHAnsi"/>
        </w:rPr>
        <w:t>.</w:t>
      </w:r>
      <w:r w:rsidR="00F62BD7">
        <w:rPr>
          <w:rFonts w:cstheme="minorHAnsi"/>
        </w:rPr>
        <w:t xml:space="preserve"> </w:t>
      </w:r>
      <w:r w:rsidR="00F62BD7" w:rsidRPr="00102A8D">
        <w:rPr>
          <w:rFonts w:eastAsia="Verdana" w:cstheme="minorHAnsi"/>
          <w:color w:val="000000" w:themeColor="text1"/>
        </w:rPr>
        <w:t xml:space="preserve">De aan- en afvoer van materieel </w:t>
      </w:r>
      <w:r w:rsidR="00F62BD7">
        <w:rPr>
          <w:rFonts w:eastAsia="Verdana" w:cstheme="minorHAnsi"/>
          <w:color w:val="000000" w:themeColor="text1"/>
        </w:rPr>
        <w:t xml:space="preserve">zal via een tijdelijke ontsluitingsroute moeten plaatsvinden. Zoals eerder aangegeven is het niet mogelijk om de werkvakken te passeren. </w:t>
      </w:r>
      <w:r w:rsidR="00F62BD7">
        <w:rPr>
          <w:rFonts w:cstheme="minorHAnsi"/>
        </w:rPr>
        <w:t>Er wordt gebruik</w:t>
      </w:r>
      <w:r w:rsidR="00F62BD7" w:rsidRPr="00A33818">
        <w:t xml:space="preserve"> gemaakt </w:t>
      </w:r>
      <w:r w:rsidR="00F62BD7">
        <w:rPr>
          <w:rFonts w:cstheme="minorHAnsi"/>
        </w:rPr>
        <w:t>van twee</w:t>
      </w:r>
      <w:r w:rsidR="00F62BD7" w:rsidRPr="00A33818">
        <w:t xml:space="preserve"> tijdelijke ontsluitingsroutes</w:t>
      </w:r>
      <w:r w:rsidR="00F62BD7">
        <w:rPr>
          <w:rFonts w:cstheme="minorHAnsi"/>
        </w:rPr>
        <w:t xml:space="preserve">, noord en zuid. Dit zal verder worden toegelicht onder hoofdstuk 6.1.1.  </w:t>
      </w:r>
      <w:r w:rsidR="003C5AE8" w:rsidRPr="00102A8D">
        <w:rPr>
          <w:rFonts w:cstheme="minorHAnsi"/>
        </w:rPr>
        <w:t xml:space="preserve"> </w:t>
      </w:r>
    </w:p>
    <w:p w14:paraId="4155225B" w14:textId="77777777" w:rsidR="00F62BD7" w:rsidRPr="00A33818" w:rsidRDefault="00F62BD7" w:rsidP="00004E95">
      <w:pPr>
        <w:tabs>
          <w:tab w:val="left" w:pos="851"/>
        </w:tabs>
        <w:spacing w:after="0"/>
        <w:jc w:val="both"/>
      </w:pPr>
    </w:p>
    <w:p w14:paraId="7A13C390" w14:textId="77777777" w:rsidR="00D21E17" w:rsidRDefault="002B334D" w:rsidP="00004E95">
      <w:pPr>
        <w:tabs>
          <w:tab w:val="left" w:pos="851"/>
        </w:tabs>
        <w:spacing w:after="0"/>
        <w:jc w:val="both"/>
        <w:rPr>
          <w:rFonts w:cstheme="minorHAnsi"/>
        </w:rPr>
      </w:pPr>
      <w:r w:rsidRPr="00102A8D">
        <w:rPr>
          <w:rFonts w:eastAsia="Verdana" w:cstheme="minorHAnsi"/>
          <w:color w:val="000000" w:themeColor="text1"/>
        </w:rPr>
        <w:t>Aan de Zwe</w:t>
      </w:r>
      <w:r w:rsidR="00F62BD7">
        <w:rPr>
          <w:rFonts w:eastAsia="Verdana" w:cstheme="minorHAnsi"/>
          <w:color w:val="000000" w:themeColor="text1"/>
        </w:rPr>
        <w:t>mm</w:t>
      </w:r>
      <w:r w:rsidRPr="00102A8D">
        <w:rPr>
          <w:rFonts w:eastAsia="Verdana" w:cstheme="minorHAnsi"/>
          <w:color w:val="000000" w:themeColor="text1"/>
        </w:rPr>
        <w:t>erslaan</w:t>
      </w:r>
      <w:r w:rsidR="00E67A9C">
        <w:rPr>
          <w:rFonts w:eastAsia="Verdana" w:cstheme="minorHAnsi"/>
          <w:color w:val="000000" w:themeColor="text1"/>
        </w:rPr>
        <w:t xml:space="preserve"> en de Zuid Schalkwijkerweg zijn meerdere </w:t>
      </w:r>
      <w:r w:rsidR="003C5AE8" w:rsidRPr="00102A8D">
        <w:rPr>
          <w:rFonts w:eastAsia="Verdana" w:cstheme="minorHAnsi"/>
          <w:color w:val="000000" w:themeColor="text1"/>
        </w:rPr>
        <w:t>terrein</w:t>
      </w:r>
      <w:r w:rsidR="00E67A9C">
        <w:rPr>
          <w:rFonts w:eastAsia="Verdana" w:cstheme="minorHAnsi"/>
          <w:color w:val="000000" w:themeColor="text1"/>
        </w:rPr>
        <w:t>en</w:t>
      </w:r>
      <w:r w:rsidR="003C5AE8" w:rsidRPr="00102A8D">
        <w:rPr>
          <w:rFonts w:eastAsia="Verdana" w:cstheme="minorHAnsi"/>
          <w:color w:val="000000" w:themeColor="text1"/>
        </w:rPr>
        <w:t xml:space="preserve"> gesitueerd waar mogelijk de aannemer zijn werkterrein inricht. Dit wordt echter niet dwingend voorgeschreven. De aannemer krijgt binnen vooraf bepaalde uitgangspunten en randvoorwaarden de vrijheid om zijn bouwlogistiek zo optimaal als mogelijk in te richten met als uitgangspunt het beperken van overlast voor direct aanwonenden en weggebruikers. Onderdeel van de bouwlogistiek zijn de vervoersbewegingen en het daadwerkelijk uitvoeren van werkzaamheden.</w:t>
      </w:r>
      <w:r w:rsidR="00E67A9C">
        <w:rPr>
          <w:rFonts w:eastAsia="Verdana" w:cstheme="minorHAnsi"/>
          <w:color w:val="000000" w:themeColor="text1"/>
        </w:rPr>
        <w:t xml:space="preserve"> </w:t>
      </w:r>
      <w:r w:rsidR="003C5AE8" w:rsidRPr="00102A8D">
        <w:rPr>
          <w:rFonts w:cstheme="minorHAnsi"/>
        </w:rPr>
        <w:t xml:space="preserve">Waar de werkzaamheden vanaf de openbare weg worden uitgevoerd </w:t>
      </w:r>
      <w:r w:rsidR="006C2B5C" w:rsidRPr="00102A8D">
        <w:rPr>
          <w:rFonts w:cstheme="minorHAnsi"/>
        </w:rPr>
        <w:t>wordt de v</w:t>
      </w:r>
      <w:r w:rsidR="00BB5396" w:rsidRPr="00102A8D">
        <w:rPr>
          <w:rFonts w:cstheme="minorHAnsi"/>
        </w:rPr>
        <w:t xml:space="preserve">eiligheid van </w:t>
      </w:r>
      <w:r w:rsidR="00795775" w:rsidRPr="00102A8D">
        <w:rPr>
          <w:rFonts w:cstheme="minorHAnsi"/>
        </w:rPr>
        <w:t>verkeer</w:t>
      </w:r>
      <w:r w:rsidR="007E14DC" w:rsidRPr="00102A8D">
        <w:rPr>
          <w:rFonts w:cstheme="minorHAnsi"/>
        </w:rPr>
        <w:t xml:space="preserve"> </w:t>
      </w:r>
      <w:r w:rsidR="006C2B5C" w:rsidRPr="00102A8D">
        <w:rPr>
          <w:rFonts w:cstheme="minorHAnsi"/>
        </w:rPr>
        <w:t>g</w:t>
      </w:r>
      <w:r w:rsidR="007E14DC" w:rsidRPr="00102A8D">
        <w:rPr>
          <w:rFonts w:cstheme="minorHAnsi"/>
        </w:rPr>
        <w:t>ewaarborgd door</w:t>
      </w:r>
      <w:r w:rsidR="00795775" w:rsidRPr="00102A8D">
        <w:rPr>
          <w:rFonts w:cstheme="minorHAnsi"/>
        </w:rPr>
        <w:t xml:space="preserve"> inzet </w:t>
      </w:r>
      <w:r w:rsidR="00ED144F" w:rsidRPr="00102A8D">
        <w:rPr>
          <w:rFonts w:cstheme="minorHAnsi"/>
        </w:rPr>
        <w:t xml:space="preserve">van </w:t>
      </w:r>
      <w:r w:rsidR="00795775" w:rsidRPr="00102A8D">
        <w:rPr>
          <w:rFonts w:cstheme="minorHAnsi"/>
        </w:rPr>
        <w:t xml:space="preserve">verkeersmaatregelen, </w:t>
      </w:r>
      <w:r w:rsidR="003C5AE8" w:rsidRPr="00102A8D">
        <w:rPr>
          <w:rFonts w:cstheme="minorHAnsi"/>
        </w:rPr>
        <w:t xml:space="preserve">kleinschalige </w:t>
      </w:r>
      <w:r w:rsidR="000C571E" w:rsidRPr="00102A8D">
        <w:rPr>
          <w:rFonts w:cstheme="minorHAnsi"/>
        </w:rPr>
        <w:t>omleidingsroutes</w:t>
      </w:r>
      <w:r w:rsidR="00795775" w:rsidRPr="00102A8D">
        <w:rPr>
          <w:rFonts w:cstheme="minorHAnsi"/>
        </w:rPr>
        <w:t>, verkeersregelaars</w:t>
      </w:r>
      <w:r w:rsidR="00ED144F" w:rsidRPr="00102A8D">
        <w:rPr>
          <w:rFonts w:cstheme="minorHAnsi"/>
        </w:rPr>
        <w:t>,</w:t>
      </w:r>
      <w:r w:rsidR="007E14DC" w:rsidRPr="00102A8D">
        <w:rPr>
          <w:rFonts w:cstheme="minorHAnsi"/>
        </w:rPr>
        <w:t xml:space="preserve"> </w:t>
      </w:r>
      <w:r w:rsidR="007E14DC" w:rsidRPr="00102A8D">
        <w:rPr>
          <w:rFonts w:cstheme="minorHAnsi"/>
        </w:rPr>
        <w:lastRenderedPageBreak/>
        <w:t xml:space="preserve">gedeeltelijke </w:t>
      </w:r>
      <w:r w:rsidR="00795775" w:rsidRPr="00102A8D">
        <w:rPr>
          <w:rFonts w:cstheme="minorHAnsi"/>
        </w:rPr>
        <w:t>en/</w:t>
      </w:r>
      <w:r w:rsidR="007E14DC" w:rsidRPr="00102A8D">
        <w:rPr>
          <w:rFonts w:cstheme="minorHAnsi"/>
        </w:rPr>
        <w:t xml:space="preserve">of volledige afsluiting van de </w:t>
      </w:r>
      <w:r w:rsidR="006C2B5C" w:rsidRPr="00102A8D">
        <w:rPr>
          <w:rFonts w:cstheme="minorHAnsi"/>
        </w:rPr>
        <w:t>openbare weg</w:t>
      </w:r>
      <w:r w:rsidR="00AA64D9" w:rsidRPr="00102A8D">
        <w:rPr>
          <w:rFonts w:cstheme="minorHAnsi"/>
        </w:rPr>
        <w:t>.</w:t>
      </w:r>
      <w:r w:rsidR="00D33379" w:rsidRPr="00102A8D">
        <w:rPr>
          <w:rFonts w:cstheme="minorHAnsi"/>
        </w:rPr>
        <w:t xml:space="preserve"> </w:t>
      </w:r>
      <w:r w:rsidR="00A05721" w:rsidRPr="00102A8D">
        <w:rPr>
          <w:rFonts w:cstheme="minorHAnsi"/>
        </w:rPr>
        <w:t>De exacte uitvoeringsmethode wordt in een later stadium bepaald op basis van</w:t>
      </w:r>
      <w:r w:rsidR="003C5AE8" w:rsidRPr="00102A8D">
        <w:rPr>
          <w:rFonts w:cstheme="minorHAnsi"/>
        </w:rPr>
        <w:t xml:space="preserve"> een verkeersplan </w:t>
      </w:r>
      <w:r w:rsidR="00A05721" w:rsidRPr="00102A8D">
        <w:rPr>
          <w:rFonts w:cstheme="minorHAnsi"/>
        </w:rPr>
        <w:t>en omgevingsomstandigheden. Inzet van specifiek materieel is afhankelijk van de aannemer</w:t>
      </w:r>
      <w:r w:rsidR="00572334" w:rsidRPr="00102A8D">
        <w:rPr>
          <w:rFonts w:cstheme="minorHAnsi"/>
        </w:rPr>
        <w:t>.</w:t>
      </w:r>
    </w:p>
    <w:p w14:paraId="63426897" w14:textId="77777777" w:rsidR="005C5C7C" w:rsidRPr="003C6820" w:rsidRDefault="005C5C7C" w:rsidP="00004E95">
      <w:pPr>
        <w:tabs>
          <w:tab w:val="left" w:pos="851"/>
        </w:tabs>
        <w:spacing w:after="0"/>
        <w:jc w:val="both"/>
        <w:rPr>
          <w:rFonts w:eastAsia="Verdana" w:cstheme="minorHAnsi"/>
          <w:color w:val="000000" w:themeColor="text1"/>
        </w:rPr>
      </w:pPr>
    </w:p>
    <w:p w14:paraId="05B35DAC" w14:textId="77777777" w:rsidR="00D33379" w:rsidRPr="00102A8D" w:rsidRDefault="004E5BC8" w:rsidP="32059811">
      <w:pPr>
        <w:pStyle w:val="Kop2"/>
        <w:jc w:val="both"/>
        <w:rPr>
          <w:rFonts w:cstheme="minorBidi"/>
        </w:rPr>
      </w:pPr>
      <w:bookmarkStart w:id="207" w:name="_Toc26883337"/>
      <w:bookmarkStart w:id="208" w:name="_Toc59010352"/>
      <w:bookmarkStart w:id="209" w:name="_Toc74750036"/>
      <w:bookmarkStart w:id="210" w:name="_Toc112883120"/>
      <w:bookmarkStart w:id="211" w:name="_Toc113282150"/>
      <w:bookmarkStart w:id="212" w:name="_Toc113434149"/>
      <w:bookmarkStart w:id="213" w:name="_Toc130905104"/>
      <w:r w:rsidRPr="32059811">
        <w:rPr>
          <w:rFonts w:cstheme="minorBidi"/>
        </w:rPr>
        <w:t>5.</w:t>
      </w:r>
      <w:r w:rsidR="00E17AF4" w:rsidRPr="32059811">
        <w:rPr>
          <w:rFonts w:cstheme="minorBidi"/>
        </w:rPr>
        <w:t>1</w:t>
      </w:r>
      <w:r w:rsidR="00E67A9C" w:rsidRPr="32059811">
        <w:rPr>
          <w:rFonts w:cstheme="minorBidi"/>
        </w:rPr>
        <w:t>1</w:t>
      </w:r>
      <w:r w:rsidRPr="32059811">
        <w:rPr>
          <w:rFonts w:cstheme="minorBidi"/>
        </w:rPr>
        <w:t xml:space="preserve"> </w:t>
      </w:r>
      <w:r w:rsidR="00E33C72" w:rsidRPr="32059811">
        <w:rPr>
          <w:rFonts w:cstheme="minorBidi"/>
        </w:rPr>
        <w:t>Samenwerking</w:t>
      </w:r>
      <w:bookmarkEnd w:id="207"/>
      <w:bookmarkEnd w:id="208"/>
      <w:bookmarkEnd w:id="209"/>
      <w:bookmarkEnd w:id="210"/>
      <w:bookmarkEnd w:id="211"/>
      <w:bookmarkEnd w:id="212"/>
      <w:bookmarkEnd w:id="213"/>
    </w:p>
    <w:p w14:paraId="4D1D49C7" w14:textId="77777777" w:rsidR="00E868A7" w:rsidRPr="00102A8D" w:rsidRDefault="00E868A7" w:rsidP="00004E95">
      <w:pPr>
        <w:spacing w:after="0"/>
        <w:jc w:val="both"/>
        <w:rPr>
          <w:rFonts w:cstheme="minorHAnsi"/>
        </w:rPr>
      </w:pPr>
      <w:r w:rsidRPr="00102A8D">
        <w:rPr>
          <w:rFonts w:cstheme="minorHAnsi"/>
        </w:rPr>
        <w:t xml:space="preserve">Voor dit project wordt nauw samengewerkt met de </w:t>
      </w:r>
      <w:r w:rsidR="00E67A9C">
        <w:rPr>
          <w:rFonts w:cstheme="minorHAnsi"/>
        </w:rPr>
        <w:t xml:space="preserve">gemeente Haarlem </w:t>
      </w:r>
      <w:r w:rsidR="009B1F3F" w:rsidRPr="00102A8D">
        <w:rPr>
          <w:rFonts w:cstheme="minorHAnsi"/>
        </w:rPr>
        <w:t>en</w:t>
      </w:r>
      <w:r w:rsidR="00E67A9C">
        <w:rPr>
          <w:rFonts w:cstheme="minorHAnsi"/>
        </w:rPr>
        <w:t xml:space="preserve"> de nutsbedrijven, Liander en PWN, middels samenwerkingsovereenkomsten.</w:t>
      </w:r>
      <w:r w:rsidR="009B1F3F" w:rsidRPr="00102A8D">
        <w:rPr>
          <w:rFonts w:cstheme="minorHAnsi"/>
        </w:rPr>
        <w:t xml:space="preserve"> </w:t>
      </w:r>
      <w:r w:rsidR="00E67A9C">
        <w:rPr>
          <w:rFonts w:cstheme="minorHAnsi"/>
        </w:rPr>
        <w:t xml:space="preserve">Het doel is om </w:t>
      </w:r>
      <w:r w:rsidRPr="00102A8D">
        <w:rPr>
          <w:rFonts w:cstheme="minorHAnsi"/>
        </w:rPr>
        <w:t xml:space="preserve">gezamenlijk en gelijktijdig de </w:t>
      </w:r>
      <w:r w:rsidR="003501F8">
        <w:rPr>
          <w:rFonts w:cstheme="minorHAnsi"/>
        </w:rPr>
        <w:t>dijkversterking</w:t>
      </w:r>
      <w:r w:rsidR="00E67A9C">
        <w:rPr>
          <w:rFonts w:cstheme="minorHAnsi"/>
        </w:rPr>
        <w:t>,</w:t>
      </w:r>
      <w:r w:rsidRPr="00102A8D">
        <w:rPr>
          <w:rFonts w:cstheme="minorHAnsi"/>
        </w:rPr>
        <w:t xml:space="preserve"> de werkzaamheden</w:t>
      </w:r>
      <w:r w:rsidR="009B1F3F" w:rsidRPr="00102A8D">
        <w:rPr>
          <w:rFonts w:cstheme="minorHAnsi"/>
        </w:rPr>
        <w:t xml:space="preserve"> voor groot onderhoud</w:t>
      </w:r>
      <w:r w:rsidR="003C6820">
        <w:rPr>
          <w:rFonts w:cstheme="minorHAnsi"/>
        </w:rPr>
        <w:t xml:space="preserve"> aan de weg</w:t>
      </w:r>
      <w:r w:rsidR="009B1F3F" w:rsidRPr="00102A8D">
        <w:rPr>
          <w:rFonts w:cstheme="minorHAnsi"/>
        </w:rPr>
        <w:t xml:space="preserve"> en het vervangen van de kabels en leidingen, elektra, drinkwater en gas </w:t>
      </w:r>
      <w:r w:rsidR="000B0778" w:rsidRPr="00102A8D">
        <w:rPr>
          <w:rFonts w:cstheme="minorHAnsi"/>
        </w:rPr>
        <w:t>integraal uit te voeren</w:t>
      </w:r>
      <w:r w:rsidRPr="00102A8D">
        <w:rPr>
          <w:rFonts w:cstheme="minorHAnsi"/>
        </w:rPr>
        <w:t xml:space="preserve">. </w:t>
      </w:r>
    </w:p>
    <w:p w14:paraId="77A43D44" w14:textId="77777777" w:rsidR="00D0CCE6" w:rsidRPr="00102A8D" w:rsidRDefault="00D0CCE6" w:rsidP="00004E95">
      <w:pPr>
        <w:spacing w:after="0"/>
        <w:jc w:val="both"/>
        <w:rPr>
          <w:rFonts w:cstheme="minorHAnsi"/>
          <w:color w:val="FF0000"/>
        </w:rPr>
      </w:pPr>
    </w:p>
    <w:p w14:paraId="72CF6212" w14:textId="77777777" w:rsidR="00D33379" w:rsidRPr="00102A8D" w:rsidRDefault="004E5BC8" w:rsidP="32059811">
      <w:pPr>
        <w:pStyle w:val="Kop2"/>
        <w:jc w:val="both"/>
        <w:rPr>
          <w:rFonts w:cstheme="minorBidi"/>
        </w:rPr>
      </w:pPr>
      <w:bookmarkStart w:id="214" w:name="_Toc26883338"/>
      <w:bookmarkStart w:id="215" w:name="_Toc59010353"/>
      <w:bookmarkStart w:id="216" w:name="_Toc74750037"/>
      <w:bookmarkStart w:id="217" w:name="_Toc112883121"/>
      <w:bookmarkStart w:id="218" w:name="_Toc113282151"/>
      <w:bookmarkStart w:id="219" w:name="_Toc113434150"/>
      <w:bookmarkStart w:id="220" w:name="_Toc130905105"/>
      <w:r w:rsidRPr="32059811">
        <w:rPr>
          <w:rFonts w:cstheme="minorBidi"/>
        </w:rPr>
        <w:t>5.</w:t>
      </w:r>
      <w:r w:rsidR="00E17AF4" w:rsidRPr="32059811">
        <w:rPr>
          <w:rFonts w:cstheme="minorBidi"/>
        </w:rPr>
        <w:t>1</w:t>
      </w:r>
      <w:r w:rsidR="00E67A9C" w:rsidRPr="32059811">
        <w:rPr>
          <w:rFonts w:cstheme="minorBidi"/>
        </w:rPr>
        <w:t>2</w:t>
      </w:r>
      <w:r w:rsidRPr="32059811">
        <w:rPr>
          <w:rFonts w:cstheme="minorBidi"/>
        </w:rPr>
        <w:t xml:space="preserve"> </w:t>
      </w:r>
      <w:r w:rsidR="00E33C72" w:rsidRPr="32059811">
        <w:rPr>
          <w:rFonts w:cstheme="minorBidi"/>
        </w:rPr>
        <w:t>Graven en dempen</w:t>
      </w:r>
      <w:bookmarkEnd w:id="214"/>
      <w:bookmarkEnd w:id="215"/>
      <w:bookmarkEnd w:id="216"/>
      <w:bookmarkEnd w:id="217"/>
      <w:bookmarkEnd w:id="218"/>
      <w:bookmarkEnd w:id="219"/>
      <w:bookmarkEnd w:id="220"/>
    </w:p>
    <w:p w14:paraId="18F23CDC" w14:textId="77777777" w:rsidR="00B30B01" w:rsidRDefault="206D8BF7" w:rsidP="745879CE">
      <w:pPr>
        <w:jc w:val="both"/>
      </w:pPr>
      <w:r w:rsidRPr="745879CE">
        <w:t xml:space="preserve">Alle te dempen teensloten worden over dezelfde lengte opnieuw aangelegd op enkele meters verder van de weg in verband met de te verbreden taluds. Voor de nieuwe teensloten is in het ontwerp in algemene zin een waterbreedte aangehouden van </w:t>
      </w:r>
      <w:r w:rsidR="345A56BE" w:rsidRPr="745879CE">
        <w:t>1,7</w:t>
      </w:r>
      <w:r w:rsidRPr="745879CE">
        <w:t xml:space="preserve"> m. Dit is</w:t>
      </w:r>
      <w:r w:rsidR="0D13041B" w:rsidRPr="745879CE">
        <w:t xml:space="preserve"> variërend</w:t>
      </w:r>
      <w:r w:rsidRPr="745879CE">
        <w:t xml:space="preserve"> </w:t>
      </w:r>
      <w:r w:rsidR="0D13041B" w:rsidRPr="745879CE">
        <w:t xml:space="preserve">tussen de 0 en 1 m </w:t>
      </w:r>
      <w:r w:rsidRPr="745879CE">
        <w:t>breder dan de huidige teensloten.</w:t>
      </w:r>
      <w:r w:rsidR="65BFD9B7" w:rsidRPr="745879CE">
        <w:t xml:space="preserve"> </w:t>
      </w:r>
    </w:p>
    <w:p w14:paraId="20158231" w14:textId="77777777" w:rsidR="0005373B" w:rsidRPr="0005373B" w:rsidRDefault="00471530" w:rsidP="00E67A9C">
      <w:pPr>
        <w:jc w:val="both"/>
        <w:rPr>
          <w:rFonts w:cstheme="minorHAnsi"/>
        </w:rPr>
      </w:pPr>
      <w:r>
        <w:rPr>
          <w:rFonts w:cstheme="minorHAnsi"/>
        </w:rPr>
        <w:t>2,0 m is een standaard minimum voor een fatsoenlijk robuust watersysteem.</w:t>
      </w:r>
      <w:r w:rsidR="003C636C">
        <w:rPr>
          <w:rFonts w:cstheme="minorHAnsi"/>
        </w:rPr>
        <w:t xml:space="preserve"> </w:t>
      </w:r>
      <w:r w:rsidR="003720F4">
        <w:rPr>
          <w:rFonts w:cstheme="minorHAnsi"/>
        </w:rPr>
        <w:t>De verbreding ten opzichte van de huidige situatie maakt 1,7m ook voldoende.</w:t>
      </w:r>
    </w:p>
    <w:p w14:paraId="7430431A" w14:textId="77777777" w:rsidR="001F16FA" w:rsidRPr="0005373B" w:rsidRDefault="0005373B" w:rsidP="00E67A9C">
      <w:pPr>
        <w:spacing w:after="0" w:line="257" w:lineRule="auto"/>
        <w:jc w:val="both"/>
        <w:rPr>
          <w:rFonts w:cstheme="minorHAnsi"/>
        </w:rPr>
      </w:pPr>
      <w:r w:rsidRPr="0005373B">
        <w:rPr>
          <w:rFonts w:cstheme="minorHAnsi"/>
        </w:rPr>
        <w:t xml:space="preserve">De primaire watergang ten zuiden van de Zwemmerslaan wordt deels smaller dan in de huidige situatie. Het verlies aan wateroppervlakte wordt hier </w:t>
      </w:r>
      <w:r w:rsidR="009C252C">
        <w:rPr>
          <w:rFonts w:cstheme="minorHAnsi"/>
        </w:rPr>
        <w:t xml:space="preserve">één </w:t>
      </w:r>
      <w:r w:rsidRPr="0005373B">
        <w:rPr>
          <w:rFonts w:cstheme="minorHAnsi"/>
        </w:rPr>
        <w:t xml:space="preserve">op </w:t>
      </w:r>
      <w:r w:rsidR="009C252C">
        <w:rPr>
          <w:rFonts w:cstheme="minorHAnsi"/>
        </w:rPr>
        <w:t>één</w:t>
      </w:r>
      <w:r w:rsidRPr="0005373B">
        <w:rPr>
          <w:rFonts w:cstheme="minorHAnsi"/>
        </w:rPr>
        <w:t xml:space="preserve"> gecompenseerd door verbreding toe te passen. Deze keuze</w:t>
      </w:r>
      <w:r w:rsidR="009C252C">
        <w:rPr>
          <w:rFonts w:cstheme="minorHAnsi"/>
        </w:rPr>
        <w:t xml:space="preserve"> komt tegemoet aan de wens, ook vanuit de omgeving, om </w:t>
      </w:r>
      <w:r w:rsidRPr="0005373B">
        <w:rPr>
          <w:rFonts w:cstheme="minorHAnsi"/>
        </w:rPr>
        <w:t>minder</w:t>
      </w:r>
      <w:r w:rsidR="000A0ABB">
        <w:rPr>
          <w:rFonts w:cstheme="minorHAnsi"/>
        </w:rPr>
        <w:t xml:space="preserve"> </w:t>
      </w:r>
      <w:r w:rsidRPr="0005373B">
        <w:rPr>
          <w:rFonts w:cstheme="minorHAnsi"/>
        </w:rPr>
        <w:t xml:space="preserve">bomen te </w:t>
      </w:r>
      <w:r w:rsidR="009C252C">
        <w:rPr>
          <w:rFonts w:cstheme="minorHAnsi"/>
        </w:rPr>
        <w:t>hoeven</w:t>
      </w:r>
      <w:r w:rsidRPr="0005373B">
        <w:rPr>
          <w:rFonts w:cstheme="minorHAnsi"/>
        </w:rPr>
        <w:t xml:space="preserve"> kappen.</w:t>
      </w:r>
      <w:r w:rsidR="00471530">
        <w:rPr>
          <w:rFonts w:cstheme="minorHAnsi"/>
        </w:rPr>
        <w:t xml:space="preserve"> Zie hiervoor ook hoofdstuk </w:t>
      </w:r>
      <w:r w:rsidR="00162A28">
        <w:rPr>
          <w:rFonts w:cstheme="minorHAnsi"/>
        </w:rPr>
        <w:t xml:space="preserve">5.5. </w:t>
      </w:r>
    </w:p>
    <w:p w14:paraId="7A8B2A36" w14:textId="77777777" w:rsidR="000B0778" w:rsidRPr="00102A8D" w:rsidRDefault="000B0778" w:rsidP="00004E95">
      <w:pPr>
        <w:spacing w:after="0"/>
        <w:jc w:val="both"/>
        <w:rPr>
          <w:rFonts w:cstheme="minorHAnsi"/>
          <w:color w:val="FF0000"/>
        </w:rPr>
      </w:pPr>
    </w:p>
    <w:p w14:paraId="47DF5DDE" w14:textId="77777777" w:rsidR="00D33379" w:rsidRPr="00102A8D" w:rsidRDefault="004E5BC8" w:rsidP="32059811">
      <w:pPr>
        <w:pStyle w:val="Kop2"/>
        <w:jc w:val="both"/>
        <w:rPr>
          <w:rFonts w:cstheme="minorBidi"/>
        </w:rPr>
      </w:pPr>
      <w:bookmarkStart w:id="221" w:name="_Toc26883339"/>
      <w:bookmarkStart w:id="222" w:name="_Toc59010354"/>
      <w:bookmarkStart w:id="223" w:name="_Toc74750038"/>
      <w:bookmarkStart w:id="224" w:name="_Toc112883122"/>
      <w:bookmarkStart w:id="225" w:name="_Toc113282152"/>
      <w:bookmarkStart w:id="226" w:name="_Toc113434151"/>
      <w:bookmarkStart w:id="227" w:name="_Toc130905106"/>
      <w:r w:rsidRPr="32059811">
        <w:rPr>
          <w:rFonts w:cstheme="minorBidi"/>
        </w:rPr>
        <w:t>5.</w:t>
      </w:r>
      <w:r w:rsidR="00E17AF4" w:rsidRPr="32059811">
        <w:rPr>
          <w:rFonts w:cstheme="minorBidi"/>
        </w:rPr>
        <w:t>1</w:t>
      </w:r>
      <w:r w:rsidR="000A0ABB" w:rsidRPr="32059811">
        <w:rPr>
          <w:rFonts w:cstheme="minorBidi"/>
        </w:rPr>
        <w:t>3</w:t>
      </w:r>
      <w:r w:rsidRPr="32059811">
        <w:rPr>
          <w:rFonts w:cstheme="minorBidi"/>
        </w:rPr>
        <w:t xml:space="preserve"> </w:t>
      </w:r>
      <w:r w:rsidR="00E33C72" w:rsidRPr="32059811">
        <w:rPr>
          <w:rFonts w:cstheme="minorBidi"/>
        </w:rPr>
        <w:t>Onderhoud</w:t>
      </w:r>
      <w:bookmarkEnd w:id="221"/>
      <w:bookmarkEnd w:id="222"/>
      <w:bookmarkEnd w:id="223"/>
      <w:bookmarkEnd w:id="224"/>
      <w:bookmarkEnd w:id="225"/>
      <w:bookmarkEnd w:id="226"/>
      <w:bookmarkEnd w:id="227"/>
    </w:p>
    <w:p w14:paraId="5F20D80D" w14:textId="77777777" w:rsidR="07FC25B6" w:rsidRPr="00102A8D" w:rsidRDefault="0076506C" w:rsidP="00004E95">
      <w:pPr>
        <w:spacing w:after="0"/>
        <w:jc w:val="both"/>
        <w:rPr>
          <w:rFonts w:cstheme="minorHAnsi"/>
          <w:color w:val="FF0000"/>
        </w:rPr>
      </w:pPr>
      <w:r w:rsidRPr="00102A8D">
        <w:rPr>
          <w:rFonts w:cstheme="minorHAnsi"/>
        </w:rPr>
        <w:t xml:space="preserve">Er zal door dit project niets veranderen in de onderhoudstaken. </w:t>
      </w:r>
      <w:r w:rsidR="00D21E17" w:rsidRPr="00102A8D">
        <w:rPr>
          <w:rFonts w:cstheme="minorHAnsi"/>
        </w:rPr>
        <w:t>De dijk word</w:t>
      </w:r>
      <w:r w:rsidRPr="00102A8D">
        <w:rPr>
          <w:rFonts w:cstheme="minorHAnsi"/>
        </w:rPr>
        <w:t>t</w:t>
      </w:r>
      <w:r w:rsidR="00D21E17" w:rsidRPr="00102A8D">
        <w:rPr>
          <w:rFonts w:cstheme="minorHAnsi"/>
        </w:rPr>
        <w:t xml:space="preserve"> onderhouden door Rijnland</w:t>
      </w:r>
      <w:r w:rsidRPr="00102A8D">
        <w:rPr>
          <w:rFonts w:cstheme="minorHAnsi"/>
        </w:rPr>
        <w:t xml:space="preserve"> overeenkomstig het vaste beleid</w:t>
      </w:r>
      <w:r w:rsidR="00D21E17" w:rsidRPr="00102A8D">
        <w:rPr>
          <w:rFonts w:cstheme="minorHAnsi"/>
        </w:rPr>
        <w:t xml:space="preserve">. </w:t>
      </w:r>
      <w:r w:rsidR="009B1F3F" w:rsidRPr="00102A8D">
        <w:rPr>
          <w:rFonts w:cstheme="minorHAnsi"/>
        </w:rPr>
        <w:t xml:space="preserve">De </w:t>
      </w:r>
      <w:r w:rsidR="00D21E17" w:rsidRPr="00102A8D">
        <w:rPr>
          <w:rFonts w:cstheme="minorHAnsi"/>
        </w:rPr>
        <w:t xml:space="preserve">openbare weg </w:t>
      </w:r>
      <w:r w:rsidR="009B1F3F" w:rsidRPr="00102A8D">
        <w:rPr>
          <w:rFonts w:cstheme="minorHAnsi"/>
        </w:rPr>
        <w:t xml:space="preserve">en het groen </w:t>
      </w:r>
      <w:r w:rsidRPr="00102A8D">
        <w:rPr>
          <w:rFonts w:cstheme="minorHAnsi"/>
        </w:rPr>
        <w:t xml:space="preserve">wordt onderhouden </w:t>
      </w:r>
      <w:r w:rsidR="00D21E17" w:rsidRPr="00102A8D">
        <w:rPr>
          <w:rFonts w:cstheme="minorHAnsi"/>
        </w:rPr>
        <w:t>door</w:t>
      </w:r>
      <w:r w:rsidR="009B1F3F" w:rsidRPr="00102A8D">
        <w:rPr>
          <w:rFonts w:cstheme="minorHAnsi"/>
        </w:rPr>
        <w:t xml:space="preserve"> de </w:t>
      </w:r>
      <w:r w:rsidR="000A0ABB">
        <w:rPr>
          <w:rFonts w:cstheme="minorHAnsi"/>
        </w:rPr>
        <w:t>G</w:t>
      </w:r>
      <w:r w:rsidR="009B1F3F" w:rsidRPr="00102A8D">
        <w:rPr>
          <w:rFonts w:cstheme="minorHAnsi"/>
        </w:rPr>
        <w:t>emeente</w:t>
      </w:r>
      <w:r w:rsidR="000A0ABB">
        <w:rPr>
          <w:rFonts w:cstheme="minorHAnsi"/>
        </w:rPr>
        <w:t xml:space="preserve"> </w:t>
      </w:r>
      <w:r w:rsidRPr="00102A8D">
        <w:rPr>
          <w:rFonts w:cstheme="minorHAnsi"/>
        </w:rPr>
        <w:t>als beheerder</w:t>
      </w:r>
      <w:r w:rsidR="00D21E17" w:rsidRPr="00102A8D">
        <w:rPr>
          <w:rFonts w:cstheme="minorHAnsi"/>
        </w:rPr>
        <w:t>. De kabels en leidingen</w:t>
      </w:r>
      <w:r w:rsidRPr="00102A8D">
        <w:rPr>
          <w:rFonts w:cstheme="minorHAnsi"/>
        </w:rPr>
        <w:t xml:space="preserve"> wordt onderhouden</w:t>
      </w:r>
      <w:r w:rsidR="00D21E17" w:rsidRPr="00102A8D">
        <w:rPr>
          <w:rFonts w:cstheme="minorHAnsi"/>
        </w:rPr>
        <w:t xml:space="preserve"> door de kabel</w:t>
      </w:r>
      <w:r w:rsidRPr="00102A8D">
        <w:rPr>
          <w:rFonts w:cstheme="minorHAnsi"/>
        </w:rPr>
        <w:t>s</w:t>
      </w:r>
      <w:r w:rsidR="00D21E17" w:rsidRPr="00102A8D">
        <w:rPr>
          <w:rFonts w:cstheme="minorHAnsi"/>
        </w:rPr>
        <w:t>-</w:t>
      </w:r>
      <w:r w:rsidRPr="00102A8D">
        <w:rPr>
          <w:rFonts w:cstheme="minorHAnsi"/>
        </w:rPr>
        <w:t xml:space="preserve"> en leidingbeheerders. </w:t>
      </w:r>
      <w:r w:rsidR="000A0ABB">
        <w:rPr>
          <w:rFonts w:cstheme="minorHAnsi"/>
        </w:rPr>
        <w:t>Bij eventuele constateringen gedurende inspecties informeren de beheerders elkaar.</w:t>
      </w:r>
    </w:p>
    <w:p w14:paraId="0A0D52BA" w14:textId="77777777" w:rsidR="006D7012" w:rsidRPr="00102A8D" w:rsidRDefault="00E33C72" w:rsidP="32059811">
      <w:pPr>
        <w:pStyle w:val="Kop1"/>
        <w:jc w:val="both"/>
        <w:rPr>
          <w:rFonts w:cstheme="minorBidi"/>
        </w:rPr>
      </w:pPr>
      <w:bookmarkStart w:id="228" w:name="_Toc26883340"/>
      <w:bookmarkStart w:id="229" w:name="_Toc59010355"/>
      <w:bookmarkStart w:id="230" w:name="_Toc74750039"/>
      <w:bookmarkStart w:id="231" w:name="_Toc112883123"/>
      <w:bookmarkStart w:id="232" w:name="_Toc113282153"/>
      <w:bookmarkStart w:id="233" w:name="_Toc113434152"/>
      <w:bookmarkStart w:id="234" w:name="_Toc130905107"/>
      <w:r w:rsidRPr="32059811">
        <w:rPr>
          <w:rFonts w:cstheme="minorBidi"/>
        </w:rPr>
        <w:lastRenderedPageBreak/>
        <w:t>Consequenties voor derden en beperking nadelige effecten</w:t>
      </w:r>
      <w:bookmarkEnd w:id="228"/>
      <w:bookmarkEnd w:id="229"/>
      <w:bookmarkEnd w:id="230"/>
      <w:bookmarkEnd w:id="231"/>
      <w:bookmarkEnd w:id="232"/>
      <w:bookmarkEnd w:id="233"/>
      <w:bookmarkEnd w:id="234"/>
    </w:p>
    <w:p w14:paraId="3C2B618B" w14:textId="77777777" w:rsidR="005B0526" w:rsidRPr="00102A8D" w:rsidRDefault="67AF3770" w:rsidP="00004E95">
      <w:pPr>
        <w:spacing w:after="0"/>
        <w:jc w:val="both"/>
        <w:rPr>
          <w:rFonts w:eastAsia="Verdana" w:cstheme="minorHAnsi"/>
        </w:rPr>
      </w:pPr>
      <w:r w:rsidRPr="00102A8D">
        <w:rPr>
          <w:rFonts w:eastAsia="Verdana" w:cstheme="minorHAnsi"/>
        </w:rPr>
        <w:t xml:space="preserve">De uitvoering van de </w:t>
      </w:r>
      <w:r w:rsidR="003501F8">
        <w:rPr>
          <w:rFonts w:eastAsia="Verdana" w:cstheme="minorHAnsi"/>
        </w:rPr>
        <w:t>dijkversterking</w:t>
      </w:r>
      <w:r w:rsidR="001B53B5" w:rsidRPr="00102A8D">
        <w:rPr>
          <w:rFonts w:eastAsia="Verdana" w:cstheme="minorHAnsi"/>
        </w:rPr>
        <w:t>, het groot onderhoud aan de weg en het vervangen van de kabels en leidingen</w:t>
      </w:r>
      <w:r w:rsidRPr="00102A8D">
        <w:rPr>
          <w:rFonts w:eastAsia="Verdana" w:cstheme="minorHAnsi"/>
        </w:rPr>
        <w:t xml:space="preserve"> zorgt</w:t>
      </w:r>
      <w:r w:rsidR="6C2791A9" w:rsidRPr="00102A8D">
        <w:rPr>
          <w:rFonts w:eastAsia="Verdana" w:cstheme="minorHAnsi"/>
        </w:rPr>
        <w:t xml:space="preserve"> </w:t>
      </w:r>
      <w:r w:rsidRPr="00102A8D">
        <w:rPr>
          <w:rFonts w:eastAsia="Verdana" w:cstheme="minorHAnsi"/>
        </w:rPr>
        <w:t>in de openbare ruimte voor overlast (</w:t>
      </w:r>
      <w:r w:rsidR="00FC00B3" w:rsidRPr="00102A8D">
        <w:rPr>
          <w:rFonts w:eastAsia="Verdana" w:cstheme="minorHAnsi"/>
        </w:rPr>
        <w:t xml:space="preserve">trillingen, </w:t>
      </w:r>
      <w:r w:rsidRPr="00102A8D">
        <w:rPr>
          <w:rFonts w:eastAsia="Verdana" w:cstheme="minorHAnsi"/>
        </w:rPr>
        <w:t xml:space="preserve">geluid, verkeershinder, beperkte bereikbaarheid etc.). Daarnaast kunnen particulieren en bedrijven hinder ondervinden van het feit dat Rijnland </w:t>
      </w:r>
      <w:r w:rsidR="00DB1269" w:rsidRPr="00102A8D">
        <w:rPr>
          <w:rFonts w:eastAsia="Verdana" w:cstheme="minorHAnsi"/>
        </w:rPr>
        <w:t xml:space="preserve">en </w:t>
      </w:r>
      <w:r w:rsidR="001B53B5" w:rsidRPr="00102A8D">
        <w:rPr>
          <w:rFonts w:eastAsia="Verdana" w:cstheme="minorHAnsi"/>
        </w:rPr>
        <w:t>de Gemeente o</w:t>
      </w:r>
      <w:r w:rsidRPr="00102A8D">
        <w:rPr>
          <w:rFonts w:eastAsia="Verdana" w:cstheme="minorHAnsi"/>
        </w:rPr>
        <w:t>p hun eigendommen werkzaamheden uitvoer</w:t>
      </w:r>
      <w:r w:rsidR="00DB1269" w:rsidRPr="00102A8D">
        <w:rPr>
          <w:rFonts w:eastAsia="Verdana" w:cstheme="minorHAnsi"/>
        </w:rPr>
        <w:t>en</w:t>
      </w:r>
      <w:r w:rsidR="66452D67" w:rsidRPr="00102A8D">
        <w:rPr>
          <w:rFonts w:eastAsia="Verdana" w:cstheme="minorHAnsi"/>
        </w:rPr>
        <w:t xml:space="preserve"> en eigendommen in de werkruimte (tijdelijk) laat weghalen</w:t>
      </w:r>
      <w:r w:rsidRPr="00102A8D">
        <w:rPr>
          <w:rFonts w:eastAsia="Verdana" w:cstheme="minorHAnsi"/>
        </w:rPr>
        <w:t>.</w:t>
      </w:r>
      <w:r w:rsidR="00FC00B3" w:rsidRPr="00102A8D">
        <w:rPr>
          <w:rFonts w:eastAsia="Verdana" w:cstheme="minorHAnsi"/>
        </w:rPr>
        <w:t xml:space="preserve"> Denk bijvoorbeeld aan een plantenbak of een container die in de weg staat.</w:t>
      </w:r>
      <w:r w:rsidRPr="00102A8D">
        <w:rPr>
          <w:rFonts w:eastAsia="Verdana" w:cstheme="minorHAnsi"/>
        </w:rPr>
        <w:t xml:space="preserve"> Daarom zijn de werkzaamheden in een vroeg stadium afgestemd met de </w:t>
      </w:r>
      <w:r w:rsidR="006A3410">
        <w:rPr>
          <w:rFonts w:eastAsia="Verdana" w:cstheme="minorHAnsi"/>
        </w:rPr>
        <w:t>Gemeente</w:t>
      </w:r>
      <w:r w:rsidR="00DB1269" w:rsidRPr="00102A8D">
        <w:rPr>
          <w:rFonts w:eastAsia="Verdana" w:cstheme="minorHAnsi"/>
        </w:rPr>
        <w:t xml:space="preserve">, de klankbordgroep, de wijkraad, </w:t>
      </w:r>
      <w:r w:rsidR="00064A37" w:rsidRPr="00102A8D">
        <w:rPr>
          <w:rFonts w:eastAsia="Verdana" w:cstheme="minorHAnsi"/>
        </w:rPr>
        <w:t xml:space="preserve">de kabels en leidingbeheerders, </w:t>
      </w:r>
      <w:r w:rsidRPr="00102A8D">
        <w:rPr>
          <w:rFonts w:eastAsia="Verdana" w:cstheme="minorHAnsi"/>
        </w:rPr>
        <w:t>particulieren/bedrijven</w:t>
      </w:r>
      <w:r w:rsidR="00064A37" w:rsidRPr="00102A8D">
        <w:rPr>
          <w:rFonts w:eastAsia="Verdana" w:cstheme="minorHAnsi"/>
        </w:rPr>
        <w:t xml:space="preserve"> en andere belanghebbenden. Deze </w:t>
      </w:r>
      <w:r w:rsidR="23C0C0AF" w:rsidRPr="00102A8D">
        <w:rPr>
          <w:rFonts w:eastAsia="Verdana" w:cstheme="minorHAnsi"/>
        </w:rPr>
        <w:t xml:space="preserve">afstemming </w:t>
      </w:r>
      <w:r w:rsidR="00064A37" w:rsidRPr="00102A8D">
        <w:rPr>
          <w:rFonts w:eastAsia="Verdana" w:cstheme="minorHAnsi"/>
        </w:rPr>
        <w:t xml:space="preserve">zal </w:t>
      </w:r>
      <w:r w:rsidR="23C0C0AF" w:rsidRPr="00102A8D">
        <w:rPr>
          <w:rFonts w:eastAsia="Verdana" w:cstheme="minorHAnsi"/>
        </w:rPr>
        <w:t>gedurende het project voortduren</w:t>
      </w:r>
      <w:r w:rsidR="00DB1269" w:rsidRPr="00102A8D">
        <w:rPr>
          <w:rFonts w:eastAsia="Verdana" w:cstheme="minorHAnsi"/>
        </w:rPr>
        <w:t xml:space="preserve"> en door de aannemer worden overgenomen.</w:t>
      </w:r>
    </w:p>
    <w:p w14:paraId="6749DF45" w14:textId="77777777" w:rsidR="006D7012" w:rsidRPr="00102A8D" w:rsidRDefault="692B37DB" w:rsidP="32059811">
      <w:pPr>
        <w:pStyle w:val="Kop2"/>
        <w:suppressLineNumbers/>
        <w:suppressAutoHyphens/>
        <w:spacing w:before="240"/>
        <w:jc w:val="both"/>
        <w:rPr>
          <w:rFonts w:cstheme="minorBidi"/>
        </w:rPr>
      </w:pPr>
      <w:bookmarkStart w:id="235" w:name="_Toc26883341"/>
      <w:bookmarkStart w:id="236" w:name="_Toc59010356"/>
      <w:bookmarkStart w:id="237" w:name="_Toc74750040"/>
      <w:bookmarkStart w:id="238" w:name="_Toc112883124"/>
      <w:bookmarkStart w:id="239" w:name="_Toc113282154"/>
      <w:bookmarkStart w:id="240" w:name="_Toc113434153"/>
      <w:bookmarkStart w:id="241" w:name="_Toc130905108"/>
      <w:r w:rsidRPr="32059811">
        <w:rPr>
          <w:rFonts w:cstheme="minorBidi"/>
        </w:rPr>
        <w:t>6</w:t>
      </w:r>
      <w:r w:rsidR="00E33C72" w:rsidRPr="32059811">
        <w:rPr>
          <w:rFonts w:cstheme="minorBidi"/>
        </w:rPr>
        <w:t>.1</w:t>
      </w:r>
      <w:r>
        <w:tab/>
      </w:r>
      <w:r w:rsidR="00E33C72" w:rsidRPr="32059811">
        <w:rPr>
          <w:rFonts w:cstheme="minorBidi"/>
        </w:rPr>
        <w:t>Impact op de omgeving</w:t>
      </w:r>
      <w:bookmarkEnd w:id="235"/>
      <w:bookmarkEnd w:id="236"/>
      <w:bookmarkEnd w:id="237"/>
      <w:bookmarkEnd w:id="238"/>
      <w:bookmarkEnd w:id="239"/>
      <w:bookmarkEnd w:id="240"/>
      <w:bookmarkEnd w:id="241"/>
    </w:p>
    <w:p w14:paraId="180748BD" w14:textId="77777777" w:rsidR="006D7012" w:rsidRPr="00102A8D" w:rsidRDefault="00E33C72" w:rsidP="00004E95">
      <w:pPr>
        <w:tabs>
          <w:tab w:val="left" w:pos="851"/>
        </w:tabs>
        <w:spacing w:after="0"/>
        <w:jc w:val="both"/>
        <w:rPr>
          <w:rFonts w:cstheme="minorHAnsi"/>
          <w:color w:val="FF0000"/>
        </w:rPr>
      </w:pPr>
      <w:r w:rsidRPr="00102A8D">
        <w:rPr>
          <w:rFonts w:cstheme="minorHAnsi"/>
        </w:rPr>
        <w:t xml:space="preserve">De </w:t>
      </w:r>
      <w:r w:rsidR="43C2DA8A" w:rsidRPr="00102A8D">
        <w:rPr>
          <w:rFonts w:cstheme="minorHAnsi"/>
        </w:rPr>
        <w:t xml:space="preserve">voorbereiding en </w:t>
      </w:r>
      <w:r w:rsidRPr="00102A8D">
        <w:rPr>
          <w:rFonts w:cstheme="minorHAnsi"/>
        </w:rPr>
        <w:t xml:space="preserve">uitvoering van het project zorgt in de openbare ruimte voor enige </w:t>
      </w:r>
      <w:r w:rsidR="00162A28">
        <w:rPr>
          <w:rFonts w:cstheme="minorHAnsi"/>
        </w:rPr>
        <w:t>hinder</w:t>
      </w:r>
      <w:r w:rsidR="6C8C000C" w:rsidRPr="00102A8D">
        <w:rPr>
          <w:rFonts w:cstheme="minorHAnsi"/>
        </w:rPr>
        <w:t xml:space="preserve"> zoals hier</w:t>
      </w:r>
      <w:r w:rsidR="00244224" w:rsidRPr="00102A8D">
        <w:rPr>
          <w:rFonts w:cstheme="minorHAnsi"/>
        </w:rPr>
        <w:t>boven onder hoofdstuk 6</w:t>
      </w:r>
      <w:r w:rsidR="6C8C000C" w:rsidRPr="00102A8D">
        <w:rPr>
          <w:rFonts w:cstheme="minorHAnsi"/>
        </w:rPr>
        <w:t xml:space="preserve"> </w:t>
      </w:r>
      <w:r w:rsidR="00162A28">
        <w:rPr>
          <w:rFonts w:cstheme="minorHAnsi"/>
        </w:rPr>
        <w:t>al</w:t>
      </w:r>
      <w:r w:rsidR="6C8C000C" w:rsidRPr="00102A8D">
        <w:rPr>
          <w:rFonts w:cstheme="minorHAnsi"/>
        </w:rPr>
        <w:t xml:space="preserve"> uiteen is gezet. Wij streven </w:t>
      </w:r>
      <w:r w:rsidR="104B9CF1" w:rsidRPr="00102A8D">
        <w:rPr>
          <w:rFonts w:cstheme="minorHAnsi"/>
        </w:rPr>
        <w:t>er</w:t>
      </w:r>
      <w:r w:rsidR="6C8C000C" w:rsidRPr="00102A8D">
        <w:rPr>
          <w:rFonts w:cstheme="minorHAnsi"/>
        </w:rPr>
        <w:t>na</w:t>
      </w:r>
      <w:r w:rsidR="2F8FA9B3" w:rsidRPr="00102A8D">
        <w:rPr>
          <w:rFonts w:cstheme="minorHAnsi"/>
        </w:rPr>
        <w:t>ar</w:t>
      </w:r>
      <w:r w:rsidR="6C8C000C" w:rsidRPr="00102A8D">
        <w:rPr>
          <w:rFonts w:cstheme="minorHAnsi"/>
        </w:rPr>
        <w:t xml:space="preserve"> om de hinder zo minimaal </w:t>
      </w:r>
      <w:r w:rsidR="717FBD39" w:rsidRPr="00102A8D">
        <w:rPr>
          <w:rFonts w:cstheme="minorHAnsi"/>
        </w:rPr>
        <w:t xml:space="preserve">mogelijk </w:t>
      </w:r>
      <w:r w:rsidR="6C8C000C" w:rsidRPr="00102A8D">
        <w:rPr>
          <w:rFonts w:cstheme="minorHAnsi"/>
        </w:rPr>
        <w:t>te houden.</w:t>
      </w:r>
      <w:r w:rsidR="72F29670" w:rsidRPr="00102A8D">
        <w:rPr>
          <w:rFonts w:cstheme="minorHAnsi"/>
        </w:rPr>
        <w:t xml:space="preserve"> </w:t>
      </w:r>
      <w:r w:rsidR="480E984A" w:rsidRPr="00102A8D">
        <w:rPr>
          <w:rFonts w:cstheme="minorHAnsi"/>
        </w:rPr>
        <w:t xml:space="preserve">Daarnaast zullen wij zoveel mogelijk rekening houden met de wensen vanuit de omgeving </w:t>
      </w:r>
      <w:r w:rsidR="37FE1206" w:rsidRPr="00102A8D">
        <w:rPr>
          <w:rFonts w:cstheme="minorHAnsi"/>
        </w:rPr>
        <w:t xml:space="preserve">over </w:t>
      </w:r>
      <w:r w:rsidR="480E984A" w:rsidRPr="00102A8D">
        <w:rPr>
          <w:rFonts w:cstheme="minorHAnsi"/>
        </w:rPr>
        <w:t>wanneer</w:t>
      </w:r>
      <w:r w:rsidR="3B18277C" w:rsidRPr="00102A8D">
        <w:rPr>
          <w:rFonts w:cstheme="minorHAnsi"/>
        </w:rPr>
        <w:t xml:space="preserve"> de werkzaamheden uitgevoerd zullen gaan worden. Dit zal worden opgenomen in de </w:t>
      </w:r>
      <w:r w:rsidR="480E984A" w:rsidRPr="00102A8D">
        <w:rPr>
          <w:rFonts w:cstheme="minorHAnsi"/>
        </w:rPr>
        <w:t>uitvoeringsfasering</w:t>
      </w:r>
      <w:r w:rsidR="00EF5C2C" w:rsidRPr="00102A8D">
        <w:rPr>
          <w:rFonts w:cstheme="minorHAnsi"/>
        </w:rPr>
        <w:t xml:space="preserve"> en worden opgenomen in het</w:t>
      </w:r>
      <w:r w:rsidR="00162A28">
        <w:rPr>
          <w:rFonts w:cstheme="minorHAnsi"/>
        </w:rPr>
        <w:t xml:space="preserve"> Bereikbaar-, Leefbaar-, Veiligheids en Com</w:t>
      </w:r>
      <w:r w:rsidR="00162A28" w:rsidRPr="00162A28">
        <w:rPr>
          <w:rFonts w:cstheme="minorHAnsi"/>
        </w:rPr>
        <w:t>municatieplan (</w:t>
      </w:r>
      <w:r w:rsidR="00EF5C2C" w:rsidRPr="00162A28">
        <w:rPr>
          <w:rFonts w:cstheme="minorHAnsi"/>
        </w:rPr>
        <w:t>BLVC-plan</w:t>
      </w:r>
      <w:r w:rsidR="00162A28">
        <w:rPr>
          <w:rFonts w:cstheme="minorHAnsi"/>
        </w:rPr>
        <w:t>)</w:t>
      </w:r>
      <w:r w:rsidR="4345D8C6" w:rsidRPr="00102A8D">
        <w:rPr>
          <w:rFonts w:cstheme="minorHAnsi"/>
        </w:rPr>
        <w:t>.</w:t>
      </w:r>
    </w:p>
    <w:p w14:paraId="6A7E3900" w14:textId="77777777" w:rsidR="006D7012" w:rsidRPr="00102A8D" w:rsidRDefault="006D7012" w:rsidP="00004E95">
      <w:pPr>
        <w:tabs>
          <w:tab w:val="left" w:pos="851"/>
        </w:tabs>
        <w:spacing w:after="0"/>
        <w:jc w:val="both"/>
        <w:rPr>
          <w:rFonts w:cstheme="minorHAnsi"/>
        </w:rPr>
      </w:pPr>
    </w:p>
    <w:p w14:paraId="075D93A3" w14:textId="77777777" w:rsidR="006D7012" w:rsidRPr="00102A8D" w:rsidRDefault="4345D8C6" w:rsidP="00004E95">
      <w:pPr>
        <w:tabs>
          <w:tab w:val="left" w:pos="851"/>
        </w:tabs>
        <w:spacing w:after="0"/>
        <w:jc w:val="both"/>
        <w:rPr>
          <w:rFonts w:cstheme="minorHAnsi"/>
        </w:rPr>
      </w:pPr>
      <w:r w:rsidRPr="00162A28">
        <w:rPr>
          <w:rFonts w:cstheme="minorHAnsi"/>
        </w:rPr>
        <w:t>Het verwijderen van eventuele</w:t>
      </w:r>
      <w:r w:rsidR="00C812EF" w:rsidRPr="00162A28">
        <w:rPr>
          <w:rFonts w:cstheme="minorHAnsi"/>
        </w:rPr>
        <w:t xml:space="preserve"> niet vergunde of niet vergunbare </w:t>
      </w:r>
      <w:r w:rsidRPr="00162A28">
        <w:rPr>
          <w:rFonts w:cstheme="minorHAnsi"/>
        </w:rPr>
        <w:t xml:space="preserve">objecten </w:t>
      </w:r>
      <w:r w:rsidR="00EF5C2C" w:rsidRPr="00162A28">
        <w:rPr>
          <w:rFonts w:cstheme="minorHAnsi"/>
        </w:rPr>
        <w:t xml:space="preserve">zal in beperkte mate </w:t>
      </w:r>
      <w:r w:rsidRPr="00162A28">
        <w:rPr>
          <w:rFonts w:cstheme="minorHAnsi"/>
        </w:rPr>
        <w:t xml:space="preserve">aan de orde zijn. </w:t>
      </w:r>
      <w:r w:rsidR="00EF5C2C" w:rsidRPr="00162A28">
        <w:rPr>
          <w:rFonts w:cstheme="minorHAnsi"/>
        </w:rPr>
        <w:t>D</w:t>
      </w:r>
      <w:r w:rsidRPr="00162A28">
        <w:rPr>
          <w:rFonts w:cstheme="minorHAnsi"/>
        </w:rPr>
        <w:t xml:space="preserve">it </w:t>
      </w:r>
      <w:r w:rsidR="00EF5C2C" w:rsidRPr="00162A28">
        <w:rPr>
          <w:rFonts w:cstheme="minorHAnsi"/>
        </w:rPr>
        <w:t xml:space="preserve">wordt </w:t>
      </w:r>
      <w:r w:rsidRPr="00162A28">
        <w:rPr>
          <w:rFonts w:cstheme="minorHAnsi"/>
        </w:rPr>
        <w:t>in goed overleg met</w:t>
      </w:r>
      <w:r w:rsidR="006A3410">
        <w:rPr>
          <w:rFonts w:cstheme="minorHAnsi"/>
        </w:rPr>
        <w:t xml:space="preserve"> de</w:t>
      </w:r>
      <w:r w:rsidRPr="00162A28">
        <w:rPr>
          <w:rFonts w:cstheme="minorHAnsi"/>
        </w:rPr>
        <w:t xml:space="preserve"> eigenaar op</w:t>
      </w:r>
      <w:r w:rsidR="00EF5C2C" w:rsidRPr="00162A28">
        <w:rPr>
          <w:rFonts w:cstheme="minorHAnsi"/>
        </w:rPr>
        <w:t>gepakt.</w:t>
      </w:r>
      <w:r w:rsidRPr="00162A28">
        <w:rPr>
          <w:rFonts w:cstheme="minorHAnsi"/>
        </w:rPr>
        <w:t xml:space="preserve"> </w:t>
      </w:r>
    </w:p>
    <w:p w14:paraId="2BF59781" w14:textId="77777777" w:rsidR="00D628F6" w:rsidRPr="00102A8D" w:rsidRDefault="00D628F6" w:rsidP="00004E95">
      <w:pPr>
        <w:tabs>
          <w:tab w:val="left" w:pos="851"/>
        </w:tabs>
        <w:spacing w:after="0"/>
        <w:jc w:val="both"/>
        <w:rPr>
          <w:rFonts w:cstheme="minorHAnsi"/>
        </w:rPr>
      </w:pPr>
    </w:p>
    <w:p w14:paraId="07C1E7B0" w14:textId="77777777" w:rsidR="00D628F6" w:rsidRPr="00102A8D" w:rsidRDefault="00131540" w:rsidP="32059811">
      <w:pPr>
        <w:pStyle w:val="Kop3"/>
        <w:jc w:val="both"/>
        <w:rPr>
          <w:rFonts w:cstheme="minorBidi"/>
        </w:rPr>
      </w:pPr>
      <w:bookmarkStart w:id="242" w:name="_Toc112883125"/>
      <w:bookmarkStart w:id="243" w:name="_Toc113282155"/>
      <w:bookmarkStart w:id="244" w:name="_Toc113434154"/>
      <w:bookmarkStart w:id="245" w:name="_Toc130905109"/>
      <w:r w:rsidRPr="32059811">
        <w:rPr>
          <w:rFonts w:cstheme="minorBidi"/>
        </w:rPr>
        <w:t xml:space="preserve">6.1.1 </w:t>
      </w:r>
      <w:r w:rsidR="00D628F6" w:rsidRPr="32059811">
        <w:rPr>
          <w:rFonts w:cstheme="minorBidi"/>
        </w:rPr>
        <w:t>Tijdelijke ontsluitingsroute</w:t>
      </w:r>
      <w:bookmarkEnd w:id="242"/>
      <w:bookmarkEnd w:id="243"/>
      <w:bookmarkEnd w:id="244"/>
      <w:bookmarkEnd w:id="245"/>
    </w:p>
    <w:p w14:paraId="34E20AC7" w14:textId="77777777" w:rsidR="00202829" w:rsidRDefault="00614F5B" w:rsidP="00202829">
      <w:pPr>
        <w:tabs>
          <w:tab w:val="left" w:pos="851"/>
        </w:tabs>
        <w:spacing w:after="0"/>
        <w:jc w:val="both"/>
        <w:rPr>
          <w:rFonts w:eastAsia="Verdana" w:cstheme="minorHAnsi"/>
          <w:color w:val="000000" w:themeColor="text1"/>
        </w:rPr>
      </w:pPr>
      <w:r w:rsidRPr="00614F5B">
        <w:t>Om alle huizen en bedrijven aan de Zuid Schalkwijkerweg bereikbaar te houden en te zorgen dat hulpdiensten ter plaatse kunnen komen wanneer nodig, dient er een tijdelijke ontsluitingsroute te komen.</w:t>
      </w:r>
      <w:r w:rsidR="006A3410">
        <w:t xml:space="preserve"> Er komt een tijdelijke ontsluitingsroute om het noorden van het project bereikbaar te houden en een eentje om het zuiden bereikbaar te houden.</w:t>
      </w:r>
      <w:r w:rsidRPr="00614F5B">
        <w:t xml:space="preserve"> Bestemmingsverkeer langs het werkvak begeleiden is namelijk geen optie in verband met de breedte van de weg. De afgelopen periode is uitgebreid aandacht besteed aan een reeks mogelijkheden om invulling te geven aan de tijdelijke ontsluitingsroute. Alles overwegende, zeker ook gelet op de ingediende zienswijzen, zetten de </w:t>
      </w:r>
      <w:r w:rsidR="006A3410">
        <w:t>G</w:t>
      </w:r>
      <w:r w:rsidRPr="00614F5B">
        <w:t xml:space="preserve">emeente en </w:t>
      </w:r>
      <w:r w:rsidR="006A3410">
        <w:t xml:space="preserve">Rijnland </w:t>
      </w:r>
      <w:r w:rsidRPr="00614F5B">
        <w:t>in op het kunnen realiseren van de ontsluiting via een tijdelijke brug over de Ringvaart. Deze brug loopt van het zuideinde van de Zuid Schalkwijkerweg naar de Cruquiusdijk. Deze optie heeft de voorkeur ten opzichte van een weg door de weilanden. Indien om enige reden er geen definitieve toestemming voor de brug verleend zal worden dan zal noodgedwongen teruggevallen moeten worden op het scenario door de weilanden. In dit geval zal zorgvuldig aandacht gegeven worden aan de op dit punt ingediende zienswijzen.</w:t>
      </w:r>
      <w:r w:rsidR="006A3410">
        <w:t xml:space="preserve"> </w:t>
      </w:r>
      <w:r w:rsidRPr="00614F5B">
        <w:t xml:space="preserve">Het gedeelte van de Zuid Schalkwijkerweg ten noorden van de Zwemmerslaan zal worden ontsloten naar de Europaweg. De tijdelijke </w:t>
      </w:r>
      <w:r w:rsidR="006A3410">
        <w:t xml:space="preserve">ontsluitingsroutes, waaronder de </w:t>
      </w:r>
      <w:r w:rsidRPr="00614F5B">
        <w:t>brug</w:t>
      </w:r>
      <w:r w:rsidR="006A3410">
        <w:t>,</w:t>
      </w:r>
      <w:r w:rsidRPr="00614F5B">
        <w:t xml:space="preserve"> </w:t>
      </w:r>
      <w:r w:rsidR="006A3410">
        <w:t>zijn</w:t>
      </w:r>
      <w:r w:rsidRPr="00614F5B">
        <w:t xml:space="preserve"> niet geschikt voor permanent gebruik en word</w:t>
      </w:r>
      <w:r w:rsidR="006A3410">
        <w:t>en</w:t>
      </w:r>
      <w:r w:rsidRPr="00614F5B">
        <w:t xml:space="preserve"> na afronding van de werkzaamheden verwijderd.</w:t>
      </w:r>
      <w:r w:rsidR="00733A0B" w:rsidRPr="00102A8D">
        <w:t xml:space="preserve"> </w:t>
      </w:r>
      <w:r w:rsidR="00202829">
        <w:rPr>
          <w:rFonts w:eastAsia="Verdana" w:cstheme="minorHAnsi"/>
          <w:color w:val="000000" w:themeColor="text1"/>
        </w:rPr>
        <w:t>Zie hiervoor ook bijlage 4, Notitie tijdelijke weg.</w:t>
      </w:r>
    </w:p>
    <w:p w14:paraId="5EC444D7" w14:textId="77777777" w:rsidR="00614F5B" w:rsidRDefault="00614F5B" w:rsidP="006A3410">
      <w:pPr>
        <w:jc w:val="both"/>
      </w:pPr>
    </w:p>
    <w:p w14:paraId="2A91D010" w14:textId="77777777" w:rsidR="00614F5B" w:rsidRDefault="00614F5B" w:rsidP="00004E95">
      <w:pPr>
        <w:tabs>
          <w:tab w:val="left" w:pos="851"/>
        </w:tabs>
        <w:spacing w:after="0"/>
        <w:jc w:val="both"/>
        <w:rPr>
          <w:rFonts w:cstheme="minorHAnsi"/>
        </w:rPr>
      </w:pPr>
      <w:r>
        <w:rPr>
          <w:rFonts w:cstheme="minorHAnsi"/>
          <w:noProof/>
        </w:rPr>
        <w:drawing>
          <wp:inline distT="0" distB="0" distL="0" distR="0" wp14:anchorId="08C0F78D" wp14:editId="6DE591DE">
            <wp:extent cx="5566410" cy="1499870"/>
            <wp:effectExtent l="0" t="0" r="0" b="508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566410" cy="1499870"/>
                    </a:xfrm>
                    <a:prstGeom prst="rect">
                      <a:avLst/>
                    </a:prstGeom>
                    <a:noFill/>
                  </pic:spPr>
                </pic:pic>
              </a:graphicData>
            </a:graphic>
          </wp:inline>
        </w:drawing>
      </w:r>
    </w:p>
    <w:p w14:paraId="36E7B521" w14:textId="77777777" w:rsidR="003C636C" w:rsidRPr="00B27F1C" w:rsidRDefault="00B27F1C" w:rsidP="00004E95">
      <w:pPr>
        <w:tabs>
          <w:tab w:val="left" w:pos="851"/>
        </w:tabs>
        <w:spacing w:after="0"/>
        <w:jc w:val="both"/>
        <w:rPr>
          <w:rFonts w:cstheme="minorHAnsi"/>
        </w:rPr>
      </w:pPr>
      <w:r>
        <w:rPr>
          <w:rFonts w:cstheme="minorHAnsi"/>
        </w:rPr>
        <w:t>Brug over de Ringvaart</w:t>
      </w:r>
    </w:p>
    <w:p w14:paraId="721C791E" w14:textId="77777777" w:rsidR="00540660" w:rsidRDefault="00540660" w:rsidP="00004E95">
      <w:pPr>
        <w:tabs>
          <w:tab w:val="left" w:pos="851"/>
        </w:tabs>
        <w:spacing w:after="0"/>
        <w:jc w:val="both"/>
        <w:rPr>
          <w:rFonts w:eastAsia="Verdana" w:cstheme="minorHAnsi"/>
          <w:color w:val="000000" w:themeColor="text1"/>
        </w:rPr>
      </w:pPr>
      <w:r w:rsidRPr="00BA3E5A">
        <w:rPr>
          <w:noProof/>
        </w:rPr>
        <w:lastRenderedPageBreak/>
        <w:drawing>
          <wp:inline distT="0" distB="0" distL="0" distR="0" wp14:anchorId="1B19F3F4" wp14:editId="4DB08652">
            <wp:extent cx="5759450" cy="2661920"/>
            <wp:effectExtent l="0" t="0" r="0" b="508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759450" cy="2661920"/>
                    </a:xfrm>
                    <a:prstGeom prst="rect">
                      <a:avLst/>
                    </a:prstGeom>
                  </pic:spPr>
                </pic:pic>
              </a:graphicData>
            </a:graphic>
          </wp:inline>
        </w:drawing>
      </w:r>
    </w:p>
    <w:p w14:paraId="495F74B3" w14:textId="77777777" w:rsidR="00540660" w:rsidRDefault="00BB1CAE" w:rsidP="00004E95">
      <w:pPr>
        <w:tabs>
          <w:tab w:val="left" w:pos="851"/>
        </w:tabs>
        <w:spacing w:after="0"/>
        <w:jc w:val="both"/>
        <w:rPr>
          <w:rFonts w:eastAsia="Verdana" w:cstheme="minorHAnsi"/>
          <w:color w:val="000000" w:themeColor="text1"/>
        </w:rPr>
      </w:pPr>
      <w:r>
        <w:rPr>
          <w:rFonts w:eastAsia="Verdana" w:cstheme="minorHAnsi"/>
          <w:color w:val="000000" w:themeColor="text1"/>
        </w:rPr>
        <w:t>T</w:t>
      </w:r>
      <w:r w:rsidR="00B27F1C" w:rsidRPr="00B27F1C">
        <w:rPr>
          <w:rFonts w:eastAsia="Verdana" w:cstheme="minorHAnsi"/>
          <w:color w:val="000000" w:themeColor="text1"/>
        </w:rPr>
        <w:t xml:space="preserve">ijdelijke </w:t>
      </w:r>
      <w:r>
        <w:rPr>
          <w:rFonts w:eastAsia="Verdana" w:cstheme="minorHAnsi"/>
          <w:color w:val="000000" w:themeColor="text1"/>
        </w:rPr>
        <w:t>ont</w:t>
      </w:r>
      <w:r w:rsidR="00B27F1C" w:rsidRPr="00B27F1C">
        <w:rPr>
          <w:rFonts w:eastAsia="Verdana" w:cstheme="minorHAnsi"/>
          <w:color w:val="000000" w:themeColor="text1"/>
        </w:rPr>
        <w:t>sluiting</w:t>
      </w:r>
      <w:r>
        <w:rPr>
          <w:rFonts w:eastAsia="Verdana" w:cstheme="minorHAnsi"/>
          <w:color w:val="000000" w:themeColor="text1"/>
        </w:rPr>
        <w:t xml:space="preserve"> naar Europaweg</w:t>
      </w:r>
      <w:r w:rsidR="00B27F1C" w:rsidRPr="00B27F1C">
        <w:rPr>
          <w:rFonts w:eastAsia="Verdana" w:cstheme="minorHAnsi"/>
          <w:color w:val="000000" w:themeColor="text1"/>
        </w:rPr>
        <w:t xml:space="preserve"> </w:t>
      </w:r>
      <w:r>
        <w:rPr>
          <w:rFonts w:eastAsia="Verdana" w:cstheme="minorHAnsi"/>
          <w:color w:val="000000" w:themeColor="text1"/>
        </w:rPr>
        <w:t xml:space="preserve">ter illustratie </w:t>
      </w:r>
      <w:r w:rsidR="00B27F1C" w:rsidRPr="00B27F1C">
        <w:rPr>
          <w:rFonts w:eastAsia="Verdana" w:cstheme="minorHAnsi"/>
          <w:color w:val="000000" w:themeColor="text1"/>
        </w:rPr>
        <w:t xml:space="preserve">van A naar B. </w:t>
      </w:r>
    </w:p>
    <w:p w14:paraId="6E0CDA28" w14:textId="77777777" w:rsidR="00733A0B" w:rsidRPr="00A33818" w:rsidRDefault="00733A0B" w:rsidP="00004E95">
      <w:pPr>
        <w:tabs>
          <w:tab w:val="left" w:pos="851"/>
        </w:tabs>
        <w:spacing w:after="0"/>
        <w:jc w:val="both"/>
        <w:rPr>
          <w:color w:val="000000" w:themeColor="text1"/>
        </w:rPr>
      </w:pPr>
    </w:p>
    <w:p w14:paraId="7E1A1648" w14:textId="77777777" w:rsidR="00D628F6" w:rsidRPr="00102A8D" w:rsidRDefault="00131540" w:rsidP="32059811">
      <w:pPr>
        <w:pStyle w:val="Kop3"/>
        <w:jc w:val="both"/>
        <w:rPr>
          <w:rFonts w:cstheme="minorBidi"/>
        </w:rPr>
      </w:pPr>
      <w:bookmarkStart w:id="246" w:name="_Toc112883126"/>
      <w:bookmarkStart w:id="247" w:name="_Toc113282156"/>
      <w:bookmarkStart w:id="248" w:name="_Toc113434155"/>
      <w:bookmarkStart w:id="249" w:name="_Toc130905110"/>
      <w:r w:rsidRPr="32059811">
        <w:rPr>
          <w:rFonts w:cstheme="minorBidi"/>
        </w:rPr>
        <w:t xml:space="preserve">6.1.2 </w:t>
      </w:r>
      <w:r w:rsidR="00D628F6" w:rsidRPr="32059811">
        <w:rPr>
          <w:rFonts w:cstheme="minorBidi"/>
        </w:rPr>
        <w:t>Bomen</w:t>
      </w:r>
      <w:bookmarkEnd w:id="246"/>
      <w:bookmarkEnd w:id="247"/>
      <w:bookmarkEnd w:id="248"/>
      <w:bookmarkEnd w:id="249"/>
      <w:r w:rsidR="00D628F6" w:rsidRPr="32059811">
        <w:rPr>
          <w:rFonts w:cstheme="minorBidi"/>
        </w:rPr>
        <w:t xml:space="preserve"> </w:t>
      </w:r>
    </w:p>
    <w:p w14:paraId="49D5BBC5" w14:textId="77777777" w:rsidR="00015E73" w:rsidRPr="00102A8D" w:rsidRDefault="00015E73" w:rsidP="00004E95">
      <w:pPr>
        <w:tabs>
          <w:tab w:val="left" w:pos="851"/>
        </w:tabs>
        <w:spacing w:after="0"/>
        <w:jc w:val="both"/>
      </w:pPr>
      <w:r w:rsidRPr="3F50F8F7">
        <w:t>Onder</w:t>
      </w:r>
      <w:r w:rsidR="00202829" w:rsidRPr="3F50F8F7">
        <w:t xml:space="preserve"> hoofdstuk</w:t>
      </w:r>
      <w:r w:rsidRPr="3F50F8F7">
        <w:t xml:space="preserve"> 3.5 en 5 is uitgebreid toegelicht waarom bomen langs de dijk en de weg niet</w:t>
      </w:r>
      <w:r w:rsidR="00C566AE" w:rsidRPr="3F50F8F7">
        <w:t xml:space="preserve"> allemaal</w:t>
      </w:r>
      <w:r w:rsidRPr="3F50F8F7">
        <w:t xml:space="preserve"> behouden kunnen blijven. Ten opzichte van het eerdere ontwerp, het bomenonderzoek en de second opinion hebben we van de</w:t>
      </w:r>
      <w:r w:rsidR="00C566AE" w:rsidRPr="3F50F8F7">
        <w:t xml:space="preserve"> circa 100 </w:t>
      </w:r>
      <w:r w:rsidRPr="3F50F8F7">
        <w:t>te kappen bomen</w:t>
      </w:r>
      <w:r w:rsidR="00C566AE" w:rsidRPr="3F50F8F7">
        <w:t xml:space="preserve"> al </w:t>
      </w:r>
      <w:r w:rsidR="5CB2C0A6" w:rsidRPr="54B9FE86">
        <w:t>3</w:t>
      </w:r>
      <w:r w:rsidR="4C2DD6FD" w:rsidRPr="54B9FE86">
        <w:t>7</w:t>
      </w:r>
      <w:r w:rsidR="00C566AE" w:rsidRPr="3F50F8F7">
        <w:t xml:space="preserve"> </w:t>
      </w:r>
      <w:r w:rsidRPr="3F50F8F7">
        <w:t xml:space="preserve">bomen kunnen sparen. </w:t>
      </w:r>
      <w:r w:rsidR="00CE08EA" w:rsidRPr="4E97D34D">
        <w:t xml:space="preserve">Er worden minimaal </w:t>
      </w:r>
      <w:r w:rsidR="781BA4AF" w:rsidRPr="4E97D34D">
        <w:t>99</w:t>
      </w:r>
      <w:r w:rsidR="00CE08EA" w:rsidRPr="4E97D34D">
        <w:t xml:space="preserve"> b</w:t>
      </w:r>
      <w:r w:rsidR="00102A8D" w:rsidRPr="4E97D34D">
        <w:t>omen teruggeplant</w:t>
      </w:r>
      <w:r w:rsidR="00CE08EA" w:rsidRPr="4E97D34D">
        <w:t xml:space="preserve"> waarbij de omgeving wordt betrokken</w:t>
      </w:r>
      <w:r w:rsidR="00102A8D" w:rsidRPr="4E97D34D">
        <w:t>.</w:t>
      </w:r>
      <w:r w:rsidR="00102A8D" w:rsidRPr="3F50F8F7">
        <w:t xml:space="preserve"> </w:t>
      </w:r>
    </w:p>
    <w:p w14:paraId="279158E6" w14:textId="77777777" w:rsidR="00F207F6" w:rsidRPr="00102A8D" w:rsidRDefault="00F207F6" w:rsidP="00004E95">
      <w:pPr>
        <w:tabs>
          <w:tab w:val="left" w:pos="851"/>
        </w:tabs>
        <w:spacing w:after="0"/>
        <w:jc w:val="both"/>
        <w:rPr>
          <w:rFonts w:cstheme="minorHAnsi"/>
        </w:rPr>
      </w:pPr>
    </w:p>
    <w:p w14:paraId="0E0C2B5A" w14:textId="77777777" w:rsidR="00F207F6" w:rsidRPr="00102A8D" w:rsidRDefault="00F207F6" w:rsidP="32059811">
      <w:pPr>
        <w:pStyle w:val="Kop3"/>
        <w:jc w:val="both"/>
        <w:rPr>
          <w:rFonts w:cstheme="minorBidi"/>
        </w:rPr>
      </w:pPr>
      <w:bookmarkStart w:id="250" w:name="_Toc112883127"/>
      <w:bookmarkStart w:id="251" w:name="_Toc113282157"/>
      <w:bookmarkStart w:id="252" w:name="_Toc113434156"/>
      <w:bookmarkStart w:id="253" w:name="_Toc130905111"/>
      <w:r w:rsidRPr="32059811">
        <w:rPr>
          <w:rFonts w:cstheme="minorBidi"/>
        </w:rPr>
        <w:t>6.1.3 H</w:t>
      </w:r>
      <w:r w:rsidR="001911F2" w:rsidRPr="32059811">
        <w:rPr>
          <w:rFonts w:cstheme="minorBidi"/>
        </w:rPr>
        <w:t>emelwaterafvoer</w:t>
      </w:r>
      <w:bookmarkEnd w:id="250"/>
      <w:bookmarkEnd w:id="251"/>
      <w:bookmarkEnd w:id="252"/>
      <w:bookmarkEnd w:id="253"/>
    </w:p>
    <w:p w14:paraId="03E7CD3A" w14:textId="77777777" w:rsidR="00F207F6" w:rsidRPr="00102A8D" w:rsidRDefault="00CE08EA" w:rsidP="00004E95">
      <w:pPr>
        <w:spacing w:after="0"/>
        <w:jc w:val="both"/>
        <w:rPr>
          <w:rFonts w:cstheme="minorHAnsi"/>
        </w:rPr>
      </w:pPr>
      <w:r>
        <w:t>Hemelwater wordt afgevoerd naar de aan weerszijden van de weg gelegen sloten. Op enkele deeltrajecten met relatief veel bebouwing is een hemelwaterafvoerbuis met straatkolken aanwezig. Deze worden in stand gehouden in de nieuwe situatie.</w:t>
      </w:r>
    </w:p>
    <w:p w14:paraId="6EB8E004" w14:textId="77777777" w:rsidR="006D7012" w:rsidRPr="00102A8D" w:rsidRDefault="53C303A0" w:rsidP="32059811">
      <w:pPr>
        <w:pStyle w:val="Kop2"/>
        <w:suppressLineNumbers/>
        <w:suppressAutoHyphens/>
        <w:spacing w:before="240"/>
        <w:jc w:val="both"/>
        <w:rPr>
          <w:rFonts w:cstheme="minorBidi"/>
        </w:rPr>
      </w:pPr>
      <w:bookmarkStart w:id="254" w:name="_Toc26883342"/>
      <w:bookmarkStart w:id="255" w:name="_Toc59010357"/>
      <w:bookmarkStart w:id="256" w:name="_Toc74750041"/>
      <w:bookmarkStart w:id="257" w:name="_Toc112883128"/>
      <w:bookmarkStart w:id="258" w:name="_Toc113282158"/>
      <w:bookmarkStart w:id="259" w:name="_Toc113434157"/>
      <w:bookmarkStart w:id="260" w:name="_Toc130905112"/>
      <w:r w:rsidRPr="32059811">
        <w:rPr>
          <w:rFonts w:cstheme="minorBidi"/>
        </w:rPr>
        <w:t>6</w:t>
      </w:r>
      <w:r w:rsidR="00E33C72" w:rsidRPr="32059811">
        <w:rPr>
          <w:rFonts w:cstheme="minorBidi"/>
        </w:rPr>
        <w:t>.2</w:t>
      </w:r>
      <w:r>
        <w:tab/>
      </w:r>
      <w:r w:rsidR="00E33C72" w:rsidRPr="32059811">
        <w:rPr>
          <w:rFonts w:cstheme="minorBidi"/>
        </w:rPr>
        <w:t>Beperking nadelige effecten</w:t>
      </w:r>
      <w:bookmarkEnd w:id="254"/>
      <w:bookmarkEnd w:id="255"/>
      <w:bookmarkEnd w:id="256"/>
      <w:bookmarkEnd w:id="257"/>
      <w:bookmarkEnd w:id="258"/>
      <w:bookmarkEnd w:id="259"/>
      <w:bookmarkEnd w:id="260"/>
    </w:p>
    <w:p w14:paraId="4576F143" w14:textId="77777777" w:rsidR="006D7012" w:rsidRPr="00102A8D" w:rsidRDefault="00E33C72" w:rsidP="00004E95">
      <w:pPr>
        <w:tabs>
          <w:tab w:val="left" w:pos="851"/>
        </w:tabs>
        <w:spacing w:after="0"/>
        <w:jc w:val="both"/>
        <w:rPr>
          <w:rFonts w:cstheme="minorHAnsi"/>
        </w:rPr>
      </w:pPr>
      <w:r w:rsidRPr="00102A8D">
        <w:rPr>
          <w:rFonts w:cstheme="minorHAnsi"/>
        </w:rPr>
        <w:t>Teneinde nadelige effecten te voorkomen dan wel zoveel mogelijk te beperken wordt rekening gehouden met diverse belangen.</w:t>
      </w:r>
    </w:p>
    <w:p w14:paraId="7F128242" w14:textId="77777777" w:rsidR="00714707" w:rsidRDefault="00E33C72" w:rsidP="00714707">
      <w:pPr>
        <w:numPr>
          <w:ilvl w:val="0"/>
          <w:numId w:val="4"/>
        </w:numPr>
        <w:tabs>
          <w:tab w:val="left" w:pos="851"/>
        </w:tabs>
        <w:spacing w:after="0"/>
        <w:jc w:val="both"/>
        <w:rPr>
          <w:rFonts w:cstheme="minorHAnsi"/>
        </w:rPr>
      </w:pPr>
      <w:r w:rsidRPr="00102A8D">
        <w:rPr>
          <w:rFonts w:cstheme="minorHAnsi"/>
        </w:rPr>
        <w:t xml:space="preserve">In een vroeg stadium is de uitvoering van het project afgestemd met </w:t>
      </w:r>
      <w:r w:rsidR="00064A37" w:rsidRPr="00102A8D">
        <w:rPr>
          <w:rFonts w:cstheme="minorHAnsi"/>
        </w:rPr>
        <w:t>de</w:t>
      </w:r>
      <w:r w:rsidR="690755AB" w:rsidRPr="00102A8D">
        <w:rPr>
          <w:rFonts w:cstheme="minorHAnsi"/>
        </w:rPr>
        <w:t xml:space="preserve"> </w:t>
      </w:r>
      <w:r w:rsidR="00202829">
        <w:rPr>
          <w:rFonts w:cstheme="minorHAnsi"/>
        </w:rPr>
        <w:t>Gemeente</w:t>
      </w:r>
      <w:r w:rsidR="008518FF" w:rsidRPr="00102A8D">
        <w:rPr>
          <w:rFonts w:cstheme="minorHAnsi"/>
        </w:rPr>
        <w:t>, de klankbordgroep, de wijkraad, de kab</w:t>
      </w:r>
      <w:r w:rsidR="00064A37" w:rsidRPr="00102A8D">
        <w:rPr>
          <w:rFonts w:cstheme="minorHAnsi"/>
        </w:rPr>
        <w:t xml:space="preserve">els- en leidingbeheerders, </w:t>
      </w:r>
      <w:r w:rsidR="06500C0B" w:rsidRPr="00102A8D">
        <w:rPr>
          <w:rFonts w:cstheme="minorHAnsi"/>
        </w:rPr>
        <w:t>bedrijven</w:t>
      </w:r>
      <w:r w:rsidR="005B2E01" w:rsidRPr="00102A8D">
        <w:rPr>
          <w:rFonts w:cstheme="minorHAnsi"/>
        </w:rPr>
        <w:t xml:space="preserve">, </w:t>
      </w:r>
      <w:r w:rsidRPr="00102A8D">
        <w:rPr>
          <w:rFonts w:cstheme="minorHAnsi"/>
        </w:rPr>
        <w:t>particulieren</w:t>
      </w:r>
      <w:r w:rsidR="005B2E01" w:rsidRPr="00102A8D">
        <w:rPr>
          <w:rFonts w:cstheme="minorHAnsi"/>
        </w:rPr>
        <w:t xml:space="preserve"> en andere belanghebbenden</w:t>
      </w:r>
      <w:r w:rsidRPr="00102A8D">
        <w:rPr>
          <w:rFonts w:cstheme="minorHAnsi"/>
        </w:rPr>
        <w:t xml:space="preserve">. </w:t>
      </w:r>
      <w:r w:rsidR="5434F121" w:rsidRPr="00102A8D">
        <w:rPr>
          <w:rFonts w:cstheme="minorHAnsi"/>
        </w:rPr>
        <w:t xml:space="preserve">De overleggen vinden structureel plaats. </w:t>
      </w:r>
      <w:r w:rsidRPr="00102A8D">
        <w:rPr>
          <w:rFonts w:cstheme="minorHAnsi"/>
        </w:rPr>
        <w:t xml:space="preserve">Omwonenden zijn door middel van </w:t>
      </w:r>
      <w:r w:rsidR="008518FF" w:rsidRPr="00102A8D">
        <w:rPr>
          <w:rFonts w:cstheme="minorHAnsi"/>
        </w:rPr>
        <w:t>bewoners</w:t>
      </w:r>
      <w:r w:rsidR="005B2E01" w:rsidRPr="00102A8D">
        <w:rPr>
          <w:rFonts w:cstheme="minorHAnsi"/>
        </w:rPr>
        <w:t>brieven</w:t>
      </w:r>
      <w:r w:rsidR="008518FF" w:rsidRPr="00102A8D">
        <w:rPr>
          <w:rFonts w:cstheme="minorHAnsi"/>
        </w:rPr>
        <w:t>, de digitale nieuwsbrief en verschillende bijeenkomsten</w:t>
      </w:r>
      <w:r w:rsidR="005B2E01" w:rsidRPr="00102A8D">
        <w:rPr>
          <w:rFonts w:cstheme="minorHAnsi"/>
        </w:rPr>
        <w:t xml:space="preserve"> </w:t>
      </w:r>
      <w:r w:rsidRPr="00102A8D">
        <w:rPr>
          <w:rFonts w:cstheme="minorHAnsi"/>
        </w:rPr>
        <w:t xml:space="preserve">geïnformeerd. Daarnaast zijn er in de periode </w:t>
      </w:r>
      <w:r w:rsidR="005B2E01" w:rsidRPr="00102A8D">
        <w:rPr>
          <w:rFonts w:cstheme="minorHAnsi"/>
        </w:rPr>
        <w:t>september</w:t>
      </w:r>
      <w:r w:rsidR="003FD607" w:rsidRPr="00102A8D">
        <w:rPr>
          <w:rFonts w:cstheme="minorHAnsi"/>
        </w:rPr>
        <w:t xml:space="preserve"> 202</w:t>
      </w:r>
      <w:r w:rsidR="005B2E01" w:rsidRPr="00102A8D">
        <w:rPr>
          <w:rFonts w:cstheme="minorHAnsi"/>
        </w:rPr>
        <w:t xml:space="preserve">1 tot heden </w:t>
      </w:r>
      <w:r w:rsidRPr="00102A8D">
        <w:rPr>
          <w:rFonts w:cstheme="minorHAnsi"/>
        </w:rPr>
        <w:t>keukentafel</w:t>
      </w:r>
      <w:r w:rsidR="00CE08EA">
        <w:rPr>
          <w:rFonts w:cstheme="minorHAnsi"/>
        </w:rPr>
        <w:t>- en vervolg</w:t>
      </w:r>
      <w:r w:rsidRPr="00102A8D">
        <w:rPr>
          <w:rFonts w:cstheme="minorHAnsi"/>
        </w:rPr>
        <w:t xml:space="preserve">gesprekken gevoerd met </w:t>
      </w:r>
      <w:r w:rsidR="36899151" w:rsidRPr="00102A8D">
        <w:rPr>
          <w:rFonts w:cstheme="minorHAnsi"/>
        </w:rPr>
        <w:t>bewoners</w:t>
      </w:r>
      <w:r w:rsidR="008518FF" w:rsidRPr="00102A8D">
        <w:rPr>
          <w:rFonts w:cstheme="minorHAnsi"/>
        </w:rPr>
        <w:t xml:space="preserve"> die hiervoor openstaan en/of hebben aangegeven hier behoefte aan te hebben</w:t>
      </w:r>
      <w:r w:rsidR="00CE08EA">
        <w:rPr>
          <w:rFonts w:cstheme="minorHAnsi"/>
        </w:rPr>
        <w:t>. Dit loopt door en zal worden overgenomen door de aannemer</w:t>
      </w:r>
      <w:r w:rsidR="46F1B568" w:rsidRPr="00102A8D">
        <w:rPr>
          <w:rFonts w:cstheme="minorHAnsi"/>
        </w:rPr>
        <w:t>;</w:t>
      </w:r>
    </w:p>
    <w:p w14:paraId="041C25E7" w14:textId="77777777" w:rsidR="00714707" w:rsidRPr="00714707" w:rsidRDefault="00714707" w:rsidP="00714707">
      <w:pPr>
        <w:tabs>
          <w:tab w:val="left" w:pos="851"/>
        </w:tabs>
        <w:spacing w:after="0"/>
        <w:ind w:left="720"/>
        <w:jc w:val="both"/>
        <w:rPr>
          <w:rFonts w:cstheme="minorHAnsi"/>
        </w:rPr>
      </w:pPr>
    </w:p>
    <w:p w14:paraId="46E6AF36" w14:textId="77777777" w:rsidR="00714707" w:rsidRDefault="00714707" w:rsidP="00714707">
      <w:pPr>
        <w:tabs>
          <w:tab w:val="left" w:pos="851"/>
        </w:tabs>
        <w:spacing w:after="0"/>
        <w:jc w:val="both"/>
        <w:rPr>
          <w:rFonts w:cstheme="minorHAnsi"/>
        </w:rPr>
      </w:pPr>
      <w:r>
        <w:rPr>
          <w:noProof/>
        </w:rPr>
        <w:lastRenderedPageBreak/>
        <w:drawing>
          <wp:inline distT="0" distB="0" distL="0" distR="0" wp14:anchorId="081DD7DA" wp14:editId="7BEE746C">
            <wp:extent cx="4510585" cy="3301629"/>
            <wp:effectExtent l="0" t="0" r="4445"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4516356" cy="3305853"/>
                    </a:xfrm>
                    <a:prstGeom prst="rect">
                      <a:avLst/>
                    </a:prstGeom>
                  </pic:spPr>
                </pic:pic>
              </a:graphicData>
            </a:graphic>
          </wp:inline>
        </w:drawing>
      </w:r>
    </w:p>
    <w:p w14:paraId="1ADC8F79" w14:textId="77777777" w:rsidR="00BB1CAE" w:rsidRPr="00102A8D" w:rsidRDefault="00BB1CAE" w:rsidP="00714707">
      <w:pPr>
        <w:tabs>
          <w:tab w:val="left" w:pos="851"/>
        </w:tabs>
        <w:spacing w:after="0"/>
        <w:jc w:val="both"/>
        <w:rPr>
          <w:rFonts w:cstheme="minorHAnsi"/>
        </w:rPr>
      </w:pPr>
      <w:r>
        <w:rPr>
          <w:noProof/>
        </w:rPr>
        <w:drawing>
          <wp:inline distT="0" distB="0" distL="0" distR="0" wp14:anchorId="05F55637" wp14:editId="2FF91C93">
            <wp:extent cx="4525900" cy="2552368"/>
            <wp:effectExtent l="0" t="0" r="8255" b="635"/>
            <wp:docPr id="6" name="Afbeelding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4548438" cy="2565079"/>
                    </a:xfrm>
                    <a:prstGeom prst="rect">
                      <a:avLst/>
                    </a:prstGeom>
                  </pic:spPr>
                </pic:pic>
              </a:graphicData>
            </a:graphic>
          </wp:inline>
        </w:drawing>
      </w:r>
    </w:p>
    <w:p w14:paraId="1A78DB2B" w14:textId="77777777" w:rsidR="006D7012" w:rsidRPr="00102A8D" w:rsidRDefault="00E33C72" w:rsidP="00004E95">
      <w:pPr>
        <w:numPr>
          <w:ilvl w:val="0"/>
          <w:numId w:val="4"/>
        </w:numPr>
        <w:tabs>
          <w:tab w:val="left" w:pos="851"/>
        </w:tabs>
        <w:spacing w:after="0"/>
        <w:jc w:val="both"/>
        <w:rPr>
          <w:rFonts w:cstheme="minorHAnsi"/>
          <w:color w:val="000000" w:themeColor="text1"/>
        </w:rPr>
      </w:pPr>
      <w:r w:rsidRPr="00102A8D">
        <w:rPr>
          <w:rFonts w:cstheme="minorHAnsi"/>
        </w:rPr>
        <w:t>In het projectgebied zijn (technische) maatwerkoplossingen toegepast teneinde het project te kunnen realiseren en tegelijkertijd rekening te houden met bestaande situaties en belangen. Deze maatwerkoplossingen bestaan uit het</w:t>
      </w:r>
      <w:r w:rsidR="00190590" w:rsidRPr="00102A8D">
        <w:rPr>
          <w:rFonts w:cstheme="minorHAnsi"/>
        </w:rPr>
        <w:t xml:space="preserve"> toepassen van damwand en geoptimaliseerd talud via bijvoorbeeld teenslootverzwaringen</w:t>
      </w:r>
      <w:r w:rsidR="554AF3CA" w:rsidRPr="00102A8D">
        <w:rPr>
          <w:rFonts w:cstheme="minorHAnsi"/>
        </w:rPr>
        <w:t>;</w:t>
      </w:r>
      <w:r w:rsidR="7E2313C3" w:rsidRPr="00102A8D">
        <w:rPr>
          <w:rFonts w:cstheme="minorHAnsi"/>
        </w:rPr>
        <w:t xml:space="preserve"> </w:t>
      </w:r>
    </w:p>
    <w:p w14:paraId="297CBBAB" w14:textId="77777777" w:rsidR="006D7012" w:rsidRPr="00102A8D" w:rsidRDefault="00E33C72" w:rsidP="00004E95">
      <w:pPr>
        <w:numPr>
          <w:ilvl w:val="0"/>
          <w:numId w:val="4"/>
        </w:numPr>
        <w:spacing w:after="0"/>
        <w:jc w:val="both"/>
        <w:rPr>
          <w:rFonts w:cstheme="minorHAnsi"/>
        </w:rPr>
      </w:pPr>
      <w:r w:rsidRPr="00102A8D">
        <w:rPr>
          <w:rFonts w:cstheme="minorHAnsi"/>
        </w:rPr>
        <w:t>Schade aan aanwezige beschermde flora en fauna wordt voorkomen door te werken volgens de ‘</w:t>
      </w:r>
      <w:r w:rsidR="00DD6C49" w:rsidRPr="00102A8D">
        <w:rPr>
          <w:rFonts w:cstheme="minorHAnsi"/>
        </w:rPr>
        <w:t>G</w:t>
      </w:r>
      <w:r w:rsidRPr="00102A8D">
        <w:rPr>
          <w:rFonts w:cstheme="minorHAnsi"/>
        </w:rPr>
        <w:t>edragscode flora- en faunawet voor waterschappen’ en daarop gebaseerde werkprotocollen van Rijnland</w:t>
      </w:r>
      <w:r w:rsidR="00190590" w:rsidRPr="00102A8D">
        <w:rPr>
          <w:rFonts w:cstheme="minorHAnsi"/>
        </w:rPr>
        <w:t xml:space="preserve"> en </w:t>
      </w:r>
      <w:r w:rsidR="00DD6C49" w:rsidRPr="00102A8D">
        <w:rPr>
          <w:rFonts w:cstheme="minorHAnsi"/>
        </w:rPr>
        <w:t>de ‘Gedragscode soortbescherming gemeenten en daarop gebaseerde werkprotocollen van Haarlem</w:t>
      </w:r>
      <w:r w:rsidRPr="00102A8D">
        <w:rPr>
          <w:rFonts w:cstheme="minorHAnsi"/>
        </w:rPr>
        <w:t>. In die werkprotocollen staat hoe in de praktijk moet worden omgegaan met beschermde soorten. Aanvullend daarop worden toegesneden ecologische werkprotocollen gevolgd bij de uitvoering. Alle daarin beschreven maatregelen zorgen ervoor dat er geen nadelige effecten zijn voor beschermde flora en fauna;</w:t>
      </w:r>
    </w:p>
    <w:p w14:paraId="313847B1" w14:textId="77777777" w:rsidR="006D7012" w:rsidRPr="00102A8D" w:rsidRDefault="00E33C72" w:rsidP="00004E95">
      <w:pPr>
        <w:numPr>
          <w:ilvl w:val="0"/>
          <w:numId w:val="4"/>
        </w:numPr>
        <w:spacing w:after="0"/>
        <w:jc w:val="both"/>
        <w:rPr>
          <w:rFonts w:cstheme="minorHAnsi"/>
        </w:rPr>
      </w:pPr>
      <w:r w:rsidRPr="00102A8D">
        <w:rPr>
          <w:rFonts w:cstheme="minorHAnsi"/>
        </w:rPr>
        <w:t>Bij de uitvoering van het werk wordt waar mogelijk overlast voor recreatie voorkomen;</w:t>
      </w:r>
    </w:p>
    <w:p w14:paraId="57233075" w14:textId="77777777" w:rsidR="4C655100" w:rsidRPr="00102A8D" w:rsidRDefault="4C655100" w:rsidP="00004E95">
      <w:pPr>
        <w:numPr>
          <w:ilvl w:val="0"/>
          <w:numId w:val="4"/>
        </w:numPr>
        <w:spacing w:after="0"/>
        <w:jc w:val="both"/>
        <w:rPr>
          <w:rFonts w:cstheme="minorHAnsi"/>
        </w:rPr>
      </w:pPr>
      <w:r w:rsidRPr="00102A8D">
        <w:rPr>
          <w:rFonts w:eastAsia="Verdana" w:cstheme="minorHAnsi"/>
        </w:rPr>
        <w:t>Tijdens de uitvoering dienen ontsluitingsverkeer en eventuele hulpdiensten vrije doorgang te krijgen;</w:t>
      </w:r>
    </w:p>
    <w:p w14:paraId="7C06EC91" w14:textId="77777777" w:rsidR="006D7012" w:rsidRPr="00102A8D" w:rsidRDefault="00E33C72" w:rsidP="00004E95">
      <w:pPr>
        <w:numPr>
          <w:ilvl w:val="0"/>
          <w:numId w:val="4"/>
        </w:numPr>
        <w:spacing w:after="0"/>
        <w:jc w:val="both"/>
        <w:rPr>
          <w:rFonts w:cstheme="minorHAnsi"/>
        </w:rPr>
      </w:pPr>
      <w:r w:rsidRPr="00283F15">
        <w:rPr>
          <w:rFonts w:cstheme="minorHAnsi"/>
        </w:rPr>
        <w:lastRenderedPageBreak/>
        <w:t>Bestaande objecten kunnen blijven gehandhaafd, tenzij</w:t>
      </w:r>
      <w:r w:rsidRPr="00102A8D">
        <w:rPr>
          <w:rFonts w:cstheme="minorHAnsi"/>
        </w:rPr>
        <w:t xml:space="preserve"> deze illegaal aanwezig zijn. Werkzaamheden mogen geen schade toebrengen aan bebouwing of wegen. Voorafgaand aan de werkzaamheden wordt de staat van gebouwen en wegen binnen de invloedzone van het te realiseren werk opgenomen</w:t>
      </w:r>
      <w:r w:rsidR="00244224" w:rsidRPr="00102A8D">
        <w:rPr>
          <w:rFonts w:cstheme="minorHAnsi"/>
        </w:rPr>
        <w:t>. Tijdens de werkzaamheden zullen</w:t>
      </w:r>
      <w:r w:rsidR="00283F15">
        <w:rPr>
          <w:rFonts w:cstheme="minorHAnsi"/>
        </w:rPr>
        <w:t xml:space="preserve"> op de meest gevoelige punten </w:t>
      </w:r>
      <w:r w:rsidR="00244224" w:rsidRPr="00102A8D">
        <w:rPr>
          <w:rFonts w:cstheme="minorHAnsi"/>
        </w:rPr>
        <w:t>trillingsmeters worden geplaatst</w:t>
      </w:r>
      <w:r w:rsidRPr="00102A8D">
        <w:rPr>
          <w:rFonts w:cstheme="minorHAnsi"/>
        </w:rPr>
        <w:t>;</w:t>
      </w:r>
    </w:p>
    <w:p w14:paraId="30AE5E61" w14:textId="77777777" w:rsidR="006D7012" w:rsidRPr="00102A8D" w:rsidRDefault="45F9F853" w:rsidP="00004E95">
      <w:pPr>
        <w:numPr>
          <w:ilvl w:val="0"/>
          <w:numId w:val="4"/>
        </w:numPr>
        <w:spacing w:after="0"/>
        <w:jc w:val="both"/>
        <w:rPr>
          <w:rFonts w:cstheme="minorHAnsi"/>
        </w:rPr>
      </w:pPr>
      <w:r w:rsidRPr="00102A8D">
        <w:rPr>
          <w:rFonts w:cstheme="minorHAnsi"/>
        </w:rPr>
        <w:t>Alsnog onverwachts g</w:t>
      </w:r>
      <w:r w:rsidR="00E33C72" w:rsidRPr="00102A8D">
        <w:rPr>
          <w:rFonts w:cstheme="minorHAnsi"/>
        </w:rPr>
        <w:t>edempt boezemwater/polderwater zal worden gecompenseerd;</w:t>
      </w:r>
    </w:p>
    <w:p w14:paraId="2C6771B4" w14:textId="77777777" w:rsidR="006D7012" w:rsidRPr="00102A8D" w:rsidRDefault="00E33C72" w:rsidP="00004E95">
      <w:pPr>
        <w:numPr>
          <w:ilvl w:val="0"/>
          <w:numId w:val="4"/>
        </w:numPr>
        <w:spacing w:after="0"/>
        <w:jc w:val="both"/>
        <w:rPr>
          <w:rFonts w:cstheme="minorHAnsi"/>
        </w:rPr>
      </w:pPr>
      <w:r w:rsidRPr="00283F15">
        <w:rPr>
          <w:rFonts w:cstheme="minorHAnsi"/>
        </w:rPr>
        <w:t>Er zal overdag worden g</w:t>
      </w:r>
      <w:r w:rsidR="4250C7EA" w:rsidRPr="00283F15">
        <w:rPr>
          <w:rFonts w:cstheme="minorHAnsi"/>
        </w:rPr>
        <w:t>ewerkt en niet tijdens feestdagen. Werken in het weekend zal zoveel mogelijk worden voorkomen en niet zonder geldige opgave van redenen worden toegepast</w:t>
      </w:r>
      <w:r w:rsidR="00283F15" w:rsidRPr="00283F15">
        <w:rPr>
          <w:rFonts w:cstheme="minorHAnsi"/>
        </w:rPr>
        <w:t>.</w:t>
      </w:r>
      <w:r w:rsidR="00283F15">
        <w:rPr>
          <w:rFonts w:cstheme="minorHAnsi"/>
        </w:rPr>
        <w:t xml:space="preserve"> Conform de regelgeving van de Gemeente zijn de reguliere werktijden op weekdagen tussen 7:00 en 19:00. Indien overlast gevende werkzaamheden buiten deze periode worden uitgevoerd dan is hiervoor een ontheffing nodig</w:t>
      </w:r>
      <w:r w:rsidR="004173FB">
        <w:rPr>
          <w:rFonts w:cstheme="minorHAnsi"/>
        </w:rPr>
        <w:t>. Vanuit de omgeving zijn er ernstige bezwaren als er voor 8:00/8:30 wordt gestart. Dit wordt meegegeven aan de aannemer</w:t>
      </w:r>
      <w:r w:rsidR="4250C7EA" w:rsidRPr="00102A8D">
        <w:rPr>
          <w:rFonts w:cstheme="minorHAnsi"/>
        </w:rPr>
        <w:t>;</w:t>
      </w:r>
    </w:p>
    <w:p w14:paraId="1781BE4A" w14:textId="77777777" w:rsidR="003B3EE7" w:rsidRPr="00EB573E" w:rsidRDefault="408B1F04" w:rsidP="00EB573E">
      <w:pPr>
        <w:numPr>
          <w:ilvl w:val="0"/>
          <w:numId w:val="4"/>
        </w:numPr>
        <w:spacing w:after="0"/>
        <w:jc w:val="both"/>
        <w:rPr>
          <w:rFonts w:eastAsia="Verdana" w:cstheme="minorHAnsi"/>
        </w:rPr>
      </w:pPr>
      <w:r w:rsidRPr="00102A8D">
        <w:rPr>
          <w:rFonts w:eastAsia="Verdana" w:cstheme="minorHAnsi"/>
        </w:rPr>
        <w:t>Na het afronden van de grondaanvulling</w:t>
      </w:r>
      <w:r w:rsidR="57398CCD" w:rsidRPr="00102A8D">
        <w:rPr>
          <w:rFonts w:eastAsia="Verdana" w:cstheme="minorHAnsi"/>
        </w:rPr>
        <w:t xml:space="preserve"> en overeenkomstig overige afspraken</w:t>
      </w:r>
      <w:r w:rsidRPr="00102A8D">
        <w:rPr>
          <w:rFonts w:eastAsia="Verdana" w:cstheme="minorHAnsi"/>
        </w:rPr>
        <w:t xml:space="preserve"> zal er gezorgd worden voor het opnieuw begroeien van de </w:t>
      </w:r>
      <w:r w:rsidR="6C4503AD" w:rsidRPr="00102A8D">
        <w:rPr>
          <w:rFonts w:eastAsia="Verdana" w:cstheme="minorHAnsi"/>
        </w:rPr>
        <w:t>dijk.</w:t>
      </w:r>
    </w:p>
    <w:p w14:paraId="676DE3B0" w14:textId="77777777" w:rsidR="006D7012" w:rsidRPr="00102A8D" w:rsidRDefault="00D33379" w:rsidP="32059811">
      <w:pPr>
        <w:pStyle w:val="Kop2"/>
        <w:suppressLineNumbers/>
        <w:suppressAutoHyphens/>
        <w:spacing w:before="240"/>
        <w:jc w:val="both"/>
        <w:rPr>
          <w:rFonts w:cstheme="minorBidi"/>
        </w:rPr>
      </w:pPr>
      <w:bookmarkStart w:id="261" w:name="_Toc26883343"/>
      <w:bookmarkStart w:id="262" w:name="_Toc59010358"/>
      <w:bookmarkStart w:id="263" w:name="_Toc74750042"/>
      <w:bookmarkStart w:id="264" w:name="_Toc112883129"/>
      <w:bookmarkStart w:id="265" w:name="_Toc113282159"/>
      <w:bookmarkStart w:id="266" w:name="_Toc113434158"/>
      <w:bookmarkStart w:id="267" w:name="_Toc130905113"/>
      <w:r w:rsidRPr="32059811">
        <w:rPr>
          <w:rFonts w:cstheme="minorBidi"/>
        </w:rPr>
        <w:t>6</w:t>
      </w:r>
      <w:r w:rsidR="00E33C72" w:rsidRPr="32059811">
        <w:rPr>
          <w:rFonts w:cstheme="minorBidi"/>
        </w:rPr>
        <w:t>.3</w:t>
      </w:r>
      <w:r>
        <w:tab/>
      </w:r>
      <w:r w:rsidR="00E33C72" w:rsidRPr="32059811">
        <w:rPr>
          <w:rFonts w:cstheme="minorBidi"/>
        </w:rPr>
        <w:t>Nadeelcompensatie</w:t>
      </w:r>
      <w:bookmarkEnd w:id="261"/>
      <w:bookmarkEnd w:id="262"/>
      <w:bookmarkEnd w:id="263"/>
      <w:bookmarkEnd w:id="264"/>
      <w:bookmarkEnd w:id="265"/>
      <w:bookmarkEnd w:id="266"/>
      <w:bookmarkEnd w:id="267"/>
    </w:p>
    <w:p w14:paraId="7DC4C9B9" w14:textId="77777777" w:rsidR="006D7012" w:rsidRPr="00102A8D" w:rsidRDefault="00E33C72" w:rsidP="00004E95">
      <w:pPr>
        <w:spacing w:after="0"/>
        <w:jc w:val="both"/>
        <w:rPr>
          <w:rFonts w:cstheme="minorHAnsi"/>
        </w:rPr>
      </w:pPr>
      <w:r w:rsidRPr="00102A8D">
        <w:rPr>
          <w:rFonts w:cstheme="minorHAnsi"/>
        </w:rPr>
        <w:t xml:space="preserve">Vanwege eventuele schadelijke effecten die gepaard gaan met de uitvoering of realisatie van dit project staat het </w:t>
      </w:r>
      <w:r w:rsidR="27E7A08C" w:rsidRPr="00102A8D">
        <w:rPr>
          <w:rFonts w:cstheme="minorHAnsi"/>
        </w:rPr>
        <w:t>eenieder</w:t>
      </w:r>
      <w:r w:rsidRPr="00102A8D">
        <w:rPr>
          <w:rFonts w:cstheme="minorHAnsi"/>
        </w:rPr>
        <w:t xml:space="preserve"> vrij om met een beroep op artikel 7.14 van de Waterwet en de nadeelcompensatieverordening van Rijnland bij dijkgraaf en hoogheemraden een gemotiveerd en onderbouwd verzoek in te dienen vanwege geleden schade. Dit nadeelcompensatieverzoek wordt door middel van een aparte procedure in behandeling genomen. Na het indienen van het nadeelcompensatieverzoek wordt deze beoordeeld en wordt bezien of er recht bestaat op een tegemoetkoming in de geleden schade. </w:t>
      </w:r>
    </w:p>
    <w:p w14:paraId="017BC8E7" w14:textId="77777777" w:rsidR="00D0CCE6" w:rsidRPr="00102A8D" w:rsidRDefault="00D0CCE6" w:rsidP="00004E95">
      <w:pPr>
        <w:spacing w:after="0"/>
        <w:jc w:val="both"/>
        <w:rPr>
          <w:rFonts w:cstheme="minorHAnsi"/>
        </w:rPr>
      </w:pPr>
    </w:p>
    <w:p w14:paraId="04D701CA" w14:textId="77777777" w:rsidR="004173FB" w:rsidRDefault="00E33C72" w:rsidP="00004E95">
      <w:pPr>
        <w:spacing w:after="0"/>
        <w:jc w:val="both"/>
        <w:rPr>
          <w:rFonts w:cstheme="minorHAnsi"/>
        </w:rPr>
      </w:pPr>
      <w:r w:rsidRPr="00102A8D">
        <w:rPr>
          <w:rFonts w:cstheme="minorHAnsi"/>
        </w:rPr>
        <w:t xml:space="preserve">In plaats van het beperken van schade door middel van een eventueel toe te kennen schadevergoeding kan ook een minnelijke regeling worden getroffen. Rijnland zal hierbij aansluiting zoeken bij eventueel door Rijnland opgestelde nadeelcompensatierichtlijnen. </w:t>
      </w:r>
    </w:p>
    <w:p w14:paraId="476C5AE1" w14:textId="77777777" w:rsidR="004173FB" w:rsidRDefault="004173FB" w:rsidP="00004E95">
      <w:pPr>
        <w:spacing w:after="0"/>
        <w:jc w:val="both"/>
        <w:rPr>
          <w:rFonts w:cstheme="minorHAnsi"/>
        </w:rPr>
      </w:pPr>
    </w:p>
    <w:p w14:paraId="22E74D6E" w14:textId="77777777" w:rsidR="006D7012" w:rsidRPr="00102A8D" w:rsidRDefault="004173FB" w:rsidP="00004E95">
      <w:pPr>
        <w:spacing w:after="0"/>
        <w:jc w:val="both"/>
        <w:rPr>
          <w:rFonts w:cstheme="minorHAnsi"/>
        </w:rPr>
      </w:pPr>
      <w:r>
        <w:rPr>
          <w:rFonts w:cstheme="minorHAnsi"/>
        </w:rPr>
        <w:t xml:space="preserve">De Gemeente heeft haar eigen procedures. Indien er sprake is van overlap of onduidelijkheid zal Rijnland met de Gemeente afstemmen wie tot afhandeling van het verzoek overgaat. </w:t>
      </w:r>
      <w:r w:rsidR="00E33C72" w:rsidRPr="00102A8D">
        <w:rPr>
          <w:rFonts w:cstheme="minorHAnsi"/>
        </w:rPr>
        <w:t xml:space="preserve"> </w:t>
      </w:r>
    </w:p>
    <w:p w14:paraId="1E922777" w14:textId="77777777" w:rsidR="006D7012" w:rsidRPr="00102A8D" w:rsidRDefault="00E33C72" w:rsidP="32059811">
      <w:pPr>
        <w:pStyle w:val="Kop1"/>
        <w:numPr>
          <w:ilvl w:val="0"/>
          <w:numId w:val="6"/>
        </w:numPr>
        <w:suppressLineNumbers/>
        <w:suppressAutoHyphens/>
        <w:spacing w:before="0"/>
        <w:ind w:left="360"/>
        <w:jc w:val="both"/>
        <w:rPr>
          <w:rFonts w:eastAsia="Verdana" w:cstheme="minorBidi"/>
        </w:rPr>
      </w:pPr>
      <w:bookmarkStart w:id="268" w:name="_Toc26883344"/>
      <w:bookmarkStart w:id="269" w:name="_Toc59010359"/>
      <w:bookmarkStart w:id="270" w:name="_Toc74750043"/>
      <w:bookmarkStart w:id="271" w:name="_Toc112883130"/>
      <w:bookmarkStart w:id="272" w:name="_Toc113282160"/>
      <w:bookmarkStart w:id="273" w:name="_Toc113434159"/>
      <w:bookmarkStart w:id="274" w:name="_Toc130905114"/>
      <w:r w:rsidRPr="32059811">
        <w:rPr>
          <w:rFonts w:cstheme="minorBidi"/>
        </w:rPr>
        <w:lastRenderedPageBreak/>
        <w:t>Besluitvormingsprocedure</w:t>
      </w:r>
      <w:bookmarkEnd w:id="268"/>
      <w:bookmarkEnd w:id="269"/>
      <w:bookmarkEnd w:id="270"/>
      <w:bookmarkEnd w:id="271"/>
      <w:bookmarkEnd w:id="272"/>
      <w:bookmarkEnd w:id="273"/>
      <w:bookmarkEnd w:id="274"/>
    </w:p>
    <w:p w14:paraId="6800C40A" w14:textId="77777777" w:rsidR="006D7012" w:rsidRPr="00102A8D" w:rsidRDefault="00E33C72" w:rsidP="00004E95">
      <w:pPr>
        <w:spacing w:after="0"/>
        <w:jc w:val="both"/>
        <w:rPr>
          <w:rFonts w:cstheme="minorHAnsi"/>
        </w:rPr>
      </w:pPr>
      <w:r w:rsidRPr="00102A8D">
        <w:rPr>
          <w:rFonts w:cstheme="minorHAnsi"/>
        </w:rPr>
        <w:t xml:space="preserve">Dit projectplan is een besluit op grond van de Algemene wet bestuursrecht. Dit besluit is voorbereid door </w:t>
      </w:r>
      <w:r w:rsidRPr="003C18BF">
        <w:rPr>
          <w:rFonts w:cstheme="minorHAnsi"/>
        </w:rPr>
        <w:t>toepassing van afdeling 3.4 van de Algemene wet bestuursrecht.</w:t>
      </w:r>
      <w:r w:rsidR="5DB49C14" w:rsidRPr="003C18BF">
        <w:rPr>
          <w:rFonts w:cstheme="minorHAnsi"/>
        </w:rPr>
        <w:t xml:space="preserve"> </w:t>
      </w:r>
      <w:r w:rsidRPr="003C18BF">
        <w:rPr>
          <w:rFonts w:cstheme="minorHAnsi"/>
        </w:rPr>
        <w:t>Het verloop van de procedure op grond van afdeling 3.4 ziet er als volgt uit</w:t>
      </w:r>
      <w:r w:rsidR="005A44F8" w:rsidRPr="003C18BF">
        <w:rPr>
          <w:rFonts w:cstheme="minorHAnsi"/>
        </w:rPr>
        <w:t>:</w:t>
      </w:r>
      <w:r w:rsidR="00102A8D" w:rsidRPr="003C18BF">
        <w:rPr>
          <w:rFonts w:cstheme="minorHAnsi"/>
        </w:rPr>
        <w:t xml:space="preserve"> </w:t>
      </w:r>
      <w:r w:rsidRPr="003C18BF">
        <w:rPr>
          <w:rFonts w:cstheme="minorHAnsi"/>
        </w:rPr>
        <w:t xml:space="preserve">Voorafgaand aan het vaststellen van </w:t>
      </w:r>
      <w:r w:rsidR="00202829">
        <w:rPr>
          <w:rFonts w:cstheme="minorHAnsi"/>
        </w:rPr>
        <w:t>dit</w:t>
      </w:r>
      <w:r w:rsidRPr="003C18BF">
        <w:rPr>
          <w:rFonts w:cstheme="minorHAnsi"/>
        </w:rPr>
        <w:t xml:space="preserve"> definitief projectplan, is </w:t>
      </w:r>
      <w:r w:rsidR="003C18BF" w:rsidRPr="00202829">
        <w:rPr>
          <w:rFonts w:cstheme="minorHAnsi"/>
        </w:rPr>
        <w:t xml:space="preserve">het </w:t>
      </w:r>
      <w:r w:rsidRPr="003C18BF">
        <w:rPr>
          <w:rFonts w:cstheme="minorHAnsi"/>
        </w:rPr>
        <w:t>ontwerp-projectplan opgesteld.</w:t>
      </w:r>
      <w:r w:rsidR="003C18BF" w:rsidRPr="003C18BF">
        <w:rPr>
          <w:rFonts w:cstheme="minorHAnsi"/>
        </w:rPr>
        <w:t xml:space="preserve"> </w:t>
      </w:r>
      <w:r w:rsidR="00160109">
        <w:rPr>
          <w:rFonts w:cstheme="minorHAnsi"/>
        </w:rPr>
        <w:t>Belanghebbenden hebben gedurende zes weken een zienswijze op het ontwerp-projectplan kenbaar kunnen maken bij Rijnland. In hoofdstuk 8 wordt verwezen naar de beantwoording van deze zienswijzen en wordt toegelicht of deze aanleiding zijn geweest om het ontwerp</w:t>
      </w:r>
      <w:r w:rsidR="00202829">
        <w:rPr>
          <w:rFonts w:cstheme="minorHAnsi"/>
        </w:rPr>
        <w:t>-</w:t>
      </w:r>
      <w:r w:rsidR="00160109">
        <w:rPr>
          <w:rFonts w:cstheme="minorHAnsi"/>
        </w:rPr>
        <w:t>projectplan aan te passen. Nadat het</w:t>
      </w:r>
      <w:r w:rsidR="003C18BF">
        <w:rPr>
          <w:rFonts w:cstheme="minorHAnsi"/>
        </w:rPr>
        <w:t xml:space="preserve"> definitieve </w:t>
      </w:r>
      <w:r w:rsidRPr="00102A8D">
        <w:rPr>
          <w:rFonts w:cstheme="minorHAnsi"/>
        </w:rPr>
        <w:t>projectplan</w:t>
      </w:r>
      <w:r w:rsidR="003C18BF">
        <w:rPr>
          <w:rFonts w:cstheme="minorHAnsi"/>
        </w:rPr>
        <w:t xml:space="preserve"> </w:t>
      </w:r>
      <w:r w:rsidRPr="00102A8D">
        <w:rPr>
          <w:rFonts w:cstheme="minorHAnsi"/>
        </w:rPr>
        <w:t>namens</w:t>
      </w:r>
      <w:r w:rsidR="00202829">
        <w:rPr>
          <w:rFonts w:cstheme="minorHAnsi"/>
        </w:rPr>
        <w:t xml:space="preserve"> </w:t>
      </w:r>
      <w:r w:rsidRPr="00102A8D">
        <w:rPr>
          <w:rFonts w:cstheme="minorHAnsi"/>
        </w:rPr>
        <w:t xml:space="preserve">dijkgraaf en hoogheemraden is vastgesteld, </w:t>
      </w:r>
      <w:r w:rsidR="00160109">
        <w:rPr>
          <w:rFonts w:cstheme="minorHAnsi"/>
        </w:rPr>
        <w:t xml:space="preserve">wordt het definitieve projectplan </w:t>
      </w:r>
      <w:r w:rsidRPr="00102A8D">
        <w:rPr>
          <w:rFonts w:cstheme="minorHAnsi"/>
        </w:rPr>
        <w:t>bekendgemaakt in het Waterschapsblad. Na bekendmaking treedt het projectplan in werking</w:t>
      </w:r>
      <w:r w:rsidR="005A44F8">
        <w:rPr>
          <w:rFonts w:cstheme="minorHAnsi"/>
        </w:rPr>
        <w:t xml:space="preserve"> en</w:t>
      </w:r>
      <w:r w:rsidRPr="00102A8D">
        <w:rPr>
          <w:rFonts w:cstheme="minorHAnsi"/>
        </w:rPr>
        <w:t xml:space="preserve"> kunnen </w:t>
      </w:r>
      <w:r w:rsidR="0D688A1D" w:rsidRPr="00102A8D">
        <w:rPr>
          <w:rFonts w:cstheme="minorHAnsi"/>
        </w:rPr>
        <w:t xml:space="preserve">belanghebbenden </w:t>
      </w:r>
      <w:r w:rsidRPr="00102A8D">
        <w:rPr>
          <w:rFonts w:cstheme="minorHAnsi"/>
        </w:rPr>
        <w:t>beroep instellen bij de rechtbank Den Haag. Projectplannen vallen onder de Crisis- en herstelwet. Dit betekent dat indien beroep wordt ingesteld, het beroepschrift beroepsgronden dient te bevatten. Indien dit niet het geval is, wordt het beroep niet-ontvankelijk verklaard. Eveneens betekent toepassing van de Crisis- en herstelwet dat na afloop van de beroepstermijn de beroepsgronden niet kunnen worden aangevuld.</w:t>
      </w:r>
    </w:p>
    <w:p w14:paraId="006D9C3D" w14:textId="77777777" w:rsidR="006D7012" w:rsidRPr="00102A8D" w:rsidRDefault="006D7012" w:rsidP="00004E95">
      <w:pPr>
        <w:spacing w:after="0"/>
        <w:jc w:val="both"/>
        <w:rPr>
          <w:rFonts w:cstheme="minorHAnsi"/>
        </w:rPr>
      </w:pPr>
    </w:p>
    <w:p w14:paraId="080F7328" w14:textId="77777777" w:rsidR="006D7012" w:rsidRPr="00102A8D" w:rsidRDefault="006D7012" w:rsidP="00004E95">
      <w:pPr>
        <w:spacing w:after="0"/>
        <w:jc w:val="both"/>
        <w:rPr>
          <w:rFonts w:cstheme="minorHAnsi"/>
        </w:rPr>
      </w:pPr>
    </w:p>
    <w:p w14:paraId="53C17257" w14:textId="77777777" w:rsidR="003C18BF" w:rsidRDefault="003C18BF" w:rsidP="00C35935">
      <w:pPr>
        <w:spacing w:after="0"/>
        <w:jc w:val="both"/>
        <w:rPr>
          <w:rFonts w:cstheme="minorHAnsi"/>
        </w:rPr>
      </w:pPr>
    </w:p>
    <w:p w14:paraId="3F4C4A69" w14:textId="77777777" w:rsidR="003C18BF" w:rsidRDefault="003C18BF" w:rsidP="00C35935">
      <w:pPr>
        <w:spacing w:after="0"/>
        <w:jc w:val="both"/>
        <w:rPr>
          <w:rFonts w:cstheme="minorHAnsi"/>
        </w:rPr>
      </w:pPr>
    </w:p>
    <w:p w14:paraId="6CCF755C" w14:textId="77777777" w:rsidR="003C18BF" w:rsidRDefault="003C18BF" w:rsidP="00C35935">
      <w:pPr>
        <w:spacing w:after="0"/>
        <w:jc w:val="both"/>
        <w:rPr>
          <w:rFonts w:cstheme="minorHAnsi"/>
        </w:rPr>
      </w:pPr>
    </w:p>
    <w:p w14:paraId="6DD634BE" w14:textId="77777777" w:rsidR="003C18BF" w:rsidRDefault="003C18BF" w:rsidP="00C35935">
      <w:pPr>
        <w:spacing w:after="0"/>
        <w:jc w:val="both"/>
        <w:rPr>
          <w:rFonts w:cstheme="minorHAnsi"/>
        </w:rPr>
      </w:pPr>
    </w:p>
    <w:p w14:paraId="4DB253A2" w14:textId="77777777" w:rsidR="003C18BF" w:rsidRDefault="003C18BF" w:rsidP="00C35935">
      <w:pPr>
        <w:spacing w:after="0"/>
        <w:jc w:val="both"/>
        <w:rPr>
          <w:rFonts w:cstheme="minorHAnsi"/>
        </w:rPr>
      </w:pPr>
    </w:p>
    <w:p w14:paraId="4D3F5C5F" w14:textId="77777777" w:rsidR="003C18BF" w:rsidRDefault="003C18BF" w:rsidP="00C35935">
      <w:pPr>
        <w:spacing w:after="0"/>
        <w:jc w:val="both"/>
        <w:rPr>
          <w:rFonts w:cstheme="minorHAnsi"/>
        </w:rPr>
      </w:pPr>
    </w:p>
    <w:p w14:paraId="12C77F48" w14:textId="77777777" w:rsidR="003C18BF" w:rsidRDefault="003C18BF" w:rsidP="00C35935">
      <w:pPr>
        <w:spacing w:after="0"/>
        <w:jc w:val="both"/>
        <w:rPr>
          <w:rFonts w:cstheme="minorHAnsi"/>
        </w:rPr>
      </w:pPr>
    </w:p>
    <w:p w14:paraId="0A6AADAC" w14:textId="77777777" w:rsidR="003C18BF" w:rsidRDefault="003C18BF" w:rsidP="00C35935">
      <w:pPr>
        <w:spacing w:after="0"/>
        <w:jc w:val="both"/>
        <w:rPr>
          <w:rFonts w:cstheme="minorHAnsi"/>
        </w:rPr>
      </w:pPr>
    </w:p>
    <w:p w14:paraId="39956205" w14:textId="77777777" w:rsidR="003C18BF" w:rsidRDefault="003C18BF" w:rsidP="00C35935">
      <w:pPr>
        <w:spacing w:after="0"/>
        <w:jc w:val="both"/>
        <w:rPr>
          <w:rFonts w:cstheme="minorHAnsi"/>
        </w:rPr>
      </w:pPr>
    </w:p>
    <w:p w14:paraId="32DE3F0C" w14:textId="77777777" w:rsidR="003C18BF" w:rsidRDefault="003C18BF" w:rsidP="00C35935">
      <w:pPr>
        <w:spacing w:after="0"/>
        <w:jc w:val="both"/>
        <w:rPr>
          <w:rFonts w:cstheme="minorHAnsi"/>
        </w:rPr>
      </w:pPr>
    </w:p>
    <w:p w14:paraId="1325720C" w14:textId="77777777" w:rsidR="003C18BF" w:rsidRDefault="003C18BF" w:rsidP="00C35935">
      <w:pPr>
        <w:spacing w:after="0"/>
        <w:jc w:val="both"/>
        <w:rPr>
          <w:rFonts w:cstheme="minorHAnsi"/>
        </w:rPr>
      </w:pPr>
    </w:p>
    <w:p w14:paraId="1E95032A" w14:textId="77777777" w:rsidR="003C18BF" w:rsidRDefault="003C18BF" w:rsidP="00C35935">
      <w:pPr>
        <w:spacing w:after="0"/>
        <w:jc w:val="both"/>
        <w:rPr>
          <w:rFonts w:cstheme="minorHAnsi"/>
        </w:rPr>
      </w:pPr>
    </w:p>
    <w:p w14:paraId="55A71CB3" w14:textId="77777777" w:rsidR="003C18BF" w:rsidRDefault="003C18BF" w:rsidP="00C35935">
      <w:pPr>
        <w:spacing w:after="0"/>
        <w:jc w:val="both"/>
        <w:rPr>
          <w:rFonts w:cstheme="minorHAnsi"/>
        </w:rPr>
      </w:pPr>
    </w:p>
    <w:p w14:paraId="0704F2F2" w14:textId="77777777" w:rsidR="003C18BF" w:rsidRDefault="003C18BF" w:rsidP="00C35935">
      <w:pPr>
        <w:spacing w:after="0"/>
        <w:jc w:val="both"/>
        <w:rPr>
          <w:rFonts w:cstheme="minorHAnsi"/>
        </w:rPr>
      </w:pPr>
    </w:p>
    <w:p w14:paraId="63E8E150" w14:textId="77777777" w:rsidR="003C18BF" w:rsidRDefault="003C18BF" w:rsidP="00C35935">
      <w:pPr>
        <w:spacing w:after="0"/>
        <w:jc w:val="both"/>
        <w:rPr>
          <w:rFonts w:cstheme="minorHAnsi"/>
        </w:rPr>
      </w:pPr>
    </w:p>
    <w:p w14:paraId="7818AB20" w14:textId="77777777" w:rsidR="003C18BF" w:rsidRDefault="003C18BF" w:rsidP="00C35935">
      <w:pPr>
        <w:spacing w:after="0"/>
        <w:jc w:val="both"/>
        <w:rPr>
          <w:rFonts w:cstheme="minorHAnsi"/>
        </w:rPr>
      </w:pPr>
    </w:p>
    <w:p w14:paraId="6569EE7F" w14:textId="77777777" w:rsidR="003C18BF" w:rsidRDefault="003C18BF" w:rsidP="00C35935">
      <w:pPr>
        <w:spacing w:after="0"/>
        <w:jc w:val="both"/>
        <w:rPr>
          <w:rFonts w:cstheme="minorHAnsi"/>
        </w:rPr>
      </w:pPr>
    </w:p>
    <w:p w14:paraId="2BEF725A" w14:textId="77777777" w:rsidR="003C18BF" w:rsidRDefault="003C18BF" w:rsidP="00C35935">
      <w:pPr>
        <w:spacing w:after="0"/>
        <w:jc w:val="both"/>
        <w:rPr>
          <w:rFonts w:cstheme="minorHAnsi"/>
        </w:rPr>
      </w:pPr>
    </w:p>
    <w:p w14:paraId="1C02B5F9" w14:textId="77777777" w:rsidR="003C18BF" w:rsidRDefault="003C18BF" w:rsidP="00C35935">
      <w:pPr>
        <w:spacing w:after="0"/>
        <w:jc w:val="both"/>
        <w:rPr>
          <w:rFonts w:cstheme="minorHAnsi"/>
        </w:rPr>
      </w:pPr>
    </w:p>
    <w:p w14:paraId="2F0BCBAD" w14:textId="77777777" w:rsidR="003C18BF" w:rsidRDefault="003C18BF" w:rsidP="00C35935">
      <w:pPr>
        <w:spacing w:after="0"/>
        <w:jc w:val="both"/>
        <w:rPr>
          <w:rFonts w:cstheme="minorHAnsi"/>
        </w:rPr>
      </w:pPr>
    </w:p>
    <w:p w14:paraId="72918ADB" w14:textId="77777777" w:rsidR="003C18BF" w:rsidRDefault="003C18BF" w:rsidP="00C35935">
      <w:pPr>
        <w:spacing w:after="0"/>
        <w:jc w:val="both"/>
        <w:rPr>
          <w:rFonts w:cstheme="minorHAnsi"/>
        </w:rPr>
      </w:pPr>
    </w:p>
    <w:p w14:paraId="5488D9AF" w14:textId="77777777" w:rsidR="003C18BF" w:rsidRDefault="003C18BF" w:rsidP="00C35935">
      <w:pPr>
        <w:spacing w:after="0"/>
        <w:jc w:val="both"/>
        <w:rPr>
          <w:rFonts w:cstheme="minorHAnsi"/>
        </w:rPr>
      </w:pPr>
    </w:p>
    <w:p w14:paraId="2113FE98" w14:textId="77777777" w:rsidR="003C18BF" w:rsidRDefault="003C18BF" w:rsidP="00C35935">
      <w:pPr>
        <w:spacing w:after="0"/>
        <w:jc w:val="both"/>
        <w:rPr>
          <w:rFonts w:cstheme="minorHAnsi"/>
        </w:rPr>
      </w:pPr>
    </w:p>
    <w:p w14:paraId="171AD5E7" w14:textId="77777777" w:rsidR="003C18BF" w:rsidRDefault="003C18BF" w:rsidP="00C35935">
      <w:pPr>
        <w:spacing w:after="0"/>
        <w:jc w:val="both"/>
        <w:rPr>
          <w:rFonts w:cstheme="minorHAnsi"/>
        </w:rPr>
      </w:pPr>
    </w:p>
    <w:p w14:paraId="7B8CB9BC" w14:textId="77777777" w:rsidR="003C18BF" w:rsidRDefault="003C18BF" w:rsidP="00C35935">
      <w:pPr>
        <w:spacing w:after="0"/>
        <w:jc w:val="both"/>
        <w:rPr>
          <w:rFonts w:cstheme="minorHAnsi"/>
        </w:rPr>
      </w:pPr>
    </w:p>
    <w:p w14:paraId="60BE51B0" w14:textId="77777777" w:rsidR="003C18BF" w:rsidRDefault="003C18BF" w:rsidP="00C35935">
      <w:pPr>
        <w:spacing w:after="0"/>
        <w:jc w:val="both"/>
        <w:rPr>
          <w:rFonts w:cstheme="minorHAnsi"/>
        </w:rPr>
      </w:pPr>
    </w:p>
    <w:p w14:paraId="0050B877" w14:textId="77777777" w:rsidR="003C18BF" w:rsidRDefault="003C18BF" w:rsidP="00C35935">
      <w:pPr>
        <w:spacing w:after="0"/>
        <w:jc w:val="both"/>
        <w:rPr>
          <w:rFonts w:cstheme="minorHAnsi"/>
        </w:rPr>
      </w:pPr>
    </w:p>
    <w:p w14:paraId="33C15372" w14:textId="77777777" w:rsidR="003C18BF" w:rsidRDefault="003C18BF" w:rsidP="00C35935">
      <w:pPr>
        <w:spacing w:after="0"/>
        <w:jc w:val="both"/>
        <w:rPr>
          <w:rFonts w:cstheme="minorHAnsi"/>
        </w:rPr>
      </w:pPr>
    </w:p>
    <w:p w14:paraId="1AAB0852" w14:textId="77777777" w:rsidR="003C18BF" w:rsidRDefault="003C18BF" w:rsidP="00C35935">
      <w:pPr>
        <w:spacing w:after="0"/>
        <w:jc w:val="both"/>
        <w:rPr>
          <w:rFonts w:cstheme="minorHAnsi"/>
        </w:rPr>
      </w:pPr>
    </w:p>
    <w:p w14:paraId="2E6AF3BA" w14:textId="77777777" w:rsidR="003C18BF" w:rsidRDefault="003C18BF" w:rsidP="00C35935">
      <w:pPr>
        <w:spacing w:after="0"/>
        <w:jc w:val="both"/>
        <w:rPr>
          <w:rFonts w:cstheme="minorHAnsi"/>
        </w:rPr>
      </w:pPr>
    </w:p>
    <w:p w14:paraId="5814FA6A" w14:textId="77777777" w:rsidR="003C18BF" w:rsidRDefault="003C18BF" w:rsidP="00C35935">
      <w:pPr>
        <w:spacing w:after="0"/>
        <w:jc w:val="both"/>
        <w:rPr>
          <w:rFonts w:cstheme="minorHAnsi"/>
        </w:rPr>
      </w:pPr>
    </w:p>
    <w:p w14:paraId="37D7982A" w14:textId="77777777" w:rsidR="003C18BF" w:rsidRDefault="003C18BF" w:rsidP="00C35935">
      <w:pPr>
        <w:spacing w:after="0"/>
        <w:jc w:val="both"/>
        <w:rPr>
          <w:rFonts w:cstheme="minorHAnsi"/>
        </w:rPr>
      </w:pPr>
    </w:p>
    <w:p w14:paraId="64F54D0F" w14:textId="77777777" w:rsidR="003C18BF" w:rsidRDefault="003C18BF" w:rsidP="00C35935">
      <w:pPr>
        <w:spacing w:after="0"/>
        <w:jc w:val="both"/>
        <w:rPr>
          <w:rFonts w:cstheme="minorHAnsi"/>
        </w:rPr>
      </w:pPr>
    </w:p>
    <w:p w14:paraId="319A356E" w14:textId="77777777" w:rsidR="00B51FDC" w:rsidRDefault="003C18BF" w:rsidP="00B51FDC">
      <w:pPr>
        <w:pStyle w:val="Kop1"/>
        <w:numPr>
          <w:ilvl w:val="0"/>
          <w:numId w:val="0"/>
        </w:numPr>
      </w:pPr>
      <w:bookmarkStart w:id="275" w:name="_Toc130905115"/>
      <w:r>
        <w:lastRenderedPageBreak/>
        <w:t>8.    Zienswijzen en aanpassingen</w:t>
      </w:r>
      <w:bookmarkEnd w:id="275"/>
      <w:r>
        <w:t xml:space="preserve"> </w:t>
      </w:r>
    </w:p>
    <w:p w14:paraId="040095E8" w14:textId="77777777" w:rsidR="0029761E" w:rsidRDefault="0029761E" w:rsidP="0029761E">
      <w:pPr>
        <w:jc w:val="both"/>
      </w:pPr>
      <w:r w:rsidRPr="003C18BF">
        <w:t>Tijdens de terinzagelegging van het ontwerp-projectplan zijn zienswijzen ingediend</w:t>
      </w:r>
      <w:r>
        <w:t xml:space="preserve">. Voor het project Zuid Schalkwijkerweg liepen de terinzageleggingen en inspraakprocedures van de Gemeente en Rijnland tegelijk. Er zijn door </w:t>
      </w:r>
      <w:r w:rsidR="10C64C35">
        <w:t>9</w:t>
      </w:r>
      <w:r>
        <w:t xml:space="preserve"> belanghebbenden bij Rijnland zienswijzen ingediend. Voor de uniformiteit en duidelijkheid is één Nota van Beantwoording </w:t>
      </w:r>
      <w:r w:rsidR="00EB573E">
        <w:t xml:space="preserve">Zienswijzen </w:t>
      </w:r>
      <w:r>
        <w:t>gemaakt voor beide procedures. De verschillende onderdelen van de zienswijzen en de reactie van Rijnland daarop zijn in de Nota van beantwoording</w:t>
      </w:r>
      <w:r w:rsidR="00EB573E">
        <w:t xml:space="preserve"> Zienswijzen</w:t>
      </w:r>
      <w:r>
        <w:t xml:space="preserve"> (geanonimiseerd), </w:t>
      </w:r>
      <w:r w:rsidR="17211E70">
        <w:t xml:space="preserve">in </w:t>
      </w:r>
      <w:r w:rsidR="4CB0F9B2">
        <w:t>bijlage</w:t>
      </w:r>
      <w:r>
        <w:t xml:space="preserve"> 5, per belanghebbende (hierna: indiener) weergegeven. </w:t>
      </w:r>
    </w:p>
    <w:p w14:paraId="258389B3" w14:textId="77777777" w:rsidR="0029761E" w:rsidRDefault="0029761E" w:rsidP="0029761E">
      <w:pPr>
        <w:spacing w:after="0" w:line="257" w:lineRule="auto"/>
        <w:jc w:val="both"/>
      </w:pPr>
      <w:r>
        <w:t xml:space="preserve">De gegronde zienswijzen en optimalisaties die </w:t>
      </w:r>
      <w:r w:rsidRPr="003C18BF">
        <w:t xml:space="preserve">in het ontwerpproces </w:t>
      </w:r>
      <w:r>
        <w:t xml:space="preserve">zijn </w:t>
      </w:r>
      <w:r w:rsidRPr="003C18BF">
        <w:t xml:space="preserve">doorgevoerd hebben geresulteerd in een definitief ontwerp. Deze optimalisaties zullen </w:t>
      </w:r>
      <w:r>
        <w:t xml:space="preserve">hieronder </w:t>
      </w:r>
      <w:r w:rsidRPr="003C18BF">
        <w:t xml:space="preserve">worden toegelicht. Het definitief ontwerp </w:t>
      </w:r>
      <w:r>
        <w:t xml:space="preserve">is in bijlage 2 </w:t>
      </w:r>
      <w:r w:rsidRPr="003C18BF">
        <w:t>bijgevoegd.</w:t>
      </w:r>
    </w:p>
    <w:p w14:paraId="42465625" w14:textId="77777777" w:rsidR="0029761E" w:rsidRPr="0029761E" w:rsidRDefault="0029761E" w:rsidP="0029761E">
      <w:pPr>
        <w:spacing w:after="0" w:line="257" w:lineRule="auto"/>
        <w:jc w:val="both"/>
        <w:rPr>
          <w:rFonts w:cstheme="minorHAnsi"/>
        </w:rPr>
      </w:pPr>
    </w:p>
    <w:p w14:paraId="1F63932C" w14:textId="77777777" w:rsidR="00B51FDC" w:rsidRPr="00B51FDC" w:rsidRDefault="00B51FDC" w:rsidP="32059811">
      <w:pPr>
        <w:pStyle w:val="Kop2"/>
      </w:pPr>
      <w:bookmarkStart w:id="276" w:name="_Toc130905116"/>
      <w:r>
        <w:t>8.1 Zienswijzen</w:t>
      </w:r>
      <w:bookmarkEnd w:id="276"/>
    </w:p>
    <w:p w14:paraId="4A11CEA2" w14:textId="77777777" w:rsidR="0029761E" w:rsidRDefault="0029761E" w:rsidP="0029761E">
      <w:pPr>
        <w:spacing w:after="0" w:line="257" w:lineRule="auto"/>
        <w:jc w:val="both"/>
      </w:pPr>
      <w:r>
        <w:t>Zoals hierboven aangegeven zijn de verschillende onderdelen van de zienswijzen en de reactie van Rijnland daarop in de Nota van beantwoording</w:t>
      </w:r>
      <w:r w:rsidR="00EB573E">
        <w:t xml:space="preserve"> Zienswijzen</w:t>
      </w:r>
      <w:r>
        <w:t xml:space="preserve"> weergegeven. De volledige Nota van Beantwoording</w:t>
      </w:r>
      <w:r w:rsidR="00EB573E">
        <w:t xml:space="preserve"> Zienswijzen</w:t>
      </w:r>
      <w:r>
        <w:t xml:space="preserve"> is in bijlage 5 opgenomen. In vetgedrukt wordt de inhoudelijke reactie van Rijnland op de binnengekomen zienswijzen op het projectplan weergegeven. Enkel het vetgedrukte valt binnen de procedure van het projectplan van Rijnland.</w:t>
      </w:r>
    </w:p>
    <w:p w14:paraId="2830F9EA" w14:textId="77777777" w:rsidR="0029761E" w:rsidRPr="0029761E" w:rsidRDefault="0029761E" w:rsidP="0029761E">
      <w:pPr>
        <w:spacing w:after="0" w:line="257" w:lineRule="auto"/>
        <w:jc w:val="both"/>
      </w:pPr>
      <w:r>
        <w:t xml:space="preserve">  </w:t>
      </w:r>
    </w:p>
    <w:p w14:paraId="79F05069" w14:textId="77777777" w:rsidR="003C18BF" w:rsidRDefault="003C18BF" w:rsidP="32059811">
      <w:pPr>
        <w:pStyle w:val="Kop2"/>
      </w:pPr>
      <w:bookmarkStart w:id="277" w:name="_Toc130905117"/>
      <w:r>
        <w:t>8.2 Ambtshalve wijzigingen</w:t>
      </w:r>
      <w:bookmarkEnd w:id="277"/>
    </w:p>
    <w:p w14:paraId="1349B426" w14:textId="77777777" w:rsidR="074DC4E0" w:rsidRDefault="0029761E" w:rsidP="4E192BF9">
      <w:pPr>
        <w:jc w:val="both"/>
      </w:pPr>
      <w:r>
        <w:t>In het ontwerpproces zijn optimalisaties doorgevoerd om van een voorlopig ontwerp tot een definitief ontwerp te komen. Het definitief ontwerp zal gezamenlijk met de overige contractstukken worden overgedragen aan Heijmans. De optimalisaties zullen hieronder worden toegelicht.</w:t>
      </w:r>
    </w:p>
    <w:p w14:paraId="0D90CDC8" w14:textId="77777777" w:rsidR="3C42DC4C" w:rsidRDefault="3C42DC4C" w:rsidP="4E192BF9">
      <w:pPr>
        <w:spacing w:after="0"/>
        <w:jc w:val="both"/>
        <w:rPr>
          <w:i/>
          <w:iCs/>
        </w:rPr>
      </w:pPr>
      <w:r w:rsidRPr="55EFEB49">
        <w:rPr>
          <w:i/>
          <w:iCs/>
        </w:rPr>
        <w:t xml:space="preserve">Waterpeilen </w:t>
      </w:r>
      <w:r w:rsidR="13D753B0" w:rsidRPr="55EFEB49">
        <w:rPr>
          <w:i/>
          <w:iCs/>
        </w:rPr>
        <w:t>hoogwaterzone</w:t>
      </w:r>
    </w:p>
    <w:p w14:paraId="07331913" w14:textId="77777777" w:rsidR="61182906" w:rsidRDefault="61182906" w:rsidP="4E192BF9">
      <w:pPr>
        <w:jc w:val="both"/>
      </w:pPr>
      <w:r>
        <w:t>Ter hoogte van huisnummer 54 en de weilanden tegenover huisnummers 55A en 55A1</w:t>
      </w:r>
      <w:r w:rsidR="13D753B0">
        <w:t xml:space="preserve"> </w:t>
      </w:r>
      <w:r>
        <w:t>wordt</w:t>
      </w:r>
      <w:r w:rsidR="13D753B0">
        <w:t xml:space="preserve"> in de hoogwaterzone het waterpeil geoptimaliseerd om ervoor te zorgen dat er overal de optimale hoeveelheid water staat. </w:t>
      </w:r>
      <w:r w:rsidR="7B60E8CC">
        <w:t>Ten noorden van de woning nummer 53 vindt een kleine uitbreiding plaats van de hoogwaterzone.</w:t>
      </w:r>
    </w:p>
    <w:p w14:paraId="4E558FD8" w14:textId="77777777" w:rsidR="754D3A92" w:rsidRDefault="754D3A92" w:rsidP="4E192BF9">
      <w:pPr>
        <w:spacing w:after="0"/>
        <w:jc w:val="both"/>
        <w:rPr>
          <w:i/>
          <w:iCs/>
        </w:rPr>
      </w:pPr>
      <w:r w:rsidRPr="55EFEB49">
        <w:rPr>
          <w:i/>
          <w:iCs/>
        </w:rPr>
        <w:t>Toevoegen inlaat</w:t>
      </w:r>
    </w:p>
    <w:p w14:paraId="437C362C" w14:textId="77777777" w:rsidR="26B3152D" w:rsidRDefault="42DB9078" w:rsidP="4E192BF9">
      <w:pPr>
        <w:spacing w:after="0"/>
        <w:jc w:val="both"/>
      </w:pPr>
      <w:r>
        <w:t>Ten hoogte van huisnummer 54 wordt in verband met de optimalisatie binnen de hoogwaterzone een inlaat toegevoegd.</w:t>
      </w:r>
    </w:p>
    <w:p w14:paraId="0F37149F" w14:textId="77777777" w:rsidR="479C3C6E" w:rsidRDefault="479C3C6E" w:rsidP="4E192BF9">
      <w:pPr>
        <w:spacing w:after="0"/>
        <w:jc w:val="both"/>
      </w:pPr>
    </w:p>
    <w:p w14:paraId="4F1EDB0C" w14:textId="77777777" w:rsidR="55868DB7" w:rsidRDefault="55868DB7" w:rsidP="4E192BF9">
      <w:pPr>
        <w:spacing w:after="0"/>
        <w:jc w:val="both"/>
        <w:rPr>
          <w:i/>
          <w:iCs/>
        </w:rPr>
      </w:pPr>
      <w:r w:rsidRPr="55EFEB49">
        <w:rPr>
          <w:i/>
          <w:iCs/>
        </w:rPr>
        <w:t>Taludbouw grondverbetering</w:t>
      </w:r>
    </w:p>
    <w:p w14:paraId="6DC6398B" w14:textId="77777777" w:rsidR="55868DB7" w:rsidRDefault="4FB664A6" w:rsidP="4E192BF9">
      <w:pPr>
        <w:spacing w:after="0"/>
        <w:jc w:val="both"/>
      </w:pPr>
      <w:r>
        <w:t>De taludbouw wordt niet met zand uitgevoerd maar</w:t>
      </w:r>
      <w:r w:rsidR="0073560A">
        <w:t xml:space="preserve"> ook</w:t>
      </w:r>
      <w:r>
        <w:t xml:space="preserve"> met klei onder andere in verband met het tegengaan van kwel.</w:t>
      </w:r>
    </w:p>
    <w:p w14:paraId="689A6FB2" w14:textId="77777777" w:rsidR="352C06D5" w:rsidRDefault="352C06D5" w:rsidP="4E192BF9">
      <w:pPr>
        <w:spacing w:after="0"/>
        <w:jc w:val="both"/>
      </w:pPr>
    </w:p>
    <w:p w14:paraId="07BBF694" w14:textId="77777777" w:rsidR="74B4BB8D" w:rsidRDefault="74B4BB8D" w:rsidP="4E192BF9">
      <w:pPr>
        <w:spacing w:after="0"/>
        <w:jc w:val="both"/>
        <w:rPr>
          <w:i/>
          <w:iCs/>
        </w:rPr>
      </w:pPr>
      <w:r w:rsidRPr="55EFEB49">
        <w:rPr>
          <w:i/>
          <w:iCs/>
        </w:rPr>
        <w:t>Teensloot huisnummer 34</w:t>
      </w:r>
    </w:p>
    <w:p w14:paraId="50EF495B" w14:textId="77777777" w:rsidR="322329FD" w:rsidRDefault="74B4BB8D" w:rsidP="4E192BF9">
      <w:pPr>
        <w:spacing w:after="0"/>
        <w:jc w:val="both"/>
      </w:pPr>
      <w:r>
        <w:t>Bij huisnummer 34 loopt de teensloot verder door omdat het bouwvlak/de schuur op het perceel verplaatst is respectievelijk kan worden.</w:t>
      </w:r>
    </w:p>
    <w:p w14:paraId="06DE0DBD" w14:textId="77777777" w:rsidR="6F1FDC4D" w:rsidRDefault="6F1FDC4D" w:rsidP="4E192BF9">
      <w:pPr>
        <w:spacing w:after="0"/>
        <w:jc w:val="both"/>
      </w:pPr>
    </w:p>
    <w:p w14:paraId="0FC1D1CC" w14:textId="77777777" w:rsidR="074DC4E0" w:rsidRDefault="074DC4E0" w:rsidP="074DC4E0"/>
    <w:p w14:paraId="199A3330" w14:textId="77777777" w:rsidR="00B642BF" w:rsidRDefault="00B642BF" w:rsidP="008D534A"/>
    <w:p w14:paraId="4BAA7521" w14:textId="77777777" w:rsidR="002714C8" w:rsidRPr="008D534A" w:rsidRDefault="003C18BF" w:rsidP="008D534A">
      <w:r>
        <w:t xml:space="preserve"> </w:t>
      </w:r>
      <w:r w:rsidR="00E33C72" w:rsidRPr="008D534A">
        <w:br w:type="page"/>
      </w:r>
      <w:bookmarkStart w:id="278" w:name="_Toc26883345"/>
      <w:bookmarkStart w:id="279" w:name="_Toc59010360"/>
      <w:bookmarkStart w:id="280" w:name="_Ref74293701"/>
      <w:bookmarkStart w:id="281" w:name="_Toc74750044"/>
    </w:p>
    <w:p w14:paraId="655C51C5" w14:textId="77777777" w:rsidR="006D7012" w:rsidRPr="00102A8D" w:rsidRDefault="003C18BF" w:rsidP="32059811">
      <w:pPr>
        <w:pStyle w:val="Kop1"/>
        <w:numPr>
          <w:ilvl w:val="0"/>
          <w:numId w:val="0"/>
        </w:numPr>
        <w:suppressLineNumbers/>
        <w:suppressAutoHyphens/>
        <w:spacing w:before="0"/>
        <w:ind w:left="432" w:hanging="432"/>
        <w:jc w:val="both"/>
        <w:rPr>
          <w:rFonts w:eastAsia="Verdana" w:cstheme="minorBidi"/>
        </w:rPr>
      </w:pPr>
      <w:bookmarkStart w:id="282" w:name="_Toc112883133"/>
      <w:bookmarkStart w:id="283" w:name="_Toc113282161"/>
      <w:bookmarkStart w:id="284" w:name="_Toc113434160"/>
      <w:bookmarkStart w:id="285" w:name="_Toc130905118"/>
      <w:r w:rsidRPr="32059811">
        <w:rPr>
          <w:rFonts w:cstheme="minorBidi"/>
        </w:rPr>
        <w:lastRenderedPageBreak/>
        <w:t xml:space="preserve">9. </w:t>
      </w:r>
      <w:r w:rsidR="00E33C72" w:rsidRPr="32059811">
        <w:rPr>
          <w:rFonts w:cstheme="minorBidi"/>
        </w:rPr>
        <w:t>Bijlagen</w:t>
      </w:r>
      <w:bookmarkEnd w:id="278"/>
      <w:bookmarkEnd w:id="279"/>
      <w:bookmarkEnd w:id="280"/>
      <w:bookmarkEnd w:id="281"/>
      <w:bookmarkEnd w:id="282"/>
      <w:bookmarkEnd w:id="283"/>
      <w:bookmarkEnd w:id="284"/>
      <w:bookmarkEnd w:id="285"/>
    </w:p>
    <w:p w14:paraId="21B9EA27" w14:textId="77777777" w:rsidR="006D7012" w:rsidRPr="00102A8D" w:rsidRDefault="003C18BF" w:rsidP="32059811">
      <w:pPr>
        <w:pStyle w:val="Kop2"/>
        <w:jc w:val="both"/>
        <w:rPr>
          <w:rFonts w:cstheme="minorBidi"/>
        </w:rPr>
      </w:pPr>
      <w:bookmarkStart w:id="286" w:name="_Toc26883346"/>
      <w:bookmarkStart w:id="287" w:name="_Toc59010361"/>
      <w:bookmarkStart w:id="288" w:name="_Toc74750045"/>
      <w:bookmarkStart w:id="289" w:name="_Toc112883134"/>
      <w:bookmarkStart w:id="290" w:name="_Toc113282162"/>
      <w:bookmarkStart w:id="291" w:name="_Toc113434161"/>
      <w:bookmarkStart w:id="292" w:name="_Toc130905119"/>
      <w:r w:rsidRPr="32059811">
        <w:rPr>
          <w:rFonts w:cstheme="minorBidi"/>
        </w:rPr>
        <w:t>9</w:t>
      </w:r>
      <w:r w:rsidR="00E33C72" w:rsidRPr="32059811">
        <w:rPr>
          <w:rFonts w:cstheme="minorBidi"/>
        </w:rPr>
        <w:t>.1</w:t>
      </w:r>
      <w:r>
        <w:tab/>
      </w:r>
      <w:bookmarkEnd w:id="286"/>
      <w:bookmarkEnd w:id="287"/>
      <w:bookmarkEnd w:id="288"/>
      <w:bookmarkEnd w:id="289"/>
      <w:r w:rsidR="31FABBDB" w:rsidRPr="32059811">
        <w:rPr>
          <w:rFonts w:cstheme="minorBidi"/>
        </w:rPr>
        <w:t>Bijlagen</w:t>
      </w:r>
      <w:bookmarkEnd w:id="290"/>
      <w:bookmarkEnd w:id="291"/>
      <w:bookmarkEnd w:id="292"/>
    </w:p>
    <w:p w14:paraId="7458B01C" w14:textId="77777777" w:rsidR="006D7012" w:rsidRPr="00102A8D" w:rsidRDefault="00E33C72" w:rsidP="00004E95">
      <w:pPr>
        <w:spacing w:after="0"/>
        <w:jc w:val="both"/>
        <w:rPr>
          <w:rFonts w:cstheme="minorHAnsi"/>
        </w:rPr>
      </w:pPr>
      <w:r w:rsidRPr="00102A8D">
        <w:rPr>
          <w:rFonts w:cstheme="minorHAnsi"/>
        </w:rPr>
        <w:t>De bijlage</w:t>
      </w:r>
      <w:r w:rsidR="00C35935">
        <w:rPr>
          <w:rFonts w:cstheme="minorHAnsi"/>
        </w:rPr>
        <w:t>n bestaan uit:</w:t>
      </w:r>
    </w:p>
    <w:p w14:paraId="09690921" w14:textId="77777777" w:rsidR="00C35935" w:rsidRPr="00147BFD" w:rsidRDefault="00C35935" w:rsidP="00C35935">
      <w:pPr>
        <w:pStyle w:val="Lijstalinea"/>
        <w:numPr>
          <w:ilvl w:val="0"/>
          <w:numId w:val="36"/>
        </w:numPr>
        <w:spacing w:after="0"/>
        <w:jc w:val="both"/>
        <w:rPr>
          <w:rFonts w:cstheme="minorHAnsi"/>
          <w:szCs w:val="20"/>
        </w:rPr>
      </w:pPr>
      <w:r>
        <w:rPr>
          <w:rFonts w:cstheme="minorHAnsi"/>
        </w:rPr>
        <w:t>a. Overzicht maatwerkoplossingen.</w:t>
      </w:r>
    </w:p>
    <w:p w14:paraId="1D8FDA48" w14:textId="77777777" w:rsidR="00C35935" w:rsidRDefault="00C35935" w:rsidP="00C35935">
      <w:pPr>
        <w:spacing w:after="0"/>
        <w:ind w:left="720"/>
        <w:jc w:val="both"/>
        <w:rPr>
          <w:rFonts w:cstheme="minorHAnsi"/>
        </w:rPr>
      </w:pPr>
      <w:r>
        <w:rPr>
          <w:rFonts w:cstheme="minorHAnsi"/>
        </w:rPr>
        <w:t>b. Kaart maatwerkoplossingen.</w:t>
      </w:r>
    </w:p>
    <w:p w14:paraId="32B5C4D6" w14:textId="77777777" w:rsidR="006D7012" w:rsidRPr="00C35935" w:rsidRDefault="008D534A" w:rsidP="00C35935">
      <w:pPr>
        <w:pStyle w:val="Lijstalinea"/>
        <w:numPr>
          <w:ilvl w:val="0"/>
          <w:numId w:val="36"/>
        </w:numPr>
        <w:spacing w:after="0"/>
        <w:jc w:val="both"/>
        <w:rPr>
          <w:rFonts w:cstheme="minorHAnsi"/>
        </w:rPr>
      </w:pPr>
      <w:r>
        <w:rPr>
          <w:rFonts w:eastAsia="Calibri" w:cstheme="minorHAnsi"/>
        </w:rPr>
        <w:t>Definitief</w:t>
      </w:r>
      <w:r w:rsidR="7970A12B" w:rsidRPr="00C35935">
        <w:rPr>
          <w:rFonts w:eastAsia="Calibri" w:cstheme="minorHAnsi"/>
        </w:rPr>
        <w:t xml:space="preserve"> ontwerp, </w:t>
      </w:r>
      <w:r w:rsidR="02C22E0F" w:rsidRPr="00C35935">
        <w:rPr>
          <w:rFonts w:eastAsia="Calibri" w:cstheme="minorHAnsi"/>
        </w:rPr>
        <w:t>bestaande uit</w:t>
      </w:r>
      <w:r w:rsidR="005C4A3B" w:rsidRPr="00C35935">
        <w:rPr>
          <w:rFonts w:eastAsia="Calibri" w:cstheme="minorHAnsi"/>
        </w:rPr>
        <w:t xml:space="preserve"> één</w:t>
      </w:r>
      <w:r w:rsidR="02C22E0F" w:rsidRPr="00C35935">
        <w:rPr>
          <w:rFonts w:eastAsia="Calibri" w:cstheme="minorHAnsi"/>
        </w:rPr>
        <w:t xml:space="preserve"> kaart:</w:t>
      </w:r>
    </w:p>
    <w:p w14:paraId="024D26EE" w14:textId="77777777" w:rsidR="006D7012" w:rsidRPr="00A31268" w:rsidRDefault="00A31268" w:rsidP="00004E95">
      <w:pPr>
        <w:pStyle w:val="Lijstalinea"/>
        <w:numPr>
          <w:ilvl w:val="1"/>
          <w:numId w:val="7"/>
        </w:numPr>
        <w:spacing w:after="0"/>
        <w:jc w:val="both"/>
        <w:rPr>
          <w:rFonts w:cstheme="minorHAnsi"/>
          <w:szCs w:val="20"/>
        </w:rPr>
      </w:pPr>
      <w:r w:rsidRPr="00A31268">
        <w:rPr>
          <w:rFonts w:cstheme="minorHAnsi"/>
          <w:szCs w:val="20"/>
        </w:rPr>
        <w:t>N-0413188.105-DO-Situatie_v3</w:t>
      </w:r>
    </w:p>
    <w:p w14:paraId="64DB1C20" w14:textId="77777777" w:rsidR="007B75A2" w:rsidRDefault="007B75A2" w:rsidP="00C35935">
      <w:pPr>
        <w:pStyle w:val="Lijstalinea"/>
        <w:numPr>
          <w:ilvl w:val="0"/>
          <w:numId w:val="36"/>
        </w:numPr>
        <w:spacing w:after="0"/>
        <w:jc w:val="both"/>
        <w:rPr>
          <w:rFonts w:cstheme="minorHAnsi"/>
          <w:szCs w:val="20"/>
        </w:rPr>
      </w:pPr>
      <w:r>
        <w:rPr>
          <w:rFonts w:cstheme="minorHAnsi"/>
          <w:szCs w:val="20"/>
        </w:rPr>
        <w:t xml:space="preserve">Tabellen objecten en watergangen. </w:t>
      </w:r>
    </w:p>
    <w:p w14:paraId="44D2E326" w14:textId="77777777" w:rsidR="00955F5E" w:rsidRDefault="00955F5E" w:rsidP="00C35935">
      <w:pPr>
        <w:pStyle w:val="Lijstalinea"/>
        <w:numPr>
          <w:ilvl w:val="0"/>
          <w:numId w:val="36"/>
        </w:numPr>
        <w:spacing w:after="0"/>
        <w:jc w:val="both"/>
        <w:rPr>
          <w:rFonts w:cstheme="minorHAnsi"/>
          <w:szCs w:val="20"/>
        </w:rPr>
      </w:pPr>
      <w:r w:rsidRPr="00FD4485">
        <w:rPr>
          <w:rFonts w:cstheme="minorHAnsi"/>
          <w:szCs w:val="20"/>
        </w:rPr>
        <w:t xml:space="preserve">Notitie </w:t>
      </w:r>
      <w:r w:rsidR="00C115A2" w:rsidRPr="00FD4485">
        <w:rPr>
          <w:rFonts w:cstheme="minorHAnsi"/>
          <w:szCs w:val="20"/>
        </w:rPr>
        <w:t xml:space="preserve">tijdelijke weg </w:t>
      </w:r>
      <w:r w:rsidR="00FD4485" w:rsidRPr="00FD4485">
        <w:rPr>
          <w:rFonts w:cstheme="minorHAnsi"/>
          <w:szCs w:val="20"/>
        </w:rPr>
        <w:t xml:space="preserve">project </w:t>
      </w:r>
      <w:r w:rsidR="00C115A2" w:rsidRPr="00FD4485">
        <w:rPr>
          <w:rFonts w:cstheme="minorHAnsi"/>
          <w:szCs w:val="20"/>
        </w:rPr>
        <w:t xml:space="preserve">ZSW </w:t>
      </w:r>
      <w:r w:rsidR="00FD4485" w:rsidRPr="00FD4485">
        <w:rPr>
          <w:rFonts w:cstheme="minorHAnsi"/>
          <w:szCs w:val="20"/>
        </w:rPr>
        <w:t>versie 5</w:t>
      </w:r>
      <w:r w:rsidR="00C115A2" w:rsidRPr="00FD4485">
        <w:rPr>
          <w:rFonts w:cstheme="minorHAnsi"/>
          <w:szCs w:val="20"/>
        </w:rPr>
        <w:t>.</w:t>
      </w:r>
      <w:r w:rsidR="00FD4485" w:rsidRPr="00FD4485">
        <w:rPr>
          <w:rFonts w:cstheme="minorHAnsi"/>
          <w:szCs w:val="20"/>
        </w:rPr>
        <w:t>1</w:t>
      </w:r>
    </w:p>
    <w:p w14:paraId="69610C62" w14:textId="77777777" w:rsidR="005F6675" w:rsidRPr="00EB573E" w:rsidRDefault="005F6675" w:rsidP="008D534A">
      <w:pPr>
        <w:pStyle w:val="Lijstalinea"/>
        <w:numPr>
          <w:ilvl w:val="0"/>
          <w:numId w:val="36"/>
        </w:numPr>
        <w:spacing w:after="0"/>
        <w:jc w:val="both"/>
        <w:rPr>
          <w:rFonts w:cstheme="minorHAnsi"/>
          <w:szCs w:val="20"/>
        </w:rPr>
      </w:pPr>
      <w:r w:rsidRPr="00EB573E">
        <w:rPr>
          <w:rFonts w:cstheme="minorHAnsi"/>
        </w:rPr>
        <w:t>Nota van beantwoording</w:t>
      </w:r>
      <w:r w:rsidR="00BA3E5A" w:rsidRPr="00EB573E">
        <w:rPr>
          <w:rFonts w:cstheme="minorHAnsi"/>
        </w:rPr>
        <w:t xml:space="preserve"> Zienswijzen</w:t>
      </w:r>
    </w:p>
    <w:p w14:paraId="4B24F4CD" w14:textId="77777777" w:rsidR="008B756B" w:rsidRPr="00102A8D" w:rsidRDefault="003C18BF" w:rsidP="32059811">
      <w:pPr>
        <w:pStyle w:val="Kop2"/>
        <w:suppressLineNumbers/>
        <w:suppressAutoHyphens/>
        <w:spacing w:before="240"/>
        <w:jc w:val="both"/>
        <w:rPr>
          <w:rFonts w:cstheme="minorBidi"/>
        </w:rPr>
      </w:pPr>
      <w:bookmarkStart w:id="293" w:name="_Toc26883347"/>
      <w:bookmarkStart w:id="294" w:name="_Toc59010362"/>
      <w:bookmarkStart w:id="295" w:name="_Toc74750046"/>
      <w:bookmarkStart w:id="296" w:name="_Toc112883135"/>
      <w:bookmarkStart w:id="297" w:name="_Toc113282163"/>
      <w:bookmarkStart w:id="298" w:name="_Toc113434162"/>
      <w:bookmarkStart w:id="299" w:name="_Toc130905120"/>
      <w:r w:rsidRPr="32059811">
        <w:rPr>
          <w:rFonts w:cstheme="minorBidi"/>
        </w:rPr>
        <w:t>9</w:t>
      </w:r>
      <w:r w:rsidR="00E33C72" w:rsidRPr="32059811">
        <w:rPr>
          <w:rFonts w:cstheme="minorBidi"/>
        </w:rPr>
        <w:t>.2</w:t>
      </w:r>
      <w:r>
        <w:tab/>
      </w:r>
      <w:r w:rsidR="00E33C72" w:rsidRPr="32059811">
        <w:rPr>
          <w:rFonts w:cstheme="minorBidi"/>
        </w:rPr>
        <w:t>Tabel met GIS-code</w:t>
      </w:r>
      <w:bookmarkEnd w:id="293"/>
      <w:bookmarkEnd w:id="294"/>
      <w:bookmarkEnd w:id="295"/>
      <w:bookmarkEnd w:id="296"/>
      <w:bookmarkEnd w:id="297"/>
      <w:bookmarkEnd w:id="298"/>
      <w:bookmarkEnd w:id="299"/>
    </w:p>
    <w:p w14:paraId="63D03735" w14:textId="77777777" w:rsidR="006D7012" w:rsidRPr="00102A8D" w:rsidRDefault="006D7012" w:rsidP="00004E95">
      <w:pPr>
        <w:spacing w:after="0"/>
        <w:jc w:val="both"/>
        <w:rPr>
          <w:rFonts w:cstheme="minorHAnsi"/>
        </w:rPr>
      </w:pPr>
    </w:p>
    <w:tbl>
      <w:tblPr>
        <w:tblW w:w="0" w:type="dxa"/>
        <w:tblInd w:w="105"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835"/>
        <w:gridCol w:w="4230"/>
      </w:tblGrid>
      <w:tr w:rsidR="009A0F77" w:rsidRPr="00D33379" w14:paraId="1F308D99" w14:textId="77777777">
        <w:tc>
          <w:tcPr>
            <w:tcW w:w="2835" w:type="dxa"/>
            <w:tcBorders>
              <w:top w:val="single" w:sz="6" w:space="0" w:color="000000"/>
              <w:left w:val="single" w:sz="6" w:space="0" w:color="000000"/>
              <w:bottom w:val="single" w:sz="6" w:space="0" w:color="000000"/>
              <w:right w:val="single" w:sz="6" w:space="0" w:color="000000"/>
            </w:tcBorders>
            <w:shd w:val="clear" w:color="auto" w:fill="auto"/>
            <w:hideMark/>
          </w:tcPr>
          <w:bookmarkEnd w:id="0"/>
          <w:bookmarkEnd w:id="8"/>
          <w:p w14:paraId="45E2EB2F" w14:textId="77777777" w:rsidR="009A0F77" w:rsidRPr="00D33379" w:rsidRDefault="009A0F77">
            <w:pPr>
              <w:spacing w:after="0" w:line="240" w:lineRule="auto"/>
              <w:jc w:val="both"/>
              <w:textAlignment w:val="baseline"/>
              <w:rPr>
                <w:rFonts w:ascii="Segoe UI" w:eastAsia="Times New Roman" w:hAnsi="Segoe UI" w:cs="Segoe UI"/>
                <w:sz w:val="18"/>
                <w:szCs w:val="18"/>
                <w:lang w:eastAsia="nl-NL"/>
              </w:rPr>
            </w:pPr>
            <w:r w:rsidRPr="00D33379">
              <w:rPr>
                <w:rFonts w:eastAsia="Times New Roman" w:cs="Segoe UI"/>
                <w:lang w:eastAsia="nl-NL"/>
              </w:rPr>
              <w:t>Object </w:t>
            </w:r>
          </w:p>
        </w:tc>
        <w:tc>
          <w:tcPr>
            <w:tcW w:w="4230" w:type="dxa"/>
            <w:tcBorders>
              <w:top w:val="single" w:sz="6" w:space="0" w:color="000000"/>
              <w:left w:val="nil"/>
              <w:bottom w:val="single" w:sz="6" w:space="0" w:color="000000"/>
              <w:right w:val="single" w:sz="6" w:space="0" w:color="000000"/>
            </w:tcBorders>
            <w:shd w:val="clear" w:color="auto" w:fill="auto"/>
            <w:hideMark/>
          </w:tcPr>
          <w:p w14:paraId="2D653860" w14:textId="77777777" w:rsidR="009A0F77" w:rsidRPr="00D33379" w:rsidRDefault="009A0F77">
            <w:pPr>
              <w:spacing w:after="0" w:line="240" w:lineRule="auto"/>
              <w:jc w:val="both"/>
              <w:textAlignment w:val="baseline"/>
              <w:rPr>
                <w:rFonts w:ascii="Segoe UI" w:eastAsia="Times New Roman" w:hAnsi="Segoe UI" w:cs="Segoe UI"/>
                <w:sz w:val="18"/>
                <w:szCs w:val="18"/>
                <w:lang w:eastAsia="nl-NL"/>
              </w:rPr>
            </w:pPr>
            <w:r w:rsidRPr="00D33379">
              <w:rPr>
                <w:rFonts w:eastAsia="Times New Roman" w:cs="Segoe UI"/>
                <w:lang w:eastAsia="nl-NL"/>
              </w:rPr>
              <w:t>GIS-code </w:t>
            </w:r>
          </w:p>
        </w:tc>
      </w:tr>
      <w:tr w:rsidR="009A0F77" w:rsidRPr="00D33379" w14:paraId="367FADB9" w14:textId="77777777">
        <w:tc>
          <w:tcPr>
            <w:tcW w:w="2835" w:type="dxa"/>
            <w:tcBorders>
              <w:top w:val="nil"/>
              <w:left w:val="single" w:sz="6" w:space="0" w:color="000000"/>
              <w:bottom w:val="single" w:sz="6" w:space="0" w:color="000000"/>
              <w:right w:val="single" w:sz="6" w:space="0" w:color="000000"/>
            </w:tcBorders>
            <w:shd w:val="clear" w:color="auto" w:fill="auto"/>
            <w:hideMark/>
          </w:tcPr>
          <w:p w14:paraId="24B4EE71" w14:textId="77777777" w:rsidR="009A0F77" w:rsidRPr="00D33379" w:rsidRDefault="009A0F77">
            <w:pPr>
              <w:spacing w:after="0" w:line="240" w:lineRule="auto"/>
              <w:jc w:val="both"/>
              <w:textAlignment w:val="baseline"/>
              <w:rPr>
                <w:rFonts w:ascii="Segoe UI" w:eastAsia="Times New Roman" w:hAnsi="Segoe UI" w:cs="Segoe UI"/>
                <w:sz w:val="18"/>
                <w:szCs w:val="18"/>
                <w:lang w:eastAsia="nl-NL"/>
              </w:rPr>
            </w:pPr>
            <w:r w:rsidRPr="00D33379">
              <w:rPr>
                <w:rFonts w:eastAsia="Times New Roman" w:cs="Segoe UI"/>
                <w:lang w:eastAsia="nl-NL"/>
              </w:rPr>
              <w:t>Regionale waterkering </w:t>
            </w:r>
          </w:p>
        </w:tc>
        <w:tc>
          <w:tcPr>
            <w:tcW w:w="4230" w:type="dxa"/>
            <w:tcBorders>
              <w:top w:val="nil"/>
              <w:left w:val="nil"/>
              <w:bottom w:val="single" w:sz="6" w:space="0" w:color="000000"/>
              <w:right w:val="single" w:sz="6" w:space="0" w:color="000000"/>
            </w:tcBorders>
            <w:shd w:val="clear" w:color="auto" w:fill="auto"/>
            <w:hideMark/>
          </w:tcPr>
          <w:p w14:paraId="4C2C1FF2" w14:textId="77777777" w:rsidR="009A0F77" w:rsidRDefault="009A0F77">
            <w:pPr>
              <w:spacing w:after="0" w:line="240" w:lineRule="auto"/>
              <w:jc w:val="both"/>
              <w:textAlignment w:val="baseline"/>
              <w:rPr>
                <w:rFonts w:eastAsia="Times New Roman" w:cs="Segoe UI"/>
                <w:lang w:eastAsia="nl-NL"/>
              </w:rPr>
            </w:pPr>
            <w:r w:rsidRPr="009A0F77">
              <w:rPr>
                <w:rFonts w:eastAsia="Times New Roman" w:cs="Segoe UI"/>
                <w:lang w:eastAsia="nl-NL"/>
              </w:rPr>
              <w:t>424-042-00007</w:t>
            </w:r>
          </w:p>
          <w:p w14:paraId="53D257E9" w14:textId="77777777" w:rsidR="009A0F77" w:rsidRDefault="009A0F77">
            <w:pPr>
              <w:spacing w:after="0" w:line="240" w:lineRule="auto"/>
              <w:jc w:val="both"/>
              <w:textAlignment w:val="baseline"/>
              <w:rPr>
                <w:rFonts w:eastAsia="Times New Roman" w:cs="Segoe UI"/>
                <w:lang w:eastAsia="nl-NL"/>
              </w:rPr>
            </w:pPr>
            <w:r w:rsidRPr="009A0F77">
              <w:rPr>
                <w:rFonts w:eastAsia="Times New Roman" w:cs="Segoe UI"/>
                <w:lang w:eastAsia="nl-NL"/>
              </w:rPr>
              <w:t>424-042-0000</w:t>
            </w:r>
            <w:r>
              <w:rPr>
                <w:rFonts w:eastAsia="Times New Roman" w:cs="Segoe UI"/>
                <w:lang w:eastAsia="nl-NL"/>
              </w:rPr>
              <w:t>9</w:t>
            </w:r>
          </w:p>
          <w:p w14:paraId="47836D0C" w14:textId="77777777" w:rsidR="009A0F77" w:rsidRDefault="009A0F77">
            <w:pPr>
              <w:spacing w:after="0" w:line="240" w:lineRule="auto"/>
              <w:jc w:val="both"/>
              <w:textAlignment w:val="baseline"/>
              <w:rPr>
                <w:rFonts w:eastAsia="Times New Roman" w:cs="Segoe UI"/>
                <w:lang w:eastAsia="nl-NL"/>
              </w:rPr>
            </w:pPr>
            <w:r w:rsidRPr="009A0F77">
              <w:rPr>
                <w:rFonts w:eastAsia="Times New Roman" w:cs="Segoe UI"/>
                <w:lang w:eastAsia="nl-NL"/>
              </w:rPr>
              <w:t>424-042-000</w:t>
            </w:r>
            <w:r>
              <w:rPr>
                <w:rFonts w:eastAsia="Times New Roman" w:cs="Segoe UI"/>
                <w:lang w:eastAsia="nl-NL"/>
              </w:rPr>
              <w:t>10</w:t>
            </w:r>
          </w:p>
          <w:p w14:paraId="17FB3250" w14:textId="77777777" w:rsidR="003E1CF8" w:rsidRDefault="003E1CF8">
            <w:pPr>
              <w:spacing w:after="0" w:line="240" w:lineRule="auto"/>
              <w:jc w:val="both"/>
              <w:textAlignment w:val="baseline"/>
              <w:rPr>
                <w:rFonts w:eastAsia="Times New Roman" w:cs="Segoe UI"/>
                <w:lang w:eastAsia="nl-NL"/>
              </w:rPr>
            </w:pPr>
            <w:r w:rsidRPr="009A0F77">
              <w:rPr>
                <w:rFonts w:eastAsia="Times New Roman" w:cs="Segoe UI"/>
                <w:lang w:eastAsia="nl-NL"/>
              </w:rPr>
              <w:t>424-042-000</w:t>
            </w:r>
            <w:r>
              <w:rPr>
                <w:rFonts w:eastAsia="Times New Roman" w:cs="Segoe UI"/>
                <w:lang w:eastAsia="nl-NL"/>
              </w:rPr>
              <w:t>11</w:t>
            </w:r>
          </w:p>
          <w:p w14:paraId="1AC5EF72" w14:textId="77777777" w:rsidR="009A0F77" w:rsidRPr="00D33379" w:rsidRDefault="009A0F77">
            <w:pPr>
              <w:spacing w:after="0" w:line="240" w:lineRule="auto"/>
              <w:jc w:val="both"/>
              <w:textAlignment w:val="baseline"/>
              <w:rPr>
                <w:rFonts w:ascii="Segoe UI" w:eastAsia="Times New Roman" w:hAnsi="Segoe UI" w:cs="Segoe UI"/>
                <w:sz w:val="18"/>
                <w:szCs w:val="18"/>
                <w:lang w:eastAsia="nl-NL"/>
              </w:rPr>
            </w:pPr>
            <w:r w:rsidRPr="00D33379">
              <w:rPr>
                <w:rFonts w:eastAsia="Times New Roman" w:cs="Segoe UI"/>
                <w:lang w:eastAsia="nl-NL"/>
              </w:rPr>
              <w:t> </w:t>
            </w:r>
          </w:p>
        </w:tc>
      </w:tr>
      <w:tr w:rsidR="009A0F77" w:rsidRPr="00D33379" w14:paraId="5653F750" w14:textId="77777777">
        <w:tc>
          <w:tcPr>
            <w:tcW w:w="2835" w:type="dxa"/>
            <w:tcBorders>
              <w:top w:val="nil"/>
              <w:left w:val="single" w:sz="6" w:space="0" w:color="000000"/>
              <w:bottom w:val="single" w:sz="6" w:space="0" w:color="000000"/>
              <w:right w:val="single" w:sz="6" w:space="0" w:color="000000"/>
            </w:tcBorders>
            <w:shd w:val="clear" w:color="auto" w:fill="auto"/>
            <w:hideMark/>
          </w:tcPr>
          <w:p w14:paraId="5B386CB8" w14:textId="77777777" w:rsidR="009A0F77" w:rsidRPr="00D33379" w:rsidRDefault="009A0F77">
            <w:pPr>
              <w:spacing w:after="0" w:line="240" w:lineRule="auto"/>
              <w:jc w:val="both"/>
              <w:textAlignment w:val="baseline"/>
              <w:rPr>
                <w:rFonts w:ascii="Segoe UI" w:eastAsia="Times New Roman" w:hAnsi="Segoe UI" w:cs="Segoe UI"/>
                <w:sz w:val="18"/>
                <w:szCs w:val="18"/>
                <w:lang w:eastAsia="nl-NL"/>
              </w:rPr>
            </w:pPr>
            <w:r>
              <w:rPr>
                <w:rFonts w:eastAsia="Times New Roman" w:cs="Segoe UI"/>
                <w:lang w:eastAsia="nl-NL"/>
              </w:rPr>
              <w:t>Polder</w:t>
            </w:r>
            <w:r w:rsidRPr="00D33379">
              <w:rPr>
                <w:rFonts w:eastAsia="Times New Roman" w:cs="Segoe UI"/>
                <w:lang w:eastAsia="nl-NL"/>
              </w:rPr>
              <w:t>watergangen  </w:t>
            </w:r>
          </w:p>
        </w:tc>
        <w:tc>
          <w:tcPr>
            <w:tcW w:w="4230" w:type="dxa"/>
            <w:tcBorders>
              <w:top w:val="nil"/>
              <w:left w:val="nil"/>
              <w:bottom w:val="single" w:sz="6" w:space="0" w:color="000000"/>
              <w:right w:val="single" w:sz="6" w:space="0" w:color="000000"/>
            </w:tcBorders>
            <w:shd w:val="clear" w:color="auto" w:fill="auto"/>
            <w:hideMark/>
          </w:tcPr>
          <w:p w14:paraId="1EAFB8DF" w14:textId="77777777" w:rsidR="009A0F77" w:rsidRPr="00D33379" w:rsidRDefault="009A0F77">
            <w:pPr>
              <w:spacing w:after="0" w:line="240" w:lineRule="auto"/>
              <w:jc w:val="both"/>
              <w:textAlignment w:val="baseline"/>
              <w:rPr>
                <w:rFonts w:ascii="Segoe UI" w:eastAsia="Times New Roman" w:hAnsi="Segoe UI" w:cs="Segoe UI"/>
                <w:sz w:val="18"/>
                <w:szCs w:val="18"/>
                <w:lang w:eastAsia="nl-NL"/>
              </w:rPr>
            </w:pPr>
            <w:r>
              <w:rPr>
                <w:rFonts w:ascii="Segoe UI" w:eastAsia="Times New Roman" w:hAnsi="Segoe UI" w:cs="Segoe UI"/>
                <w:sz w:val="18"/>
                <w:szCs w:val="18"/>
                <w:lang w:eastAsia="nl-NL"/>
              </w:rPr>
              <w:t>Zie bijlage 3.</w:t>
            </w:r>
          </w:p>
        </w:tc>
      </w:tr>
    </w:tbl>
    <w:p w14:paraId="6E4389A8" w14:textId="77777777" w:rsidR="006D7012" w:rsidRPr="00102A8D" w:rsidRDefault="006D7012" w:rsidP="00004E95">
      <w:pPr>
        <w:spacing w:after="0"/>
        <w:jc w:val="both"/>
        <w:rPr>
          <w:rFonts w:cstheme="minorHAnsi"/>
        </w:rPr>
        <w:sectPr w:rsidR="006D7012" w:rsidRPr="00102A8D" w:rsidSect="006D7012">
          <w:headerReference w:type="even" r:id="rId34"/>
          <w:headerReference w:type="default" r:id="rId35"/>
          <w:footerReference w:type="even" r:id="rId36"/>
          <w:footerReference w:type="default" r:id="rId37"/>
          <w:headerReference w:type="first" r:id="rId38"/>
          <w:footerReference w:type="first" r:id="rId39"/>
          <w:pgSz w:w="11906" w:h="16838" w:code="9"/>
          <w:pgMar w:top="2552" w:right="1418" w:bottom="1418" w:left="1418" w:header="709" w:footer="709" w:gutter="0"/>
          <w:cols w:space="708"/>
          <w:titlePg/>
          <w:docGrid w:linePitch="360"/>
        </w:sectPr>
      </w:pPr>
    </w:p>
    <w:p w14:paraId="3004EAD1" w14:textId="77777777" w:rsidR="006D7012" w:rsidRPr="00102A8D" w:rsidRDefault="006D7012" w:rsidP="00004E95">
      <w:pPr>
        <w:spacing w:after="0"/>
        <w:jc w:val="both"/>
        <w:rPr>
          <w:rFonts w:cstheme="minorHAnsi"/>
        </w:rPr>
      </w:pPr>
    </w:p>
    <w:sectPr w:rsidR="006D7012" w:rsidRPr="00102A8D" w:rsidSect="006D7012">
      <w:type w:val="continuous"/>
      <w:pgSz w:w="11906" w:h="16838" w:code="9"/>
      <w:pgMar w:top="1418" w:right="1418" w:bottom="1418" w:left="1418"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79C22A2" w14:textId="77777777" w:rsidR="00930DFF" w:rsidRDefault="00930DFF">
      <w:pPr>
        <w:spacing w:after="0" w:line="240" w:lineRule="auto"/>
      </w:pPr>
      <w:r>
        <w:separator/>
      </w:r>
    </w:p>
  </w:endnote>
  <w:endnote w:type="continuationSeparator" w:id="0">
    <w:p w14:paraId="4403ED47" w14:textId="77777777" w:rsidR="00930DFF" w:rsidRDefault="00930DFF">
      <w:pPr>
        <w:spacing w:after="0" w:line="240" w:lineRule="auto"/>
      </w:pPr>
      <w:r>
        <w:continuationSeparator/>
      </w:r>
    </w:p>
  </w:endnote>
  <w:endnote w:type="continuationNotice" w:id="1">
    <w:p w14:paraId="111B4193" w14:textId="77777777" w:rsidR="00930DFF" w:rsidRDefault="00930DFF">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quot;&quot;Calibri&quot;,sans-serif&quot;,serif">
    <w:altName w:val="Cambria"/>
    <w:panose1 w:val="00000000000000000000"/>
    <w:charset w:val="00"/>
    <w:family w:val="roman"/>
    <w:notTrueType/>
    <w:pitch w:val="default"/>
  </w:font>
  <w:font w:name="Calibri">
    <w:panose1 w:val="020F0502020204030204"/>
    <w:charset w:val="00"/>
    <w:family w:val="swiss"/>
    <w:pitch w:val="variable"/>
    <w:sig w:usb0="E0002EFF" w:usb1="C000247B" w:usb2="00000009" w:usb3="00000000" w:csb0="000001FF" w:csb1="00000000"/>
  </w:font>
  <w:font w:name="&quot;Calibri&quot;,sans-serif">
    <w:altName w:val="Cambria"/>
    <w:panose1 w:val="00000000000000000000"/>
    <w:charset w:val="00"/>
    <w:family w:val="roman"/>
    <w:notTrueType/>
    <w:pitch w:val="default"/>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Yu Mincho">
    <w:altName w:val="游明朝"/>
    <w:charset w:val="80"/>
    <w:family w:val="roman"/>
    <w:pitch w:val="variable"/>
    <w:sig w:usb0="800002E7" w:usb1="2AC7FCFF" w:usb2="00000012" w:usb3="00000000" w:csb0="0002009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98C08F" w14:textId="77777777" w:rsidR="00E32C6D" w:rsidRDefault="00E32C6D" w:rsidP="006D7012">
    <w:pPr>
      <w:pStyle w:val="Voettekst"/>
      <w:pBdr>
        <w:top w:val="single" w:sz="4" w:space="1" w:color="auto"/>
      </w:pBdr>
    </w:pPr>
    <w:r>
      <w:tab/>
    </w:r>
    <w:r>
      <w:tab/>
      <w:t xml:space="preserve">Pagina </w:t>
    </w:r>
    <w:r>
      <w:rPr>
        <w:b/>
      </w:rPr>
      <w:fldChar w:fldCharType="begin"/>
    </w:r>
    <w:r>
      <w:rPr>
        <w:b/>
      </w:rPr>
      <w:instrText>PAGE  \* Arabic  \* MERGEFORMAT</w:instrText>
    </w:r>
    <w:r>
      <w:rPr>
        <w:b/>
      </w:rPr>
      <w:fldChar w:fldCharType="separate"/>
    </w:r>
    <w:r>
      <w:rPr>
        <w:b/>
        <w:noProof/>
      </w:rPr>
      <w:t>14</w:t>
    </w:r>
    <w:r>
      <w:rPr>
        <w:b/>
      </w:rPr>
      <w:fldChar w:fldCharType="end"/>
    </w:r>
    <w:r>
      <w:t xml:space="preserve"> van </w:t>
    </w:r>
    <w:r>
      <w:rPr>
        <w:b/>
      </w:rPr>
      <w:fldChar w:fldCharType="begin"/>
    </w:r>
    <w:r>
      <w:rPr>
        <w:b/>
      </w:rPr>
      <w:instrText>NUMPAGES  \* Arabic  \* MERGEFORMAT</w:instrText>
    </w:r>
    <w:r>
      <w:rPr>
        <w:b/>
      </w:rPr>
      <w:fldChar w:fldCharType="separate"/>
    </w:r>
    <w:r>
      <w:rPr>
        <w:b/>
        <w:noProof/>
      </w:rPr>
      <w:t>15</w:t>
    </w:r>
    <w:r>
      <w:rPr>
        <w:b/>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DB5B79" w14:textId="77777777" w:rsidR="00E32C6D" w:rsidRDefault="00E32C6D" w:rsidP="006D7012">
    <w:pPr>
      <w:pStyle w:val="Voettekst"/>
      <w:pBdr>
        <w:top w:val="single" w:sz="4" w:space="1" w:color="auto"/>
      </w:pBdr>
    </w:pPr>
    <w:r>
      <w:t xml:space="preserve">Pagina </w:t>
    </w:r>
    <w:r>
      <w:rPr>
        <w:b/>
      </w:rPr>
      <w:fldChar w:fldCharType="begin"/>
    </w:r>
    <w:r>
      <w:rPr>
        <w:b/>
      </w:rPr>
      <w:instrText>PAGE  \* Arabic  \* MERGEFORMAT</w:instrText>
    </w:r>
    <w:r>
      <w:rPr>
        <w:b/>
      </w:rPr>
      <w:fldChar w:fldCharType="separate"/>
    </w:r>
    <w:r>
      <w:rPr>
        <w:b/>
        <w:noProof/>
      </w:rPr>
      <w:t>15</w:t>
    </w:r>
    <w:r>
      <w:rPr>
        <w:b/>
      </w:rPr>
      <w:fldChar w:fldCharType="end"/>
    </w:r>
    <w:r>
      <w:t xml:space="preserve"> van </w:t>
    </w:r>
    <w:r>
      <w:rPr>
        <w:b/>
      </w:rPr>
      <w:fldChar w:fldCharType="begin"/>
    </w:r>
    <w:r>
      <w:rPr>
        <w:b/>
      </w:rPr>
      <w:instrText>NUMPAGES  \* Arabic  \* MERGEFORMAT</w:instrText>
    </w:r>
    <w:r>
      <w:rPr>
        <w:b/>
      </w:rPr>
      <w:fldChar w:fldCharType="separate"/>
    </w:r>
    <w:r>
      <w:rPr>
        <w:b/>
        <w:noProof/>
      </w:rPr>
      <w:t>15</w:t>
    </w:r>
    <w:r>
      <w:rPr>
        <w:b/>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AB78A0" w14:textId="77777777" w:rsidR="00E32C6D" w:rsidRPr="006D7012" w:rsidRDefault="00E32C6D" w:rsidP="006D7012">
    <w:pPr>
      <w:tabs>
        <w:tab w:val="left" w:pos="936"/>
        <w:tab w:val="left" w:pos="2948"/>
        <w:tab w:val="left" w:pos="5557"/>
      </w:tabs>
      <w:spacing w:after="0" w:line="168" w:lineRule="auto"/>
      <w:rPr>
        <w:rFonts w:ascii="Arial Unicode MS" w:eastAsia="Arial Unicode MS" w:hAnsi="Arial Unicode MS" w:cs="Arial Unicode MS"/>
        <w:b/>
        <w:color w:val="0065BD"/>
        <w:sz w:val="14"/>
        <w:szCs w:val="14"/>
        <w:lang w:val="de-DE"/>
      </w:rPr>
    </w:pPr>
    <w:r w:rsidRPr="00A632F6">
      <w:rPr>
        <w:rFonts w:ascii="Arial Unicode MS" w:eastAsia="Arial Unicode MS" w:hAnsi="Arial Unicode MS" w:cs="Arial Unicode MS" w:hint="eastAsia"/>
        <w:b/>
        <w:color w:val="0065BD"/>
        <w:sz w:val="14"/>
        <w:szCs w:val="14"/>
      </w:rPr>
      <w:tab/>
    </w:r>
    <w:r w:rsidRPr="006D7012">
      <w:rPr>
        <w:rFonts w:ascii="Arial Unicode MS" w:eastAsia="Arial Unicode MS" w:hAnsi="Arial Unicode MS" w:cs="Arial Unicode MS" w:hint="eastAsia"/>
        <w:b/>
        <w:color w:val="0065BD"/>
        <w:sz w:val="14"/>
        <w:szCs w:val="14"/>
        <w:lang w:val="de-DE"/>
      </w:rPr>
      <w:t>Archimedesweg 1</w:t>
    </w:r>
    <w:r w:rsidRPr="006D7012">
      <w:rPr>
        <w:rFonts w:ascii="Arial Unicode MS" w:eastAsia="Arial Unicode MS" w:hAnsi="Arial Unicode MS" w:cs="Arial Unicode MS" w:hint="eastAsia"/>
        <w:b/>
        <w:color w:val="0065BD"/>
        <w:sz w:val="14"/>
        <w:szCs w:val="14"/>
        <w:lang w:val="de-DE"/>
      </w:rPr>
      <w:tab/>
      <w:t>telefoon: (071) 30 63 063</w:t>
    </w:r>
    <w:r w:rsidRPr="006D7012">
      <w:rPr>
        <w:rFonts w:ascii="Arial Unicode MS" w:eastAsia="Arial Unicode MS" w:hAnsi="Arial Unicode MS" w:cs="Arial Unicode MS" w:hint="eastAsia"/>
        <w:b/>
        <w:color w:val="0065BD"/>
        <w:sz w:val="14"/>
        <w:szCs w:val="14"/>
        <w:lang w:val="de-DE"/>
      </w:rPr>
      <w:tab/>
    </w:r>
    <w:r w:rsidRPr="006D7012">
      <w:rPr>
        <w:rFonts w:ascii="Arial Unicode MS" w:eastAsia="Arial Unicode MS" w:hAnsi="Arial Unicode MS" w:cs="Arial Unicode MS"/>
        <w:b/>
        <w:color w:val="0065BD"/>
        <w:sz w:val="14"/>
        <w:szCs w:val="14"/>
        <w:lang w:val="de-DE"/>
      </w:rPr>
      <w:t>kenmerk:</w:t>
    </w:r>
    <w:r w:rsidRPr="006D7012">
      <w:rPr>
        <w:rFonts w:ascii="Arial Unicode MS" w:eastAsia="Arial Unicode MS" w:hAnsi="Arial Unicode MS" w:cs="Arial Unicode MS"/>
        <w:b/>
        <w:color w:val="0065BD"/>
        <w:sz w:val="14"/>
        <w:szCs w:val="14"/>
        <w:lang w:val="de-DE"/>
      </w:rPr>
      <w:tab/>
    </w:r>
    <w:r w:rsidR="00073F79">
      <w:rPr>
        <w:rFonts w:ascii="Arial Unicode MS" w:eastAsia="Arial Unicode MS" w:hAnsi="Arial Unicode MS" w:cs="Arial Unicode MS"/>
        <w:b/>
        <w:color w:val="0065BD"/>
        <w:sz w:val="14"/>
        <w:szCs w:val="14"/>
        <w:lang w:val="de-DE"/>
      </w:rPr>
      <w:t>2</w:t>
    </w:r>
    <w:r w:rsidR="00D61F51">
      <w:rPr>
        <w:rFonts w:ascii="Arial Unicode MS" w:eastAsia="Arial Unicode MS" w:hAnsi="Arial Unicode MS" w:cs="Arial Unicode MS"/>
        <w:b/>
        <w:color w:val="0065BD"/>
        <w:sz w:val="14"/>
        <w:szCs w:val="14"/>
        <w:lang w:val="de-DE"/>
      </w:rPr>
      <w:t>3.026879</w:t>
    </w:r>
  </w:p>
  <w:p w14:paraId="673F8643" w14:textId="77777777" w:rsidR="00E32C6D" w:rsidRPr="006D7012" w:rsidRDefault="00E32C6D" w:rsidP="006D7012">
    <w:pPr>
      <w:tabs>
        <w:tab w:val="left" w:pos="936"/>
        <w:tab w:val="left" w:pos="2948"/>
        <w:tab w:val="left" w:pos="5557"/>
      </w:tabs>
      <w:spacing w:after="0" w:line="168" w:lineRule="auto"/>
      <w:rPr>
        <w:rFonts w:ascii="Arial Unicode MS" w:eastAsia="Arial Unicode MS" w:hAnsi="Arial Unicode MS" w:cs="Arial Unicode MS"/>
        <w:b/>
        <w:color w:val="0065BD"/>
        <w:sz w:val="14"/>
        <w:szCs w:val="14"/>
        <w:lang w:val="de-DE"/>
      </w:rPr>
    </w:pPr>
    <w:r w:rsidRPr="006D7012">
      <w:rPr>
        <w:rFonts w:ascii="Arial Unicode MS" w:eastAsia="Arial Unicode MS" w:hAnsi="Arial Unicode MS" w:cs="Arial Unicode MS"/>
        <w:b/>
        <w:color w:val="0065BD"/>
        <w:sz w:val="14"/>
        <w:szCs w:val="14"/>
        <w:lang w:val="de-DE"/>
      </w:rPr>
      <w:tab/>
    </w:r>
    <w:r w:rsidRPr="006D7012">
      <w:rPr>
        <w:rFonts w:ascii="Arial Unicode MS" w:eastAsia="Arial Unicode MS" w:hAnsi="Arial Unicode MS" w:cs="Arial Unicode MS" w:hint="eastAsia"/>
        <w:b/>
        <w:color w:val="0065BD"/>
        <w:sz w:val="14"/>
        <w:szCs w:val="14"/>
        <w:lang w:val="de-DE"/>
      </w:rPr>
      <w:t xml:space="preserve">Postadres: </w:t>
    </w:r>
    <w:r w:rsidRPr="006D7012">
      <w:rPr>
        <w:rFonts w:ascii="Arial Unicode MS" w:eastAsia="Arial Unicode MS" w:hAnsi="Arial Unicode MS" w:cs="Arial Unicode MS" w:hint="eastAsia"/>
        <w:b/>
        <w:color w:val="0065BD"/>
        <w:sz w:val="14"/>
        <w:szCs w:val="14"/>
        <w:lang w:val="de-DE"/>
      </w:rPr>
      <w:tab/>
      <w:t>telefax: (071) 51 23 916</w:t>
    </w:r>
    <w:r w:rsidRPr="006D7012">
      <w:rPr>
        <w:rFonts w:ascii="Arial Unicode MS" w:eastAsia="Arial Unicode MS" w:hAnsi="Arial Unicode MS" w:cs="Arial Unicode MS" w:hint="eastAsia"/>
        <w:b/>
        <w:color w:val="0065BD"/>
        <w:sz w:val="14"/>
        <w:szCs w:val="14"/>
        <w:lang w:val="de-DE"/>
      </w:rPr>
      <w:tab/>
    </w:r>
    <w:r w:rsidRPr="006D7012">
      <w:rPr>
        <w:rFonts w:ascii="Arial Unicode MS" w:eastAsia="Arial Unicode MS" w:hAnsi="Arial Unicode MS" w:cs="Arial Unicode MS"/>
        <w:b/>
        <w:color w:val="0065BD"/>
        <w:sz w:val="14"/>
        <w:szCs w:val="14"/>
        <w:lang w:val="de-DE"/>
      </w:rPr>
      <w:t>auteur:</w:t>
    </w:r>
    <w:r w:rsidRPr="006D7012">
      <w:rPr>
        <w:rFonts w:ascii="Arial Unicode MS" w:eastAsia="Arial Unicode MS" w:hAnsi="Arial Unicode MS" w:cs="Arial Unicode MS"/>
        <w:b/>
        <w:color w:val="0065BD"/>
        <w:sz w:val="14"/>
        <w:szCs w:val="14"/>
        <w:lang w:val="de-DE"/>
      </w:rPr>
      <w:tab/>
    </w:r>
    <w:r w:rsidRPr="006D7012">
      <w:rPr>
        <w:rFonts w:ascii="Arial Unicode MS" w:eastAsia="Arial Unicode MS" w:hAnsi="Arial Unicode MS" w:cs="Arial Unicode MS"/>
        <w:b/>
        <w:color w:val="0065BD"/>
        <w:sz w:val="14"/>
        <w:szCs w:val="14"/>
        <w:bdr w:val="nil"/>
        <w:lang w:val="de-DE"/>
      </w:rPr>
      <w:t>Renate Aigner</w:t>
    </w:r>
  </w:p>
  <w:p w14:paraId="0B0EA703" w14:textId="77777777" w:rsidR="00E32C6D" w:rsidRPr="006D7012" w:rsidRDefault="00E32C6D" w:rsidP="006D7012">
    <w:pPr>
      <w:tabs>
        <w:tab w:val="left" w:pos="936"/>
        <w:tab w:val="left" w:pos="2948"/>
        <w:tab w:val="left" w:pos="5557"/>
      </w:tabs>
      <w:spacing w:after="0" w:line="168" w:lineRule="auto"/>
      <w:rPr>
        <w:rFonts w:ascii="Arial Unicode MS" w:eastAsia="Arial Unicode MS" w:hAnsi="Arial Unicode MS" w:cs="Arial Unicode MS"/>
        <w:b/>
        <w:color w:val="0065BD"/>
        <w:sz w:val="14"/>
        <w:szCs w:val="14"/>
        <w:lang w:val="de-DE"/>
      </w:rPr>
    </w:pPr>
    <w:r w:rsidRPr="006D7012">
      <w:rPr>
        <w:rFonts w:ascii="Arial Unicode MS" w:eastAsia="Arial Unicode MS" w:hAnsi="Arial Unicode MS" w:cs="Arial Unicode MS" w:hint="eastAsia"/>
        <w:b/>
        <w:color w:val="0065BD"/>
        <w:sz w:val="14"/>
        <w:szCs w:val="14"/>
        <w:lang w:val="de-DE"/>
      </w:rPr>
      <w:tab/>
      <w:t>postbus 156</w:t>
    </w:r>
    <w:r w:rsidRPr="006D7012">
      <w:rPr>
        <w:rFonts w:ascii="Arial Unicode MS" w:eastAsia="Arial Unicode MS" w:hAnsi="Arial Unicode MS" w:cs="Arial Unicode MS" w:hint="eastAsia"/>
        <w:b/>
        <w:color w:val="0065BD"/>
        <w:sz w:val="14"/>
        <w:szCs w:val="14"/>
        <w:lang w:val="de-DE"/>
      </w:rPr>
      <w:tab/>
      <w:t>internet: www.rijnland.net</w:t>
    </w:r>
    <w:r w:rsidRPr="006D7012">
      <w:rPr>
        <w:rFonts w:ascii="Arial Unicode MS" w:eastAsia="Arial Unicode MS" w:hAnsi="Arial Unicode MS" w:cs="Arial Unicode MS" w:hint="eastAsia"/>
        <w:b/>
        <w:color w:val="0065BD"/>
        <w:sz w:val="14"/>
        <w:szCs w:val="14"/>
        <w:lang w:val="de-DE"/>
      </w:rPr>
      <w:tab/>
    </w:r>
    <w:r w:rsidRPr="006D7012">
      <w:rPr>
        <w:rFonts w:ascii="Arial Unicode MS" w:eastAsia="Arial Unicode MS" w:hAnsi="Arial Unicode MS" w:cs="Arial Unicode MS"/>
        <w:b/>
        <w:color w:val="0065BD"/>
        <w:sz w:val="14"/>
        <w:szCs w:val="14"/>
        <w:lang w:val="de-DE"/>
      </w:rPr>
      <w:t>datum:</w:t>
    </w:r>
    <w:r w:rsidRPr="006D7012">
      <w:rPr>
        <w:rFonts w:ascii="Arial Unicode MS" w:eastAsia="Arial Unicode MS" w:hAnsi="Arial Unicode MS" w:cs="Arial Unicode MS"/>
        <w:b/>
        <w:color w:val="0065BD"/>
        <w:sz w:val="14"/>
        <w:szCs w:val="14"/>
        <w:lang w:val="de-DE"/>
      </w:rPr>
      <w:tab/>
    </w:r>
    <w:r w:rsidR="00BD4C82">
      <w:rPr>
        <w:rFonts w:ascii="Arial Unicode MS" w:eastAsia="Arial Unicode MS" w:hAnsi="Arial Unicode MS" w:cs="Arial Unicode MS"/>
        <w:b/>
        <w:color w:val="0065BD"/>
        <w:sz w:val="14"/>
        <w:szCs w:val="14"/>
        <w:bdr w:val="nil"/>
        <w:lang w:val="de-DE"/>
      </w:rPr>
      <w:t>22</w:t>
    </w:r>
    <w:r w:rsidRPr="006D7012">
      <w:rPr>
        <w:rFonts w:ascii="Arial Unicode MS" w:eastAsia="Arial Unicode MS" w:hAnsi="Arial Unicode MS" w:cs="Arial Unicode MS"/>
        <w:b/>
        <w:color w:val="0065BD"/>
        <w:sz w:val="14"/>
        <w:szCs w:val="14"/>
        <w:bdr w:val="nil"/>
        <w:lang w:val="de-DE"/>
      </w:rPr>
      <w:t>/0</w:t>
    </w:r>
    <w:r w:rsidR="00BD4C82">
      <w:rPr>
        <w:rFonts w:ascii="Arial Unicode MS" w:eastAsia="Arial Unicode MS" w:hAnsi="Arial Unicode MS" w:cs="Arial Unicode MS"/>
        <w:b/>
        <w:color w:val="0065BD"/>
        <w:sz w:val="14"/>
        <w:szCs w:val="14"/>
        <w:bdr w:val="nil"/>
        <w:lang w:val="de-DE"/>
      </w:rPr>
      <w:t>3</w:t>
    </w:r>
    <w:r w:rsidRPr="006D7012">
      <w:rPr>
        <w:rFonts w:ascii="Arial Unicode MS" w:eastAsia="Arial Unicode MS" w:hAnsi="Arial Unicode MS" w:cs="Arial Unicode MS"/>
        <w:b/>
        <w:color w:val="0065BD"/>
        <w:sz w:val="14"/>
        <w:szCs w:val="14"/>
        <w:bdr w:val="nil"/>
        <w:lang w:val="de-DE"/>
      </w:rPr>
      <w:t>/202</w:t>
    </w:r>
    <w:r w:rsidR="00BD4C82">
      <w:rPr>
        <w:rFonts w:ascii="Arial Unicode MS" w:eastAsia="Arial Unicode MS" w:hAnsi="Arial Unicode MS" w:cs="Arial Unicode MS"/>
        <w:b/>
        <w:color w:val="0065BD"/>
        <w:sz w:val="14"/>
        <w:szCs w:val="14"/>
        <w:bdr w:val="nil"/>
        <w:lang w:val="de-DE"/>
      </w:rPr>
      <w:t>3</w:t>
    </w:r>
  </w:p>
  <w:p w14:paraId="4C29DC6E" w14:textId="77777777" w:rsidR="00E32C6D" w:rsidRPr="006D7012" w:rsidRDefault="00E32C6D" w:rsidP="006D7012">
    <w:pPr>
      <w:tabs>
        <w:tab w:val="left" w:pos="936"/>
        <w:tab w:val="left" w:pos="2948"/>
        <w:tab w:val="left" w:pos="5557"/>
      </w:tabs>
      <w:spacing w:after="0" w:line="168" w:lineRule="auto"/>
      <w:rPr>
        <w:rFonts w:ascii="Arial Unicode MS" w:eastAsia="Arial Unicode MS" w:hAnsi="Arial Unicode MS" w:cs="Arial Unicode MS"/>
        <w:b/>
        <w:color w:val="0065BD"/>
        <w:sz w:val="14"/>
        <w:szCs w:val="14"/>
        <w:lang w:val="de-DE"/>
      </w:rPr>
    </w:pPr>
    <w:r w:rsidRPr="006D7012">
      <w:rPr>
        <w:rFonts w:ascii="Arial Unicode MS" w:eastAsia="Arial Unicode MS" w:hAnsi="Arial Unicode MS" w:cs="Arial Unicode MS" w:hint="eastAsia"/>
        <w:b/>
        <w:color w:val="0065BD"/>
        <w:sz w:val="14"/>
        <w:szCs w:val="14"/>
        <w:lang w:val="de-DE"/>
      </w:rPr>
      <w:tab/>
      <w:t>2300 AD Leiden</w:t>
    </w:r>
    <w:r w:rsidRPr="006D7012">
      <w:rPr>
        <w:rFonts w:ascii="Arial Unicode MS" w:eastAsia="Arial Unicode MS" w:hAnsi="Arial Unicode MS" w:cs="Arial Unicode MS" w:hint="eastAsia"/>
        <w:b/>
        <w:color w:val="0065BD"/>
        <w:sz w:val="14"/>
        <w:szCs w:val="14"/>
        <w:lang w:val="de-DE"/>
      </w:rPr>
      <w:tab/>
      <w:t>e-mail: post@rijnland.net</w:t>
    </w:r>
    <w:r w:rsidRPr="006D7012">
      <w:rPr>
        <w:rFonts w:ascii="Arial Unicode MS" w:eastAsia="Arial Unicode MS" w:hAnsi="Arial Unicode MS" w:cs="Arial Unicode MS" w:hint="eastAsia"/>
        <w:b/>
        <w:color w:val="0065BD"/>
        <w:sz w:val="14"/>
        <w:szCs w:val="14"/>
        <w:lang w:val="de-DE"/>
      </w:rPr>
      <w:tab/>
    </w:r>
  </w:p>
  <w:p w14:paraId="7CFA4698" w14:textId="77777777" w:rsidR="00E32C6D" w:rsidRPr="00A632F6" w:rsidRDefault="00E32C6D" w:rsidP="006D7012">
    <w:pPr>
      <w:tabs>
        <w:tab w:val="left" w:pos="936"/>
        <w:tab w:val="left" w:pos="2948"/>
        <w:tab w:val="left" w:pos="5557"/>
      </w:tabs>
      <w:spacing w:after="0" w:line="168" w:lineRule="auto"/>
      <w:rPr>
        <w:rFonts w:ascii="Arial Unicode MS" w:eastAsia="Arial Unicode MS" w:hAnsi="Arial Unicode MS" w:cs="Arial Unicode MS"/>
        <w:b/>
        <w:color w:val="0065BD"/>
        <w:sz w:val="14"/>
        <w:szCs w:val="14"/>
      </w:rPr>
    </w:pPr>
    <w:r w:rsidRPr="006D7012">
      <w:rPr>
        <w:rFonts w:ascii="Arial Unicode MS" w:eastAsia="Arial Unicode MS" w:hAnsi="Arial Unicode MS" w:cs="Arial Unicode MS" w:hint="eastAsia"/>
        <w:b/>
        <w:color w:val="0065BD"/>
        <w:sz w:val="14"/>
        <w:szCs w:val="14"/>
        <w:lang w:val="de-DE"/>
      </w:rPr>
      <w:tab/>
    </w:r>
    <w:r w:rsidRPr="006D7012">
      <w:rPr>
        <w:rFonts w:ascii="Arial Unicode MS" w:eastAsia="Arial Unicode MS" w:hAnsi="Arial Unicode MS" w:cs="Arial Unicode MS" w:hint="eastAsia"/>
        <w:b/>
        <w:color w:val="0065BD"/>
        <w:sz w:val="14"/>
        <w:szCs w:val="14"/>
        <w:lang w:val="de-DE"/>
      </w:rPr>
      <w:tab/>
    </w:r>
    <w:r w:rsidRPr="006D7012">
      <w:rPr>
        <w:rFonts w:ascii="Arial Unicode MS" w:eastAsia="Arial Unicode MS" w:hAnsi="Arial Unicode MS" w:cs="Arial Unicode MS" w:hint="eastAsia"/>
        <w:b/>
        <w:color w:val="0065BD"/>
        <w:sz w:val="14"/>
        <w:szCs w:val="14"/>
        <w:lang w:val="de-DE"/>
      </w:rPr>
      <w:tab/>
    </w:r>
    <w:r w:rsidRPr="00A632F6">
      <w:rPr>
        <w:rFonts w:ascii="Arial Unicode MS" w:eastAsia="Arial Unicode MS" w:hAnsi="Arial Unicode MS" w:cs="Arial Unicode MS"/>
        <w:b/>
        <w:color w:val="0065BD"/>
        <w:sz w:val="14"/>
        <w:szCs w:val="14"/>
      </w:rPr>
      <w:t>project:</w:t>
    </w:r>
    <w:r w:rsidRPr="00A632F6">
      <w:rPr>
        <w:rFonts w:ascii="Arial Unicode MS" w:eastAsia="Arial Unicode MS" w:hAnsi="Arial Unicode MS" w:cs="Arial Unicode MS"/>
        <w:b/>
        <w:color w:val="0065BD"/>
        <w:sz w:val="14"/>
        <w:szCs w:val="14"/>
      </w:rPr>
      <w:tab/>
    </w:r>
  </w:p>
  <w:p w14:paraId="28731EDF" w14:textId="77777777" w:rsidR="00E32C6D" w:rsidRPr="00A632F6" w:rsidRDefault="00E32C6D" w:rsidP="006D7012">
    <w:pPr>
      <w:tabs>
        <w:tab w:val="left" w:pos="936"/>
        <w:tab w:val="left" w:pos="2948"/>
        <w:tab w:val="left" w:pos="5557"/>
      </w:tabs>
      <w:spacing w:after="0" w:line="168" w:lineRule="auto"/>
      <w:rPr>
        <w:rFonts w:ascii="Arial Unicode MS" w:eastAsia="Arial Unicode MS" w:hAnsi="Arial Unicode MS" w:cs="Arial Unicode MS"/>
        <w:b/>
        <w:color w:val="0065BD"/>
        <w:sz w:val="14"/>
        <w:szCs w:val="14"/>
      </w:rPr>
    </w:pPr>
    <w:r w:rsidRPr="00A632F6">
      <w:rPr>
        <w:rFonts w:ascii="Arial Unicode MS" w:eastAsia="Arial Unicode MS" w:hAnsi="Arial Unicode MS" w:cs="Arial Unicode MS" w:hint="eastAsia"/>
        <w:b/>
        <w:color w:val="0065BD"/>
        <w:sz w:val="14"/>
        <w:szCs w:val="14"/>
      </w:rPr>
      <w:tab/>
      <w:t>KvK nr: 51137747</w:t>
    </w:r>
    <w:r w:rsidRPr="00A632F6">
      <w:rPr>
        <w:rFonts w:ascii="Arial Unicode MS" w:eastAsia="Arial Unicode MS" w:hAnsi="Arial Unicode MS" w:cs="Arial Unicode MS" w:hint="eastAsia"/>
        <w:b/>
        <w:color w:val="0065BD"/>
        <w:sz w:val="14"/>
        <w:szCs w:val="14"/>
      </w:rPr>
      <w:tab/>
      <w:t>BTW nr: NL813766928B01</w:t>
    </w:r>
    <w:r w:rsidRPr="00A632F6">
      <w:rPr>
        <w:rFonts w:ascii="Arial Unicode MS" w:eastAsia="Arial Unicode MS" w:hAnsi="Arial Unicode MS" w:cs="Arial Unicode MS" w:hint="eastAsia"/>
        <w:b/>
        <w:color w:val="0065BD"/>
        <w:sz w:val="14"/>
        <w:szCs w:val="14"/>
      </w:rPr>
      <w:tab/>
    </w:r>
    <w:r>
      <w:rPr>
        <w:rFonts w:ascii="Arial Unicode MS" w:eastAsia="Arial Unicode MS" w:hAnsi="Arial Unicode MS" w:cs="Arial Unicode MS"/>
        <w:b/>
        <w:color w:val="0065BD"/>
        <w:sz w:val="14"/>
        <w:szCs w:val="14"/>
      </w:rPr>
      <w:t>dossier:</w:t>
    </w:r>
    <w:r>
      <w:rPr>
        <w:rFonts w:ascii="Arial Unicode MS" w:eastAsia="Arial Unicode MS" w:hAnsi="Arial Unicode MS" w:cs="Arial Unicode MS"/>
        <w:b/>
        <w:color w:val="0065BD"/>
        <w:sz w:val="14"/>
        <w:szCs w:val="14"/>
      </w:rPr>
      <w:tab/>
    </w:r>
    <w:r w:rsidRPr="00A632F6">
      <w:rPr>
        <w:rFonts w:eastAsia="Times New Roman" w:cs="Times New Roman"/>
        <w:color w:val="FFFFFF"/>
        <w:sz w:val="18"/>
        <w:szCs w:val="18"/>
        <w:lang w:eastAsia="nl-NL"/>
      </w:rPr>
      <w:fldChar w:fldCharType="begin" w:fldLock="1"/>
    </w:r>
    <w:r w:rsidRPr="00A632F6">
      <w:rPr>
        <w:rFonts w:eastAsia="Times New Roman" w:cs="Times New Roman"/>
        <w:color w:val="FFFFFF"/>
        <w:sz w:val="18"/>
        <w:szCs w:val="18"/>
        <w:lang w:eastAsia="nl-NL"/>
      </w:rPr>
      <w:instrText xml:space="preserve"> mitAr ARCHIEF \* MERGEFORMAT </w:instrText>
    </w:r>
    <w:r w:rsidRPr="00A632F6">
      <w:rPr>
        <w:rFonts w:eastAsia="Times New Roman" w:cs="Times New Roman"/>
        <w:color w:val="FFFFFF"/>
        <w:sz w:val="18"/>
        <w:szCs w:val="18"/>
        <w:lang w:eastAsia="nl-NL"/>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2CA0DC5" w14:textId="77777777" w:rsidR="00930DFF" w:rsidRDefault="00930DFF">
      <w:pPr>
        <w:spacing w:after="0" w:line="240" w:lineRule="auto"/>
      </w:pPr>
      <w:r>
        <w:separator/>
      </w:r>
    </w:p>
  </w:footnote>
  <w:footnote w:type="continuationSeparator" w:id="0">
    <w:p w14:paraId="4D6E9DCA" w14:textId="77777777" w:rsidR="00930DFF" w:rsidRDefault="00930DFF">
      <w:pPr>
        <w:spacing w:after="0" w:line="240" w:lineRule="auto"/>
      </w:pPr>
      <w:r>
        <w:continuationSeparator/>
      </w:r>
    </w:p>
  </w:footnote>
  <w:footnote w:type="continuationNotice" w:id="1">
    <w:p w14:paraId="7B356C31" w14:textId="77777777" w:rsidR="00930DFF" w:rsidRDefault="00930DFF">
      <w:pPr>
        <w:spacing w:after="0" w:line="240" w:lineRule="auto"/>
      </w:pPr>
    </w:p>
  </w:footnote>
  <w:footnote w:id="2">
    <w:p w14:paraId="13AF9DC3" w14:textId="77777777" w:rsidR="003B6CD2" w:rsidRDefault="003B6CD2">
      <w:pPr>
        <w:pStyle w:val="Voetnoottekst"/>
      </w:pPr>
      <w:r>
        <w:rPr>
          <w:rStyle w:val="Voetnootmarkering"/>
        </w:rPr>
        <w:footnoteRef/>
      </w:r>
      <w:r>
        <w:t xml:space="preserve"> </w:t>
      </w:r>
      <w:r w:rsidRPr="003B6CD2">
        <w:rPr>
          <w:rFonts w:cstheme="minorHAnsi"/>
          <w:noProof/>
          <w:sz w:val="16"/>
          <w:szCs w:val="16"/>
        </w:rPr>
        <w:t>Bron: rapport Longlist Technische oplossingen 22 maart 2022.</w:t>
      </w:r>
    </w:p>
  </w:footnote>
  <w:footnote w:id="3">
    <w:p w14:paraId="53440101" w14:textId="77777777" w:rsidR="00E07FA9" w:rsidRDefault="00E07FA9">
      <w:pPr>
        <w:pStyle w:val="Voetnoottekst"/>
      </w:pPr>
      <w:r>
        <w:rPr>
          <w:rStyle w:val="Voetnootmarkering"/>
        </w:rPr>
        <w:footnoteRef/>
      </w:r>
      <w:r>
        <w:t xml:space="preserve"> </w:t>
      </w:r>
      <w:r w:rsidRPr="00E07FA9">
        <w:rPr>
          <w:rFonts w:cstheme="minorHAnsi"/>
          <w:sz w:val="16"/>
          <w:szCs w:val="16"/>
        </w:rPr>
        <w:t>Brondocument: memo Pipinganalyse o.b.v. peilbuisdata 413188.105-GEO-1 datum 13 januari 2020.</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297D9D" w14:textId="77777777" w:rsidR="00E32C6D" w:rsidRDefault="00E32C6D" w:rsidP="006D7012">
    <w:pPr>
      <w:pStyle w:val="Koptekst"/>
      <w:pBdr>
        <w:bottom w:val="single" w:sz="4" w:space="1" w:color="auto"/>
      </w:pBdr>
    </w:pPr>
    <w:r>
      <w:t>Hoogheemraadschap van Rijnland</w:t>
    </w:r>
    <w:r>
      <w:tab/>
    </w:r>
    <w:r>
      <w:tab/>
    </w:r>
    <w:r w:rsidR="00073F79">
      <w:t>2</w:t>
    </w:r>
    <w:r w:rsidR="00D61F51">
      <w:t>3.026879</w:t>
    </w:r>
  </w:p>
  <w:p w14:paraId="08C4C0BD" w14:textId="77777777" w:rsidR="00E32C6D" w:rsidRDefault="00E32C6D" w:rsidP="006D7012">
    <w:pPr>
      <w:pStyle w:val="Koptekst"/>
      <w:pBdr>
        <w:bottom w:val="single" w:sz="4" w:space="1" w:color="auto"/>
      </w:pBdr>
    </w:pPr>
    <w:r>
      <w:t>Projectplan dijkver</w:t>
    </w:r>
    <w:r w:rsidR="00887E67">
      <w:t>sterk</w:t>
    </w:r>
    <w:r>
      <w:t>ing Z</w:t>
    </w:r>
    <w:r w:rsidR="008A2189">
      <w:t>uid Schalkwijkerweg te Haarlem</w:t>
    </w:r>
    <w:r>
      <w:t xml:space="preserve"> </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F2F716" w14:textId="77777777" w:rsidR="00E32C6D" w:rsidRDefault="00E32C6D" w:rsidP="006D7012">
    <w:pPr>
      <w:pStyle w:val="Koptekst"/>
      <w:pBdr>
        <w:bottom w:val="single" w:sz="4" w:space="1" w:color="auto"/>
      </w:pBdr>
    </w:pPr>
    <w:r>
      <w:t>Hoogheemraadschap van Rijnland</w:t>
    </w:r>
    <w:r>
      <w:tab/>
    </w:r>
    <w:r>
      <w:tab/>
    </w:r>
    <w:r w:rsidR="00D61F51">
      <w:t>23.026879</w:t>
    </w:r>
  </w:p>
  <w:p w14:paraId="10FDF451" w14:textId="77777777" w:rsidR="00E32C6D" w:rsidRDefault="00E32C6D" w:rsidP="006D7012">
    <w:pPr>
      <w:pStyle w:val="Koptekst"/>
      <w:pBdr>
        <w:bottom w:val="single" w:sz="4" w:space="1" w:color="auto"/>
      </w:pBdr>
    </w:pPr>
    <w:r>
      <w:t>Projectplan dijkver</w:t>
    </w:r>
    <w:r w:rsidR="00887E67">
      <w:t>sterk</w:t>
    </w:r>
    <w:r>
      <w:t>ing Z</w:t>
    </w:r>
    <w:r w:rsidR="00D46EA9">
      <w:t xml:space="preserve">uid Schalkwijkerweg </w:t>
    </w:r>
    <w:r>
      <w:t xml:space="preserve">te </w:t>
    </w:r>
    <w:r w:rsidR="00D46EA9">
      <w:t>Haarlem</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061884" w14:textId="77777777" w:rsidR="00E32C6D" w:rsidRDefault="00E32C6D" w:rsidP="006D7012">
    <w:pPr>
      <w:pStyle w:val="Koptekst"/>
    </w:pPr>
    <w:r>
      <w:rPr>
        <w:noProof/>
        <w:lang w:eastAsia="nl-NL"/>
      </w:rPr>
      <w:drawing>
        <wp:anchor distT="0" distB="0" distL="114300" distR="114300" simplePos="0" relativeHeight="251658240" behindDoc="0" locked="0" layoutInCell="1" allowOverlap="0" wp14:anchorId="36002D76" wp14:editId="3FDCC648">
          <wp:simplePos x="0" y="0"/>
          <wp:positionH relativeFrom="page">
            <wp:posOffset>335915</wp:posOffset>
          </wp:positionH>
          <wp:positionV relativeFrom="page">
            <wp:posOffset>223520</wp:posOffset>
          </wp:positionV>
          <wp:extent cx="3239770" cy="1259840"/>
          <wp:effectExtent l="0" t="0" r="0" b="0"/>
          <wp:wrapSquare wrapText="right"/>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HR-Logo-100_rgb.png"/>
                  <pic:cNvPicPr/>
                </pic:nvPicPr>
                <pic:blipFill>
                  <a:blip r:embed="rId1">
                    <a:extLst>
                      <a:ext uri="{28A0092B-C50C-407E-A947-70E740481C1C}">
                        <a14:useLocalDpi xmlns:a14="http://schemas.microsoft.com/office/drawing/2010/main" val="0"/>
                      </a:ext>
                    </a:extLst>
                  </a:blip>
                  <a:stretch>
                    <a:fillRect/>
                  </a:stretch>
                </pic:blipFill>
                <pic:spPr>
                  <a:xfrm>
                    <a:off x="0" y="0"/>
                    <a:ext cx="3239770" cy="1259840"/>
                  </a:xfrm>
                  <a:prstGeom prst="rect">
                    <a:avLst/>
                  </a:prstGeom>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C47D64"/>
    <w:multiLevelType w:val="hybridMultilevel"/>
    <w:tmpl w:val="54AA6D7A"/>
    <w:lvl w:ilvl="0" w:tplc="04130003">
      <w:start w:val="1"/>
      <w:numFmt w:val="bullet"/>
      <w:lvlText w:val="o"/>
      <w:lvlJc w:val="left"/>
      <w:pPr>
        <w:ind w:left="1440" w:hanging="360"/>
      </w:pPr>
      <w:rPr>
        <w:rFonts w:ascii="Courier New" w:hAnsi="Courier New" w:cs="Courier New" w:hint="default"/>
      </w:rPr>
    </w:lvl>
    <w:lvl w:ilvl="1" w:tplc="04130003" w:tentative="1">
      <w:start w:val="1"/>
      <w:numFmt w:val="bullet"/>
      <w:lvlText w:val="o"/>
      <w:lvlJc w:val="left"/>
      <w:pPr>
        <w:ind w:left="2160" w:hanging="360"/>
      </w:pPr>
      <w:rPr>
        <w:rFonts w:ascii="Courier New" w:hAnsi="Courier New" w:cs="Courier New" w:hint="default"/>
      </w:rPr>
    </w:lvl>
    <w:lvl w:ilvl="2" w:tplc="04130005" w:tentative="1">
      <w:start w:val="1"/>
      <w:numFmt w:val="bullet"/>
      <w:lvlText w:val=""/>
      <w:lvlJc w:val="left"/>
      <w:pPr>
        <w:ind w:left="2880" w:hanging="360"/>
      </w:pPr>
      <w:rPr>
        <w:rFonts w:ascii="Wingdings" w:hAnsi="Wingdings" w:hint="default"/>
      </w:rPr>
    </w:lvl>
    <w:lvl w:ilvl="3" w:tplc="04130001" w:tentative="1">
      <w:start w:val="1"/>
      <w:numFmt w:val="bullet"/>
      <w:lvlText w:val=""/>
      <w:lvlJc w:val="left"/>
      <w:pPr>
        <w:ind w:left="3600" w:hanging="360"/>
      </w:pPr>
      <w:rPr>
        <w:rFonts w:ascii="Symbol" w:hAnsi="Symbol" w:hint="default"/>
      </w:rPr>
    </w:lvl>
    <w:lvl w:ilvl="4" w:tplc="04130003" w:tentative="1">
      <w:start w:val="1"/>
      <w:numFmt w:val="bullet"/>
      <w:lvlText w:val="o"/>
      <w:lvlJc w:val="left"/>
      <w:pPr>
        <w:ind w:left="4320" w:hanging="360"/>
      </w:pPr>
      <w:rPr>
        <w:rFonts w:ascii="Courier New" w:hAnsi="Courier New" w:cs="Courier New" w:hint="default"/>
      </w:rPr>
    </w:lvl>
    <w:lvl w:ilvl="5" w:tplc="04130005" w:tentative="1">
      <w:start w:val="1"/>
      <w:numFmt w:val="bullet"/>
      <w:lvlText w:val=""/>
      <w:lvlJc w:val="left"/>
      <w:pPr>
        <w:ind w:left="5040" w:hanging="360"/>
      </w:pPr>
      <w:rPr>
        <w:rFonts w:ascii="Wingdings" w:hAnsi="Wingdings" w:hint="default"/>
      </w:rPr>
    </w:lvl>
    <w:lvl w:ilvl="6" w:tplc="04130001" w:tentative="1">
      <w:start w:val="1"/>
      <w:numFmt w:val="bullet"/>
      <w:lvlText w:val=""/>
      <w:lvlJc w:val="left"/>
      <w:pPr>
        <w:ind w:left="5760" w:hanging="360"/>
      </w:pPr>
      <w:rPr>
        <w:rFonts w:ascii="Symbol" w:hAnsi="Symbol" w:hint="default"/>
      </w:rPr>
    </w:lvl>
    <w:lvl w:ilvl="7" w:tplc="04130003" w:tentative="1">
      <w:start w:val="1"/>
      <w:numFmt w:val="bullet"/>
      <w:lvlText w:val="o"/>
      <w:lvlJc w:val="left"/>
      <w:pPr>
        <w:ind w:left="6480" w:hanging="360"/>
      </w:pPr>
      <w:rPr>
        <w:rFonts w:ascii="Courier New" w:hAnsi="Courier New" w:cs="Courier New" w:hint="default"/>
      </w:rPr>
    </w:lvl>
    <w:lvl w:ilvl="8" w:tplc="04130005" w:tentative="1">
      <w:start w:val="1"/>
      <w:numFmt w:val="bullet"/>
      <w:lvlText w:val=""/>
      <w:lvlJc w:val="left"/>
      <w:pPr>
        <w:ind w:left="7200" w:hanging="360"/>
      </w:pPr>
      <w:rPr>
        <w:rFonts w:ascii="Wingdings" w:hAnsi="Wingdings" w:hint="default"/>
      </w:rPr>
    </w:lvl>
  </w:abstractNum>
  <w:abstractNum w:abstractNumId="1" w15:restartNumberingAfterBreak="0">
    <w:nsid w:val="059128B7"/>
    <w:multiLevelType w:val="hybridMultilevel"/>
    <w:tmpl w:val="877C1AE8"/>
    <w:lvl w:ilvl="0" w:tplc="FFFFFFFF">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start w:val="1"/>
      <w:numFmt w:val="bullet"/>
      <w:lvlText w:val=""/>
      <w:lvlJc w:val="left"/>
      <w:pPr>
        <w:ind w:left="2160" w:hanging="360"/>
      </w:pPr>
      <w:rPr>
        <w:rFonts w:ascii="Wingdings" w:hAnsi="Wingdings" w:hint="default"/>
      </w:rPr>
    </w:lvl>
    <w:lvl w:ilvl="3" w:tplc="04130001">
      <w:start w:val="1"/>
      <w:numFmt w:val="bullet"/>
      <w:lvlText w:val=""/>
      <w:lvlJc w:val="left"/>
      <w:pPr>
        <w:ind w:left="2880" w:hanging="360"/>
      </w:pPr>
      <w:rPr>
        <w:rFonts w:ascii="Symbol" w:hAnsi="Symbol" w:hint="default"/>
      </w:rPr>
    </w:lvl>
    <w:lvl w:ilvl="4" w:tplc="04130003">
      <w:start w:val="1"/>
      <w:numFmt w:val="bullet"/>
      <w:lvlText w:val="o"/>
      <w:lvlJc w:val="left"/>
      <w:pPr>
        <w:ind w:left="3600" w:hanging="360"/>
      </w:pPr>
      <w:rPr>
        <w:rFonts w:ascii="Courier New" w:hAnsi="Courier New" w:cs="Courier New" w:hint="default"/>
      </w:rPr>
    </w:lvl>
    <w:lvl w:ilvl="5" w:tplc="04130005">
      <w:start w:val="1"/>
      <w:numFmt w:val="bullet"/>
      <w:lvlText w:val=""/>
      <w:lvlJc w:val="left"/>
      <w:pPr>
        <w:ind w:left="4320" w:hanging="360"/>
      </w:pPr>
      <w:rPr>
        <w:rFonts w:ascii="Wingdings" w:hAnsi="Wingdings" w:hint="default"/>
      </w:rPr>
    </w:lvl>
    <w:lvl w:ilvl="6" w:tplc="04130001">
      <w:start w:val="1"/>
      <w:numFmt w:val="bullet"/>
      <w:lvlText w:val=""/>
      <w:lvlJc w:val="left"/>
      <w:pPr>
        <w:ind w:left="5040" w:hanging="360"/>
      </w:pPr>
      <w:rPr>
        <w:rFonts w:ascii="Symbol" w:hAnsi="Symbol" w:hint="default"/>
      </w:rPr>
    </w:lvl>
    <w:lvl w:ilvl="7" w:tplc="04130003">
      <w:start w:val="1"/>
      <w:numFmt w:val="bullet"/>
      <w:lvlText w:val="o"/>
      <w:lvlJc w:val="left"/>
      <w:pPr>
        <w:ind w:left="5760" w:hanging="360"/>
      </w:pPr>
      <w:rPr>
        <w:rFonts w:ascii="Courier New" w:hAnsi="Courier New" w:cs="Courier New" w:hint="default"/>
      </w:rPr>
    </w:lvl>
    <w:lvl w:ilvl="8" w:tplc="04130005">
      <w:start w:val="1"/>
      <w:numFmt w:val="bullet"/>
      <w:lvlText w:val=""/>
      <w:lvlJc w:val="left"/>
      <w:pPr>
        <w:ind w:left="6480" w:hanging="360"/>
      </w:pPr>
      <w:rPr>
        <w:rFonts w:ascii="Wingdings" w:hAnsi="Wingdings" w:hint="default"/>
      </w:rPr>
    </w:lvl>
  </w:abstractNum>
  <w:abstractNum w:abstractNumId="2" w15:restartNumberingAfterBreak="0">
    <w:nsid w:val="05B50FA3"/>
    <w:multiLevelType w:val="hybridMultilevel"/>
    <w:tmpl w:val="1DCC8350"/>
    <w:lvl w:ilvl="0" w:tplc="04130001">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start w:val="1"/>
      <w:numFmt w:val="bullet"/>
      <w:lvlText w:val=""/>
      <w:lvlJc w:val="left"/>
      <w:pPr>
        <w:ind w:left="2160" w:hanging="360"/>
      </w:pPr>
      <w:rPr>
        <w:rFonts w:ascii="Wingdings" w:hAnsi="Wingdings" w:hint="default"/>
      </w:rPr>
    </w:lvl>
    <w:lvl w:ilvl="3" w:tplc="04130001">
      <w:start w:val="1"/>
      <w:numFmt w:val="bullet"/>
      <w:lvlText w:val=""/>
      <w:lvlJc w:val="left"/>
      <w:pPr>
        <w:ind w:left="2880" w:hanging="360"/>
      </w:pPr>
      <w:rPr>
        <w:rFonts w:ascii="Symbol" w:hAnsi="Symbol" w:hint="default"/>
      </w:rPr>
    </w:lvl>
    <w:lvl w:ilvl="4" w:tplc="04130003">
      <w:start w:val="1"/>
      <w:numFmt w:val="bullet"/>
      <w:lvlText w:val="o"/>
      <w:lvlJc w:val="left"/>
      <w:pPr>
        <w:ind w:left="3600" w:hanging="360"/>
      </w:pPr>
      <w:rPr>
        <w:rFonts w:ascii="Courier New" w:hAnsi="Courier New" w:cs="Courier New" w:hint="default"/>
      </w:rPr>
    </w:lvl>
    <w:lvl w:ilvl="5" w:tplc="04130005">
      <w:start w:val="1"/>
      <w:numFmt w:val="bullet"/>
      <w:lvlText w:val=""/>
      <w:lvlJc w:val="left"/>
      <w:pPr>
        <w:ind w:left="4320" w:hanging="360"/>
      </w:pPr>
      <w:rPr>
        <w:rFonts w:ascii="Wingdings" w:hAnsi="Wingdings" w:hint="default"/>
      </w:rPr>
    </w:lvl>
    <w:lvl w:ilvl="6" w:tplc="04130001">
      <w:start w:val="1"/>
      <w:numFmt w:val="bullet"/>
      <w:lvlText w:val=""/>
      <w:lvlJc w:val="left"/>
      <w:pPr>
        <w:ind w:left="5040" w:hanging="360"/>
      </w:pPr>
      <w:rPr>
        <w:rFonts w:ascii="Symbol" w:hAnsi="Symbol" w:hint="default"/>
      </w:rPr>
    </w:lvl>
    <w:lvl w:ilvl="7" w:tplc="04130003">
      <w:start w:val="1"/>
      <w:numFmt w:val="bullet"/>
      <w:lvlText w:val="o"/>
      <w:lvlJc w:val="left"/>
      <w:pPr>
        <w:ind w:left="5760" w:hanging="360"/>
      </w:pPr>
      <w:rPr>
        <w:rFonts w:ascii="Courier New" w:hAnsi="Courier New" w:cs="Courier New" w:hint="default"/>
      </w:rPr>
    </w:lvl>
    <w:lvl w:ilvl="8" w:tplc="04130005">
      <w:start w:val="1"/>
      <w:numFmt w:val="bullet"/>
      <w:lvlText w:val=""/>
      <w:lvlJc w:val="left"/>
      <w:pPr>
        <w:ind w:left="6480" w:hanging="360"/>
      </w:pPr>
      <w:rPr>
        <w:rFonts w:ascii="Wingdings" w:hAnsi="Wingdings" w:hint="default"/>
      </w:rPr>
    </w:lvl>
  </w:abstractNum>
  <w:abstractNum w:abstractNumId="3" w15:restartNumberingAfterBreak="0">
    <w:nsid w:val="05B82030"/>
    <w:multiLevelType w:val="hybridMultilevel"/>
    <w:tmpl w:val="1FF8CAA8"/>
    <w:lvl w:ilvl="0" w:tplc="19568280">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4" w15:restartNumberingAfterBreak="0">
    <w:nsid w:val="067E4DB7"/>
    <w:multiLevelType w:val="hybridMultilevel"/>
    <w:tmpl w:val="43DA7362"/>
    <w:lvl w:ilvl="0" w:tplc="04130001">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start w:val="1"/>
      <w:numFmt w:val="bullet"/>
      <w:lvlText w:val=""/>
      <w:lvlJc w:val="left"/>
      <w:pPr>
        <w:ind w:left="2160" w:hanging="360"/>
      </w:pPr>
      <w:rPr>
        <w:rFonts w:ascii="Wingdings" w:hAnsi="Wingdings" w:hint="default"/>
      </w:rPr>
    </w:lvl>
    <w:lvl w:ilvl="3" w:tplc="04130001">
      <w:start w:val="1"/>
      <w:numFmt w:val="bullet"/>
      <w:lvlText w:val=""/>
      <w:lvlJc w:val="left"/>
      <w:pPr>
        <w:ind w:left="2880" w:hanging="360"/>
      </w:pPr>
      <w:rPr>
        <w:rFonts w:ascii="Symbol" w:hAnsi="Symbol" w:hint="default"/>
      </w:rPr>
    </w:lvl>
    <w:lvl w:ilvl="4" w:tplc="04130003">
      <w:start w:val="1"/>
      <w:numFmt w:val="bullet"/>
      <w:lvlText w:val="o"/>
      <w:lvlJc w:val="left"/>
      <w:pPr>
        <w:ind w:left="3600" w:hanging="360"/>
      </w:pPr>
      <w:rPr>
        <w:rFonts w:ascii="Courier New" w:hAnsi="Courier New" w:cs="Courier New" w:hint="default"/>
      </w:rPr>
    </w:lvl>
    <w:lvl w:ilvl="5" w:tplc="04130005">
      <w:start w:val="1"/>
      <w:numFmt w:val="bullet"/>
      <w:lvlText w:val=""/>
      <w:lvlJc w:val="left"/>
      <w:pPr>
        <w:ind w:left="4320" w:hanging="360"/>
      </w:pPr>
      <w:rPr>
        <w:rFonts w:ascii="Wingdings" w:hAnsi="Wingdings" w:hint="default"/>
      </w:rPr>
    </w:lvl>
    <w:lvl w:ilvl="6" w:tplc="04130001">
      <w:start w:val="1"/>
      <w:numFmt w:val="bullet"/>
      <w:lvlText w:val=""/>
      <w:lvlJc w:val="left"/>
      <w:pPr>
        <w:ind w:left="5040" w:hanging="360"/>
      </w:pPr>
      <w:rPr>
        <w:rFonts w:ascii="Symbol" w:hAnsi="Symbol" w:hint="default"/>
      </w:rPr>
    </w:lvl>
    <w:lvl w:ilvl="7" w:tplc="04130003">
      <w:start w:val="1"/>
      <w:numFmt w:val="bullet"/>
      <w:lvlText w:val="o"/>
      <w:lvlJc w:val="left"/>
      <w:pPr>
        <w:ind w:left="5760" w:hanging="360"/>
      </w:pPr>
      <w:rPr>
        <w:rFonts w:ascii="Courier New" w:hAnsi="Courier New" w:cs="Courier New" w:hint="default"/>
      </w:rPr>
    </w:lvl>
    <w:lvl w:ilvl="8" w:tplc="04130005">
      <w:start w:val="1"/>
      <w:numFmt w:val="bullet"/>
      <w:lvlText w:val=""/>
      <w:lvlJc w:val="left"/>
      <w:pPr>
        <w:ind w:left="6480" w:hanging="360"/>
      </w:pPr>
      <w:rPr>
        <w:rFonts w:ascii="Wingdings" w:hAnsi="Wingdings" w:hint="default"/>
      </w:rPr>
    </w:lvl>
  </w:abstractNum>
  <w:abstractNum w:abstractNumId="5" w15:restartNumberingAfterBreak="0">
    <w:nsid w:val="06A80892"/>
    <w:multiLevelType w:val="hybridMultilevel"/>
    <w:tmpl w:val="D34488BE"/>
    <w:lvl w:ilvl="0" w:tplc="FFFFFFFF">
      <w:start w:val="1"/>
      <w:numFmt w:val="decimal"/>
      <w:lvlText w:val="%1."/>
      <w:lvlJc w:val="left"/>
      <w:pPr>
        <w:ind w:left="720" w:hanging="360"/>
      </w:pPr>
    </w:lvl>
    <w:lvl w:ilvl="1" w:tplc="F9085158">
      <w:start w:val="1"/>
      <w:numFmt w:val="bullet"/>
      <w:lvlText w:val="o"/>
      <w:lvlJc w:val="left"/>
      <w:pPr>
        <w:ind w:left="1440" w:hanging="360"/>
      </w:pPr>
      <w:rPr>
        <w:rFonts w:ascii="Courier New" w:hAnsi="Courier New" w:hint="default"/>
      </w:rPr>
    </w:lvl>
    <w:lvl w:ilvl="2" w:tplc="1BFAB3E2">
      <w:start w:val="1"/>
      <w:numFmt w:val="bullet"/>
      <w:lvlText w:val=""/>
      <w:lvlJc w:val="left"/>
      <w:pPr>
        <w:ind w:left="2160" w:hanging="360"/>
      </w:pPr>
      <w:rPr>
        <w:rFonts w:ascii="Wingdings" w:hAnsi="Wingdings" w:hint="default"/>
      </w:rPr>
    </w:lvl>
    <w:lvl w:ilvl="3" w:tplc="5D9CA7D8">
      <w:start w:val="1"/>
      <w:numFmt w:val="bullet"/>
      <w:lvlText w:val=""/>
      <w:lvlJc w:val="left"/>
      <w:pPr>
        <w:ind w:left="2880" w:hanging="360"/>
      </w:pPr>
      <w:rPr>
        <w:rFonts w:ascii="Symbol" w:hAnsi="Symbol" w:hint="default"/>
      </w:rPr>
    </w:lvl>
    <w:lvl w:ilvl="4" w:tplc="A1DE4226">
      <w:start w:val="1"/>
      <w:numFmt w:val="bullet"/>
      <w:lvlText w:val="o"/>
      <w:lvlJc w:val="left"/>
      <w:pPr>
        <w:ind w:left="3600" w:hanging="360"/>
      </w:pPr>
      <w:rPr>
        <w:rFonts w:ascii="Courier New" w:hAnsi="Courier New" w:hint="default"/>
      </w:rPr>
    </w:lvl>
    <w:lvl w:ilvl="5" w:tplc="05AABCB2">
      <w:start w:val="1"/>
      <w:numFmt w:val="bullet"/>
      <w:lvlText w:val=""/>
      <w:lvlJc w:val="left"/>
      <w:pPr>
        <w:ind w:left="4320" w:hanging="360"/>
      </w:pPr>
      <w:rPr>
        <w:rFonts w:ascii="Wingdings" w:hAnsi="Wingdings" w:hint="default"/>
      </w:rPr>
    </w:lvl>
    <w:lvl w:ilvl="6" w:tplc="85EE61CE">
      <w:start w:val="1"/>
      <w:numFmt w:val="bullet"/>
      <w:lvlText w:val=""/>
      <w:lvlJc w:val="left"/>
      <w:pPr>
        <w:ind w:left="5040" w:hanging="360"/>
      </w:pPr>
      <w:rPr>
        <w:rFonts w:ascii="Symbol" w:hAnsi="Symbol" w:hint="default"/>
      </w:rPr>
    </w:lvl>
    <w:lvl w:ilvl="7" w:tplc="AD0C3E96">
      <w:start w:val="1"/>
      <w:numFmt w:val="bullet"/>
      <w:lvlText w:val="o"/>
      <w:lvlJc w:val="left"/>
      <w:pPr>
        <w:ind w:left="5760" w:hanging="360"/>
      </w:pPr>
      <w:rPr>
        <w:rFonts w:ascii="Courier New" w:hAnsi="Courier New" w:hint="default"/>
      </w:rPr>
    </w:lvl>
    <w:lvl w:ilvl="8" w:tplc="92B21BBE">
      <w:start w:val="1"/>
      <w:numFmt w:val="bullet"/>
      <w:lvlText w:val=""/>
      <w:lvlJc w:val="left"/>
      <w:pPr>
        <w:ind w:left="6480" w:hanging="360"/>
      </w:pPr>
      <w:rPr>
        <w:rFonts w:ascii="Wingdings" w:hAnsi="Wingdings" w:hint="default"/>
      </w:rPr>
    </w:lvl>
  </w:abstractNum>
  <w:abstractNum w:abstractNumId="6" w15:restartNumberingAfterBreak="0">
    <w:nsid w:val="0E591F16"/>
    <w:multiLevelType w:val="multilevel"/>
    <w:tmpl w:val="66C29808"/>
    <w:lvl w:ilvl="0">
      <w:start w:val="8"/>
      <w:numFmt w:val="decimal"/>
      <w:lvlText w:val="%1."/>
      <w:lvlJc w:val="left"/>
      <w:pPr>
        <w:ind w:left="1080" w:hanging="360"/>
      </w:pPr>
    </w:lvl>
    <w:lvl w:ilvl="1">
      <w:start w:val="1"/>
      <w:numFmt w:val="decimal"/>
      <w:lvlText w:val="%1.%2."/>
      <w:lvlJc w:val="left"/>
      <w:pPr>
        <w:ind w:left="1080" w:hanging="360"/>
      </w:pPr>
    </w:lvl>
    <w:lvl w:ilvl="2">
      <w:start w:val="1"/>
      <w:numFmt w:val="decimal"/>
      <w:lvlText w:val="%1.%2.%3."/>
      <w:lvlJc w:val="left"/>
      <w:pPr>
        <w:ind w:left="1440" w:hanging="180"/>
      </w:pPr>
    </w:lvl>
    <w:lvl w:ilvl="3">
      <w:start w:val="1"/>
      <w:numFmt w:val="decimal"/>
      <w:lvlText w:val="%1.%2.%3.%4."/>
      <w:lvlJc w:val="left"/>
      <w:pPr>
        <w:ind w:left="1800" w:hanging="360"/>
      </w:pPr>
    </w:lvl>
    <w:lvl w:ilvl="4">
      <w:start w:val="1"/>
      <w:numFmt w:val="decimal"/>
      <w:lvlText w:val="%1.%2.%3.%4.%5."/>
      <w:lvlJc w:val="left"/>
      <w:pPr>
        <w:ind w:left="2160" w:hanging="360"/>
      </w:pPr>
    </w:lvl>
    <w:lvl w:ilvl="5">
      <w:start w:val="1"/>
      <w:numFmt w:val="decimal"/>
      <w:lvlText w:val="%1.%2.%3.%4.%5.%6."/>
      <w:lvlJc w:val="left"/>
      <w:pPr>
        <w:ind w:left="2520" w:hanging="180"/>
      </w:pPr>
    </w:lvl>
    <w:lvl w:ilvl="6">
      <w:start w:val="1"/>
      <w:numFmt w:val="decimal"/>
      <w:lvlText w:val="%1.%2.%3.%4.%5.%6.%7."/>
      <w:lvlJc w:val="left"/>
      <w:pPr>
        <w:ind w:left="2520" w:hanging="360"/>
      </w:pPr>
    </w:lvl>
    <w:lvl w:ilvl="7">
      <w:start w:val="1"/>
      <w:numFmt w:val="decimal"/>
      <w:lvlText w:val="%1.%2.%3.%4.%5.%6.%7.%8."/>
      <w:lvlJc w:val="left"/>
      <w:pPr>
        <w:ind w:left="2880" w:hanging="360"/>
      </w:pPr>
    </w:lvl>
    <w:lvl w:ilvl="8">
      <w:start w:val="1"/>
      <w:numFmt w:val="decimal"/>
      <w:lvlText w:val="%1.%2.%3.%4.%5.%6.%7.%8.%9."/>
      <w:lvlJc w:val="left"/>
      <w:pPr>
        <w:ind w:left="3240" w:hanging="180"/>
      </w:pPr>
    </w:lvl>
  </w:abstractNum>
  <w:abstractNum w:abstractNumId="7" w15:restartNumberingAfterBreak="0">
    <w:nsid w:val="0EBA02BE"/>
    <w:multiLevelType w:val="hybridMultilevel"/>
    <w:tmpl w:val="FFFFFFFF"/>
    <w:lvl w:ilvl="0" w:tplc="C010D6AA">
      <w:start w:val="1"/>
      <w:numFmt w:val="bullet"/>
      <w:lvlText w:val="-"/>
      <w:lvlJc w:val="left"/>
      <w:pPr>
        <w:ind w:left="720" w:hanging="360"/>
      </w:pPr>
      <w:rPr>
        <w:rFonts w:ascii="&quot;&quot;Calibri&quot;,sans-serif&quot;,serif" w:hAnsi="&quot;&quot;Calibri&quot;,sans-serif&quot;,serif" w:hint="default"/>
      </w:rPr>
    </w:lvl>
    <w:lvl w:ilvl="1" w:tplc="ECB0ABE4">
      <w:start w:val="1"/>
      <w:numFmt w:val="bullet"/>
      <w:lvlText w:val="o"/>
      <w:lvlJc w:val="left"/>
      <w:pPr>
        <w:ind w:left="1440" w:hanging="360"/>
      </w:pPr>
      <w:rPr>
        <w:rFonts w:ascii="Courier New" w:hAnsi="Courier New" w:hint="default"/>
      </w:rPr>
    </w:lvl>
    <w:lvl w:ilvl="2" w:tplc="FF2A771E">
      <w:start w:val="1"/>
      <w:numFmt w:val="bullet"/>
      <w:lvlText w:val=""/>
      <w:lvlJc w:val="left"/>
      <w:pPr>
        <w:ind w:left="2160" w:hanging="360"/>
      </w:pPr>
      <w:rPr>
        <w:rFonts w:ascii="Wingdings" w:hAnsi="Wingdings" w:hint="default"/>
      </w:rPr>
    </w:lvl>
    <w:lvl w:ilvl="3" w:tplc="250A7958">
      <w:start w:val="1"/>
      <w:numFmt w:val="bullet"/>
      <w:lvlText w:val=""/>
      <w:lvlJc w:val="left"/>
      <w:pPr>
        <w:ind w:left="2880" w:hanging="360"/>
      </w:pPr>
      <w:rPr>
        <w:rFonts w:ascii="Symbol" w:hAnsi="Symbol" w:hint="default"/>
      </w:rPr>
    </w:lvl>
    <w:lvl w:ilvl="4" w:tplc="A5A89810">
      <w:start w:val="1"/>
      <w:numFmt w:val="bullet"/>
      <w:lvlText w:val="o"/>
      <w:lvlJc w:val="left"/>
      <w:pPr>
        <w:ind w:left="3600" w:hanging="360"/>
      </w:pPr>
      <w:rPr>
        <w:rFonts w:ascii="Courier New" w:hAnsi="Courier New" w:hint="default"/>
      </w:rPr>
    </w:lvl>
    <w:lvl w:ilvl="5" w:tplc="0E063DE4">
      <w:start w:val="1"/>
      <w:numFmt w:val="bullet"/>
      <w:lvlText w:val=""/>
      <w:lvlJc w:val="left"/>
      <w:pPr>
        <w:ind w:left="4320" w:hanging="360"/>
      </w:pPr>
      <w:rPr>
        <w:rFonts w:ascii="Wingdings" w:hAnsi="Wingdings" w:hint="default"/>
      </w:rPr>
    </w:lvl>
    <w:lvl w:ilvl="6" w:tplc="CEDA1F80">
      <w:start w:val="1"/>
      <w:numFmt w:val="bullet"/>
      <w:lvlText w:val=""/>
      <w:lvlJc w:val="left"/>
      <w:pPr>
        <w:ind w:left="5040" w:hanging="360"/>
      </w:pPr>
      <w:rPr>
        <w:rFonts w:ascii="Symbol" w:hAnsi="Symbol" w:hint="default"/>
      </w:rPr>
    </w:lvl>
    <w:lvl w:ilvl="7" w:tplc="E40C60BE">
      <w:start w:val="1"/>
      <w:numFmt w:val="bullet"/>
      <w:lvlText w:val="o"/>
      <w:lvlJc w:val="left"/>
      <w:pPr>
        <w:ind w:left="5760" w:hanging="360"/>
      </w:pPr>
      <w:rPr>
        <w:rFonts w:ascii="Courier New" w:hAnsi="Courier New" w:hint="default"/>
      </w:rPr>
    </w:lvl>
    <w:lvl w:ilvl="8" w:tplc="B3AA1A8A">
      <w:start w:val="1"/>
      <w:numFmt w:val="bullet"/>
      <w:lvlText w:val=""/>
      <w:lvlJc w:val="left"/>
      <w:pPr>
        <w:ind w:left="6480" w:hanging="360"/>
      </w:pPr>
      <w:rPr>
        <w:rFonts w:ascii="Wingdings" w:hAnsi="Wingdings" w:hint="default"/>
      </w:rPr>
    </w:lvl>
  </w:abstractNum>
  <w:abstractNum w:abstractNumId="8" w15:restartNumberingAfterBreak="0">
    <w:nsid w:val="10038CCE"/>
    <w:multiLevelType w:val="hybridMultilevel"/>
    <w:tmpl w:val="FFFFFFFF"/>
    <w:lvl w:ilvl="0" w:tplc="B824B22E">
      <w:start w:val="1"/>
      <w:numFmt w:val="bullet"/>
      <w:lvlText w:val=""/>
      <w:lvlJc w:val="left"/>
      <w:pPr>
        <w:ind w:left="720" w:hanging="360"/>
      </w:pPr>
      <w:rPr>
        <w:rFonts w:ascii="Symbol" w:hAnsi="Symbol" w:hint="default"/>
      </w:rPr>
    </w:lvl>
    <w:lvl w:ilvl="1" w:tplc="1D3E55E4">
      <w:start w:val="1"/>
      <w:numFmt w:val="bullet"/>
      <w:lvlText w:val="o"/>
      <w:lvlJc w:val="left"/>
      <w:pPr>
        <w:ind w:left="1440" w:hanging="360"/>
      </w:pPr>
      <w:rPr>
        <w:rFonts w:ascii="Courier New" w:hAnsi="Courier New" w:hint="default"/>
      </w:rPr>
    </w:lvl>
    <w:lvl w:ilvl="2" w:tplc="7A06A2CE">
      <w:start w:val="1"/>
      <w:numFmt w:val="bullet"/>
      <w:lvlText w:val=""/>
      <w:lvlJc w:val="left"/>
      <w:pPr>
        <w:ind w:left="2160" w:hanging="360"/>
      </w:pPr>
      <w:rPr>
        <w:rFonts w:ascii="Wingdings" w:hAnsi="Wingdings" w:hint="default"/>
      </w:rPr>
    </w:lvl>
    <w:lvl w:ilvl="3" w:tplc="34BEB3CE">
      <w:start w:val="1"/>
      <w:numFmt w:val="bullet"/>
      <w:lvlText w:val=""/>
      <w:lvlJc w:val="left"/>
      <w:pPr>
        <w:ind w:left="2880" w:hanging="360"/>
      </w:pPr>
      <w:rPr>
        <w:rFonts w:ascii="Symbol" w:hAnsi="Symbol" w:hint="default"/>
      </w:rPr>
    </w:lvl>
    <w:lvl w:ilvl="4" w:tplc="6776A278">
      <w:start w:val="1"/>
      <w:numFmt w:val="bullet"/>
      <w:lvlText w:val="o"/>
      <w:lvlJc w:val="left"/>
      <w:pPr>
        <w:ind w:left="3600" w:hanging="360"/>
      </w:pPr>
      <w:rPr>
        <w:rFonts w:ascii="Courier New" w:hAnsi="Courier New" w:hint="default"/>
      </w:rPr>
    </w:lvl>
    <w:lvl w:ilvl="5" w:tplc="669E2F68">
      <w:start w:val="1"/>
      <w:numFmt w:val="bullet"/>
      <w:lvlText w:val=""/>
      <w:lvlJc w:val="left"/>
      <w:pPr>
        <w:ind w:left="4320" w:hanging="360"/>
      </w:pPr>
      <w:rPr>
        <w:rFonts w:ascii="Wingdings" w:hAnsi="Wingdings" w:hint="default"/>
      </w:rPr>
    </w:lvl>
    <w:lvl w:ilvl="6" w:tplc="024EC906">
      <w:start w:val="1"/>
      <w:numFmt w:val="bullet"/>
      <w:lvlText w:val=""/>
      <w:lvlJc w:val="left"/>
      <w:pPr>
        <w:ind w:left="5040" w:hanging="360"/>
      </w:pPr>
      <w:rPr>
        <w:rFonts w:ascii="Symbol" w:hAnsi="Symbol" w:hint="default"/>
      </w:rPr>
    </w:lvl>
    <w:lvl w:ilvl="7" w:tplc="7A6C1BFA">
      <w:start w:val="1"/>
      <w:numFmt w:val="bullet"/>
      <w:lvlText w:val="o"/>
      <w:lvlJc w:val="left"/>
      <w:pPr>
        <w:ind w:left="5760" w:hanging="360"/>
      </w:pPr>
      <w:rPr>
        <w:rFonts w:ascii="Courier New" w:hAnsi="Courier New" w:hint="default"/>
      </w:rPr>
    </w:lvl>
    <w:lvl w:ilvl="8" w:tplc="AEB60496">
      <w:start w:val="1"/>
      <w:numFmt w:val="bullet"/>
      <w:lvlText w:val=""/>
      <w:lvlJc w:val="left"/>
      <w:pPr>
        <w:ind w:left="6480" w:hanging="360"/>
      </w:pPr>
      <w:rPr>
        <w:rFonts w:ascii="Wingdings" w:hAnsi="Wingdings" w:hint="default"/>
      </w:rPr>
    </w:lvl>
  </w:abstractNum>
  <w:abstractNum w:abstractNumId="9" w15:restartNumberingAfterBreak="0">
    <w:nsid w:val="1192404A"/>
    <w:multiLevelType w:val="multilevel"/>
    <w:tmpl w:val="4794468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15076984"/>
    <w:multiLevelType w:val="multilevel"/>
    <w:tmpl w:val="B5A2C0BE"/>
    <w:lvl w:ilvl="0">
      <w:start w:val="1"/>
      <w:numFmt w:val="decimal"/>
      <w:pStyle w:val="Kop1"/>
      <w:lvlText w:val="%1"/>
      <w:lvlJc w:val="left"/>
      <w:pPr>
        <w:ind w:left="432" w:hanging="432"/>
      </w:pPr>
      <w:rPr>
        <w:rFonts w:hint="default"/>
      </w:rPr>
    </w:lvl>
    <w:lvl w:ilvl="1">
      <w:start w:val="1"/>
      <w:numFmt w:val="decimal"/>
      <w:lvlText w:val="%1.%2"/>
      <w:lvlJc w:val="left"/>
      <w:pPr>
        <w:ind w:left="576" w:hanging="576"/>
      </w:pPr>
      <w:rPr>
        <w:rFonts w:hint="default"/>
        <w:b/>
        <w:bCs/>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1" w15:restartNumberingAfterBreak="0">
    <w:nsid w:val="166D185D"/>
    <w:multiLevelType w:val="hybridMultilevel"/>
    <w:tmpl w:val="9CBE900C"/>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2" w15:restartNumberingAfterBreak="0">
    <w:nsid w:val="17DE45AC"/>
    <w:multiLevelType w:val="hybridMultilevel"/>
    <w:tmpl w:val="67CEB314"/>
    <w:lvl w:ilvl="0" w:tplc="56CA05E4">
      <w:start w:val="1"/>
      <w:numFmt w:val="bullet"/>
      <w:lvlText w:val="-"/>
      <w:lvlJc w:val="left"/>
      <w:pPr>
        <w:tabs>
          <w:tab w:val="num" w:pos="720"/>
        </w:tabs>
        <w:ind w:left="720" w:hanging="360"/>
      </w:pPr>
      <w:rPr>
        <w:rFonts w:ascii="Calibri" w:eastAsia="Times New Roman" w:hAnsi="Calibri" w:cs="Times New Roman" w:hint="default"/>
      </w:rPr>
    </w:lvl>
    <w:lvl w:ilvl="1" w:tplc="04130003" w:tentative="1">
      <w:start w:val="1"/>
      <w:numFmt w:val="bullet"/>
      <w:lvlText w:val="o"/>
      <w:lvlJc w:val="left"/>
      <w:pPr>
        <w:tabs>
          <w:tab w:val="num" w:pos="1440"/>
        </w:tabs>
        <w:ind w:left="1440" w:hanging="360"/>
      </w:pPr>
      <w:rPr>
        <w:rFonts w:ascii="Courier New" w:hAnsi="Courier New" w:cs="Courier New" w:hint="default"/>
      </w:rPr>
    </w:lvl>
    <w:lvl w:ilvl="2" w:tplc="04130005" w:tentative="1">
      <w:start w:val="1"/>
      <w:numFmt w:val="bullet"/>
      <w:lvlText w:val=""/>
      <w:lvlJc w:val="left"/>
      <w:pPr>
        <w:tabs>
          <w:tab w:val="num" w:pos="2160"/>
        </w:tabs>
        <w:ind w:left="2160" w:hanging="360"/>
      </w:pPr>
      <w:rPr>
        <w:rFonts w:ascii="Wingdings" w:hAnsi="Wingdings" w:hint="default"/>
      </w:rPr>
    </w:lvl>
    <w:lvl w:ilvl="3" w:tplc="04130001" w:tentative="1">
      <w:start w:val="1"/>
      <w:numFmt w:val="bullet"/>
      <w:lvlText w:val=""/>
      <w:lvlJc w:val="left"/>
      <w:pPr>
        <w:tabs>
          <w:tab w:val="num" w:pos="2880"/>
        </w:tabs>
        <w:ind w:left="2880" w:hanging="360"/>
      </w:pPr>
      <w:rPr>
        <w:rFonts w:ascii="Symbol" w:hAnsi="Symbol" w:hint="default"/>
      </w:rPr>
    </w:lvl>
    <w:lvl w:ilvl="4" w:tplc="04130003" w:tentative="1">
      <w:start w:val="1"/>
      <w:numFmt w:val="bullet"/>
      <w:lvlText w:val="o"/>
      <w:lvlJc w:val="left"/>
      <w:pPr>
        <w:tabs>
          <w:tab w:val="num" w:pos="3600"/>
        </w:tabs>
        <w:ind w:left="3600" w:hanging="360"/>
      </w:pPr>
      <w:rPr>
        <w:rFonts w:ascii="Courier New" w:hAnsi="Courier New" w:cs="Courier New" w:hint="default"/>
      </w:rPr>
    </w:lvl>
    <w:lvl w:ilvl="5" w:tplc="04130005" w:tentative="1">
      <w:start w:val="1"/>
      <w:numFmt w:val="bullet"/>
      <w:lvlText w:val=""/>
      <w:lvlJc w:val="left"/>
      <w:pPr>
        <w:tabs>
          <w:tab w:val="num" w:pos="4320"/>
        </w:tabs>
        <w:ind w:left="4320" w:hanging="360"/>
      </w:pPr>
      <w:rPr>
        <w:rFonts w:ascii="Wingdings" w:hAnsi="Wingdings" w:hint="default"/>
      </w:rPr>
    </w:lvl>
    <w:lvl w:ilvl="6" w:tplc="04130001" w:tentative="1">
      <w:start w:val="1"/>
      <w:numFmt w:val="bullet"/>
      <w:lvlText w:val=""/>
      <w:lvlJc w:val="left"/>
      <w:pPr>
        <w:tabs>
          <w:tab w:val="num" w:pos="5040"/>
        </w:tabs>
        <w:ind w:left="5040" w:hanging="360"/>
      </w:pPr>
      <w:rPr>
        <w:rFonts w:ascii="Symbol" w:hAnsi="Symbol" w:hint="default"/>
      </w:rPr>
    </w:lvl>
    <w:lvl w:ilvl="7" w:tplc="04130003" w:tentative="1">
      <w:start w:val="1"/>
      <w:numFmt w:val="bullet"/>
      <w:lvlText w:val="o"/>
      <w:lvlJc w:val="left"/>
      <w:pPr>
        <w:tabs>
          <w:tab w:val="num" w:pos="5760"/>
        </w:tabs>
        <w:ind w:left="5760" w:hanging="360"/>
      </w:pPr>
      <w:rPr>
        <w:rFonts w:ascii="Courier New" w:hAnsi="Courier New" w:cs="Courier New" w:hint="default"/>
      </w:rPr>
    </w:lvl>
    <w:lvl w:ilvl="8" w:tplc="0413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8A5ECBB"/>
    <w:multiLevelType w:val="hybridMultilevel"/>
    <w:tmpl w:val="FFFFFFFF"/>
    <w:lvl w:ilvl="0" w:tplc="E63AE998">
      <w:start w:val="1"/>
      <w:numFmt w:val="bullet"/>
      <w:lvlText w:val="-"/>
      <w:lvlJc w:val="left"/>
      <w:pPr>
        <w:ind w:left="720" w:hanging="360"/>
      </w:pPr>
      <w:rPr>
        <w:rFonts w:ascii="&quot;&quot;Calibri&quot;,sans-serif&quot;,serif" w:hAnsi="&quot;&quot;Calibri&quot;,sans-serif&quot;,serif" w:hint="default"/>
      </w:rPr>
    </w:lvl>
    <w:lvl w:ilvl="1" w:tplc="231893F0">
      <w:start w:val="1"/>
      <w:numFmt w:val="bullet"/>
      <w:lvlText w:val="o"/>
      <w:lvlJc w:val="left"/>
      <w:pPr>
        <w:ind w:left="1440" w:hanging="360"/>
      </w:pPr>
      <w:rPr>
        <w:rFonts w:ascii="Courier New" w:hAnsi="Courier New" w:hint="default"/>
      </w:rPr>
    </w:lvl>
    <w:lvl w:ilvl="2" w:tplc="04A8FA88">
      <w:start w:val="1"/>
      <w:numFmt w:val="bullet"/>
      <w:lvlText w:val=""/>
      <w:lvlJc w:val="left"/>
      <w:pPr>
        <w:ind w:left="2160" w:hanging="360"/>
      </w:pPr>
      <w:rPr>
        <w:rFonts w:ascii="Wingdings" w:hAnsi="Wingdings" w:hint="default"/>
      </w:rPr>
    </w:lvl>
    <w:lvl w:ilvl="3" w:tplc="EBFCB428">
      <w:start w:val="1"/>
      <w:numFmt w:val="bullet"/>
      <w:lvlText w:val=""/>
      <w:lvlJc w:val="left"/>
      <w:pPr>
        <w:ind w:left="2880" w:hanging="360"/>
      </w:pPr>
      <w:rPr>
        <w:rFonts w:ascii="Symbol" w:hAnsi="Symbol" w:hint="default"/>
      </w:rPr>
    </w:lvl>
    <w:lvl w:ilvl="4" w:tplc="05B2F32C">
      <w:start w:val="1"/>
      <w:numFmt w:val="bullet"/>
      <w:lvlText w:val="o"/>
      <w:lvlJc w:val="left"/>
      <w:pPr>
        <w:ind w:left="3600" w:hanging="360"/>
      </w:pPr>
      <w:rPr>
        <w:rFonts w:ascii="Courier New" w:hAnsi="Courier New" w:hint="default"/>
      </w:rPr>
    </w:lvl>
    <w:lvl w:ilvl="5" w:tplc="65028176">
      <w:start w:val="1"/>
      <w:numFmt w:val="bullet"/>
      <w:lvlText w:val=""/>
      <w:lvlJc w:val="left"/>
      <w:pPr>
        <w:ind w:left="4320" w:hanging="360"/>
      </w:pPr>
      <w:rPr>
        <w:rFonts w:ascii="Wingdings" w:hAnsi="Wingdings" w:hint="default"/>
      </w:rPr>
    </w:lvl>
    <w:lvl w:ilvl="6" w:tplc="EA2E7C26">
      <w:start w:val="1"/>
      <w:numFmt w:val="bullet"/>
      <w:lvlText w:val=""/>
      <w:lvlJc w:val="left"/>
      <w:pPr>
        <w:ind w:left="5040" w:hanging="360"/>
      </w:pPr>
      <w:rPr>
        <w:rFonts w:ascii="Symbol" w:hAnsi="Symbol" w:hint="default"/>
      </w:rPr>
    </w:lvl>
    <w:lvl w:ilvl="7" w:tplc="4BC412E4">
      <w:start w:val="1"/>
      <w:numFmt w:val="bullet"/>
      <w:lvlText w:val="o"/>
      <w:lvlJc w:val="left"/>
      <w:pPr>
        <w:ind w:left="5760" w:hanging="360"/>
      </w:pPr>
      <w:rPr>
        <w:rFonts w:ascii="Courier New" w:hAnsi="Courier New" w:hint="default"/>
      </w:rPr>
    </w:lvl>
    <w:lvl w:ilvl="8" w:tplc="1DB02A5C">
      <w:start w:val="1"/>
      <w:numFmt w:val="bullet"/>
      <w:lvlText w:val=""/>
      <w:lvlJc w:val="left"/>
      <w:pPr>
        <w:ind w:left="6480" w:hanging="360"/>
      </w:pPr>
      <w:rPr>
        <w:rFonts w:ascii="Wingdings" w:hAnsi="Wingdings" w:hint="default"/>
      </w:rPr>
    </w:lvl>
  </w:abstractNum>
  <w:abstractNum w:abstractNumId="14" w15:restartNumberingAfterBreak="0">
    <w:nsid w:val="1F386071"/>
    <w:multiLevelType w:val="hybridMultilevel"/>
    <w:tmpl w:val="34BA47AC"/>
    <w:lvl w:ilvl="0" w:tplc="04130019">
      <w:start w:val="1"/>
      <w:numFmt w:val="lowerLetter"/>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5" w15:restartNumberingAfterBreak="0">
    <w:nsid w:val="21DE0C20"/>
    <w:multiLevelType w:val="multilevel"/>
    <w:tmpl w:val="91DABFF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6" w15:restartNumberingAfterBreak="0">
    <w:nsid w:val="22AB36FC"/>
    <w:multiLevelType w:val="hybridMultilevel"/>
    <w:tmpl w:val="1EB2F33E"/>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17" w15:restartNumberingAfterBreak="0">
    <w:nsid w:val="25C65CA5"/>
    <w:multiLevelType w:val="multilevel"/>
    <w:tmpl w:val="3388568E"/>
    <w:lvl w:ilvl="0">
      <w:start w:val="1"/>
      <w:numFmt w:val="decimal"/>
      <w:pStyle w:val="Kop2Bijlage"/>
      <w:lvlText w:val="Bijlage %1."/>
      <w:lvlJc w:val="left"/>
      <w:pPr>
        <w:ind w:left="0" w:firstLine="0"/>
      </w:pPr>
      <w:rPr>
        <w:rFonts w:hint="default"/>
      </w:rPr>
    </w:lvl>
    <w:lvl w:ilvl="1">
      <w:start w:val="1"/>
      <w:numFmt w:val="decimal"/>
      <w:lvlText w:val="Bijlage %1.%2"/>
      <w:lvlJc w:val="left"/>
      <w:pPr>
        <w:ind w:left="0" w:firstLine="0"/>
      </w:pPr>
      <w:rPr>
        <w:rFonts w:hint="default"/>
      </w:rPr>
    </w:lvl>
    <w:lvl w:ilvl="2">
      <w:start w:val="1"/>
      <w:numFmt w:val="decimal"/>
      <w:lvlText w:val="Bijlage %1.%2.%3"/>
      <w:lvlJc w:val="left"/>
      <w:pPr>
        <w:ind w:left="0" w:firstLine="0"/>
      </w:pPr>
      <w:rPr>
        <w:rFonts w:hint="default"/>
      </w:rPr>
    </w:lvl>
    <w:lvl w:ilvl="3">
      <w:start w:val="1"/>
      <w:numFmt w:val="none"/>
      <w:lvlText w:val=""/>
      <w:lvlJc w:val="left"/>
      <w:pPr>
        <w:ind w:left="0" w:firstLine="0"/>
      </w:pPr>
      <w:rPr>
        <w:rFonts w:hint="default"/>
      </w:rPr>
    </w:lvl>
    <w:lvl w:ilvl="4">
      <w:start w:val="1"/>
      <w:numFmt w:val="none"/>
      <w:lvlText w:val="%5"/>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18" w15:restartNumberingAfterBreak="0">
    <w:nsid w:val="2A1E0614"/>
    <w:multiLevelType w:val="hybridMultilevel"/>
    <w:tmpl w:val="2D928B88"/>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9" w15:restartNumberingAfterBreak="0">
    <w:nsid w:val="2D8AA12E"/>
    <w:multiLevelType w:val="hybridMultilevel"/>
    <w:tmpl w:val="FFFFFFFF"/>
    <w:lvl w:ilvl="0" w:tplc="5608092A">
      <w:start w:val="1"/>
      <w:numFmt w:val="bullet"/>
      <w:lvlText w:val=""/>
      <w:lvlJc w:val="left"/>
      <w:pPr>
        <w:ind w:left="720" w:hanging="360"/>
      </w:pPr>
      <w:rPr>
        <w:rFonts w:ascii="Symbol" w:hAnsi="Symbol" w:hint="default"/>
      </w:rPr>
    </w:lvl>
    <w:lvl w:ilvl="1" w:tplc="E5F8DDA4">
      <w:start w:val="1"/>
      <w:numFmt w:val="bullet"/>
      <w:lvlText w:val="o"/>
      <w:lvlJc w:val="left"/>
      <w:pPr>
        <w:ind w:left="1440" w:hanging="360"/>
      </w:pPr>
      <w:rPr>
        <w:rFonts w:ascii="Courier New" w:hAnsi="Courier New" w:hint="default"/>
      </w:rPr>
    </w:lvl>
    <w:lvl w:ilvl="2" w:tplc="9092C0A8">
      <w:start w:val="1"/>
      <w:numFmt w:val="bullet"/>
      <w:lvlText w:val=""/>
      <w:lvlJc w:val="left"/>
      <w:pPr>
        <w:ind w:left="2160" w:hanging="360"/>
      </w:pPr>
      <w:rPr>
        <w:rFonts w:ascii="Wingdings" w:hAnsi="Wingdings" w:hint="default"/>
      </w:rPr>
    </w:lvl>
    <w:lvl w:ilvl="3" w:tplc="A28A3490">
      <w:start w:val="1"/>
      <w:numFmt w:val="bullet"/>
      <w:lvlText w:val=""/>
      <w:lvlJc w:val="left"/>
      <w:pPr>
        <w:ind w:left="2880" w:hanging="360"/>
      </w:pPr>
      <w:rPr>
        <w:rFonts w:ascii="Symbol" w:hAnsi="Symbol" w:hint="default"/>
      </w:rPr>
    </w:lvl>
    <w:lvl w:ilvl="4" w:tplc="C4FED4E2">
      <w:start w:val="1"/>
      <w:numFmt w:val="bullet"/>
      <w:lvlText w:val="o"/>
      <w:lvlJc w:val="left"/>
      <w:pPr>
        <w:ind w:left="3600" w:hanging="360"/>
      </w:pPr>
      <w:rPr>
        <w:rFonts w:ascii="Courier New" w:hAnsi="Courier New" w:hint="default"/>
      </w:rPr>
    </w:lvl>
    <w:lvl w:ilvl="5" w:tplc="6AB2A614">
      <w:start w:val="1"/>
      <w:numFmt w:val="bullet"/>
      <w:lvlText w:val=""/>
      <w:lvlJc w:val="left"/>
      <w:pPr>
        <w:ind w:left="4320" w:hanging="360"/>
      </w:pPr>
      <w:rPr>
        <w:rFonts w:ascii="Wingdings" w:hAnsi="Wingdings" w:hint="default"/>
      </w:rPr>
    </w:lvl>
    <w:lvl w:ilvl="6" w:tplc="BBAC609A">
      <w:start w:val="1"/>
      <w:numFmt w:val="bullet"/>
      <w:lvlText w:val=""/>
      <w:lvlJc w:val="left"/>
      <w:pPr>
        <w:ind w:left="5040" w:hanging="360"/>
      </w:pPr>
      <w:rPr>
        <w:rFonts w:ascii="Symbol" w:hAnsi="Symbol" w:hint="default"/>
      </w:rPr>
    </w:lvl>
    <w:lvl w:ilvl="7" w:tplc="6BD0614E">
      <w:start w:val="1"/>
      <w:numFmt w:val="bullet"/>
      <w:lvlText w:val="o"/>
      <w:lvlJc w:val="left"/>
      <w:pPr>
        <w:ind w:left="5760" w:hanging="360"/>
      </w:pPr>
      <w:rPr>
        <w:rFonts w:ascii="Courier New" w:hAnsi="Courier New" w:hint="default"/>
      </w:rPr>
    </w:lvl>
    <w:lvl w:ilvl="8" w:tplc="89145020">
      <w:start w:val="1"/>
      <w:numFmt w:val="bullet"/>
      <w:lvlText w:val=""/>
      <w:lvlJc w:val="left"/>
      <w:pPr>
        <w:ind w:left="6480" w:hanging="360"/>
      </w:pPr>
      <w:rPr>
        <w:rFonts w:ascii="Wingdings" w:hAnsi="Wingdings" w:hint="default"/>
      </w:rPr>
    </w:lvl>
  </w:abstractNum>
  <w:abstractNum w:abstractNumId="20" w15:restartNumberingAfterBreak="0">
    <w:nsid w:val="2FD98562"/>
    <w:multiLevelType w:val="hybridMultilevel"/>
    <w:tmpl w:val="FFFFFFFF"/>
    <w:lvl w:ilvl="0" w:tplc="48928CF4">
      <w:start w:val="1"/>
      <w:numFmt w:val="bullet"/>
      <w:lvlText w:val="-"/>
      <w:lvlJc w:val="left"/>
      <w:pPr>
        <w:ind w:left="720" w:hanging="360"/>
      </w:pPr>
      <w:rPr>
        <w:rFonts w:ascii="&quot;&quot;Calibri&quot;,sans-serif&quot;,serif" w:hAnsi="&quot;&quot;Calibri&quot;,sans-serif&quot;,serif" w:hint="default"/>
      </w:rPr>
    </w:lvl>
    <w:lvl w:ilvl="1" w:tplc="DDDE19A0">
      <w:start w:val="1"/>
      <w:numFmt w:val="bullet"/>
      <w:lvlText w:val="o"/>
      <w:lvlJc w:val="left"/>
      <w:pPr>
        <w:ind w:left="1440" w:hanging="360"/>
      </w:pPr>
      <w:rPr>
        <w:rFonts w:ascii="Courier New" w:hAnsi="Courier New" w:hint="default"/>
      </w:rPr>
    </w:lvl>
    <w:lvl w:ilvl="2" w:tplc="7CBA5938">
      <w:start w:val="1"/>
      <w:numFmt w:val="bullet"/>
      <w:lvlText w:val=""/>
      <w:lvlJc w:val="left"/>
      <w:pPr>
        <w:ind w:left="2160" w:hanging="360"/>
      </w:pPr>
      <w:rPr>
        <w:rFonts w:ascii="Wingdings" w:hAnsi="Wingdings" w:hint="default"/>
      </w:rPr>
    </w:lvl>
    <w:lvl w:ilvl="3" w:tplc="33EA10EC">
      <w:start w:val="1"/>
      <w:numFmt w:val="bullet"/>
      <w:lvlText w:val=""/>
      <w:lvlJc w:val="left"/>
      <w:pPr>
        <w:ind w:left="2880" w:hanging="360"/>
      </w:pPr>
      <w:rPr>
        <w:rFonts w:ascii="Symbol" w:hAnsi="Symbol" w:hint="default"/>
      </w:rPr>
    </w:lvl>
    <w:lvl w:ilvl="4" w:tplc="7602A358">
      <w:start w:val="1"/>
      <w:numFmt w:val="bullet"/>
      <w:lvlText w:val="o"/>
      <w:lvlJc w:val="left"/>
      <w:pPr>
        <w:ind w:left="3600" w:hanging="360"/>
      </w:pPr>
      <w:rPr>
        <w:rFonts w:ascii="Courier New" w:hAnsi="Courier New" w:hint="default"/>
      </w:rPr>
    </w:lvl>
    <w:lvl w:ilvl="5" w:tplc="E60E27BE">
      <w:start w:val="1"/>
      <w:numFmt w:val="bullet"/>
      <w:lvlText w:val=""/>
      <w:lvlJc w:val="left"/>
      <w:pPr>
        <w:ind w:left="4320" w:hanging="360"/>
      </w:pPr>
      <w:rPr>
        <w:rFonts w:ascii="Wingdings" w:hAnsi="Wingdings" w:hint="default"/>
      </w:rPr>
    </w:lvl>
    <w:lvl w:ilvl="6" w:tplc="220A4530">
      <w:start w:val="1"/>
      <w:numFmt w:val="bullet"/>
      <w:lvlText w:val=""/>
      <w:lvlJc w:val="left"/>
      <w:pPr>
        <w:ind w:left="5040" w:hanging="360"/>
      </w:pPr>
      <w:rPr>
        <w:rFonts w:ascii="Symbol" w:hAnsi="Symbol" w:hint="default"/>
      </w:rPr>
    </w:lvl>
    <w:lvl w:ilvl="7" w:tplc="A85E9970">
      <w:start w:val="1"/>
      <w:numFmt w:val="bullet"/>
      <w:lvlText w:val="o"/>
      <w:lvlJc w:val="left"/>
      <w:pPr>
        <w:ind w:left="5760" w:hanging="360"/>
      </w:pPr>
      <w:rPr>
        <w:rFonts w:ascii="Courier New" w:hAnsi="Courier New" w:hint="default"/>
      </w:rPr>
    </w:lvl>
    <w:lvl w:ilvl="8" w:tplc="F4AE583A">
      <w:start w:val="1"/>
      <w:numFmt w:val="bullet"/>
      <w:lvlText w:val=""/>
      <w:lvlJc w:val="left"/>
      <w:pPr>
        <w:ind w:left="6480" w:hanging="360"/>
      </w:pPr>
      <w:rPr>
        <w:rFonts w:ascii="Wingdings" w:hAnsi="Wingdings" w:hint="default"/>
      </w:rPr>
    </w:lvl>
  </w:abstractNum>
  <w:abstractNum w:abstractNumId="21" w15:restartNumberingAfterBreak="0">
    <w:nsid w:val="346F91FB"/>
    <w:multiLevelType w:val="hybridMultilevel"/>
    <w:tmpl w:val="FFFFFFFF"/>
    <w:lvl w:ilvl="0" w:tplc="DDB28E0A">
      <w:start w:val="1"/>
      <w:numFmt w:val="bullet"/>
      <w:lvlText w:val=""/>
      <w:lvlJc w:val="left"/>
      <w:pPr>
        <w:ind w:left="720" w:hanging="360"/>
      </w:pPr>
      <w:rPr>
        <w:rFonts w:ascii="Symbol" w:hAnsi="Symbol" w:hint="default"/>
      </w:rPr>
    </w:lvl>
    <w:lvl w:ilvl="1" w:tplc="A88A3770">
      <w:start w:val="1"/>
      <w:numFmt w:val="bullet"/>
      <w:lvlText w:val="o"/>
      <w:lvlJc w:val="left"/>
      <w:pPr>
        <w:ind w:left="1440" w:hanging="360"/>
      </w:pPr>
      <w:rPr>
        <w:rFonts w:ascii="Courier New" w:hAnsi="Courier New" w:hint="default"/>
      </w:rPr>
    </w:lvl>
    <w:lvl w:ilvl="2" w:tplc="4C142DDE">
      <w:start w:val="1"/>
      <w:numFmt w:val="bullet"/>
      <w:lvlText w:val=""/>
      <w:lvlJc w:val="left"/>
      <w:pPr>
        <w:ind w:left="2160" w:hanging="360"/>
      </w:pPr>
      <w:rPr>
        <w:rFonts w:ascii="Wingdings" w:hAnsi="Wingdings" w:hint="default"/>
      </w:rPr>
    </w:lvl>
    <w:lvl w:ilvl="3" w:tplc="03924B1A">
      <w:start w:val="1"/>
      <w:numFmt w:val="bullet"/>
      <w:lvlText w:val=""/>
      <w:lvlJc w:val="left"/>
      <w:pPr>
        <w:ind w:left="2880" w:hanging="360"/>
      </w:pPr>
      <w:rPr>
        <w:rFonts w:ascii="Symbol" w:hAnsi="Symbol" w:hint="default"/>
      </w:rPr>
    </w:lvl>
    <w:lvl w:ilvl="4" w:tplc="9F201F4A">
      <w:start w:val="1"/>
      <w:numFmt w:val="bullet"/>
      <w:lvlText w:val="o"/>
      <w:lvlJc w:val="left"/>
      <w:pPr>
        <w:ind w:left="3600" w:hanging="360"/>
      </w:pPr>
      <w:rPr>
        <w:rFonts w:ascii="Courier New" w:hAnsi="Courier New" w:hint="default"/>
      </w:rPr>
    </w:lvl>
    <w:lvl w:ilvl="5" w:tplc="AD063FD6">
      <w:start w:val="1"/>
      <w:numFmt w:val="bullet"/>
      <w:lvlText w:val=""/>
      <w:lvlJc w:val="left"/>
      <w:pPr>
        <w:ind w:left="4320" w:hanging="360"/>
      </w:pPr>
      <w:rPr>
        <w:rFonts w:ascii="Wingdings" w:hAnsi="Wingdings" w:hint="default"/>
      </w:rPr>
    </w:lvl>
    <w:lvl w:ilvl="6" w:tplc="67267FA0">
      <w:start w:val="1"/>
      <w:numFmt w:val="bullet"/>
      <w:lvlText w:val=""/>
      <w:lvlJc w:val="left"/>
      <w:pPr>
        <w:ind w:left="5040" w:hanging="360"/>
      </w:pPr>
      <w:rPr>
        <w:rFonts w:ascii="Symbol" w:hAnsi="Symbol" w:hint="default"/>
      </w:rPr>
    </w:lvl>
    <w:lvl w:ilvl="7" w:tplc="8E9A2764">
      <w:start w:val="1"/>
      <w:numFmt w:val="bullet"/>
      <w:lvlText w:val="o"/>
      <w:lvlJc w:val="left"/>
      <w:pPr>
        <w:ind w:left="5760" w:hanging="360"/>
      </w:pPr>
      <w:rPr>
        <w:rFonts w:ascii="Courier New" w:hAnsi="Courier New" w:hint="default"/>
      </w:rPr>
    </w:lvl>
    <w:lvl w:ilvl="8" w:tplc="75DC10C2">
      <w:start w:val="1"/>
      <w:numFmt w:val="bullet"/>
      <w:lvlText w:val=""/>
      <w:lvlJc w:val="left"/>
      <w:pPr>
        <w:ind w:left="6480" w:hanging="360"/>
      </w:pPr>
      <w:rPr>
        <w:rFonts w:ascii="Wingdings" w:hAnsi="Wingdings" w:hint="default"/>
      </w:rPr>
    </w:lvl>
  </w:abstractNum>
  <w:abstractNum w:abstractNumId="22" w15:restartNumberingAfterBreak="0">
    <w:nsid w:val="3A855291"/>
    <w:multiLevelType w:val="hybridMultilevel"/>
    <w:tmpl w:val="A408618A"/>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3" w15:restartNumberingAfterBreak="0">
    <w:nsid w:val="3A9F1FD0"/>
    <w:multiLevelType w:val="hybridMultilevel"/>
    <w:tmpl w:val="48123ADA"/>
    <w:lvl w:ilvl="0" w:tplc="2F34676A">
      <w:start w:val="1"/>
      <w:numFmt w:val="bullet"/>
      <w:lvlText w:val="-"/>
      <w:lvlJc w:val="left"/>
      <w:pPr>
        <w:ind w:left="720" w:hanging="360"/>
      </w:pPr>
      <w:rPr>
        <w:rFonts w:ascii="&quot;Calibri&quot;,sans-serif" w:hAnsi="&quot;Calibri&quot;,sans-serif" w:hint="default"/>
      </w:rPr>
    </w:lvl>
    <w:lvl w:ilvl="1" w:tplc="E7A665DA">
      <w:start w:val="1"/>
      <w:numFmt w:val="bullet"/>
      <w:lvlText w:val="o"/>
      <w:lvlJc w:val="left"/>
      <w:pPr>
        <w:ind w:left="1440" w:hanging="360"/>
      </w:pPr>
      <w:rPr>
        <w:rFonts w:ascii="Courier New" w:hAnsi="Courier New" w:hint="default"/>
      </w:rPr>
    </w:lvl>
    <w:lvl w:ilvl="2" w:tplc="F0E63CA0">
      <w:start w:val="1"/>
      <w:numFmt w:val="bullet"/>
      <w:lvlText w:val=""/>
      <w:lvlJc w:val="left"/>
      <w:pPr>
        <w:ind w:left="2160" w:hanging="360"/>
      </w:pPr>
      <w:rPr>
        <w:rFonts w:ascii="Wingdings" w:hAnsi="Wingdings" w:hint="default"/>
      </w:rPr>
    </w:lvl>
    <w:lvl w:ilvl="3" w:tplc="1ADA6E2E">
      <w:start w:val="1"/>
      <w:numFmt w:val="bullet"/>
      <w:lvlText w:val=""/>
      <w:lvlJc w:val="left"/>
      <w:pPr>
        <w:ind w:left="2880" w:hanging="360"/>
      </w:pPr>
      <w:rPr>
        <w:rFonts w:ascii="Symbol" w:hAnsi="Symbol" w:hint="default"/>
      </w:rPr>
    </w:lvl>
    <w:lvl w:ilvl="4" w:tplc="3F5625E0">
      <w:start w:val="1"/>
      <w:numFmt w:val="bullet"/>
      <w:lvlText w:val="o"/>
      <w:lvlJc w:val="left"/>
      <w:pPr>
        <w:ind w:left="3600" w:hanging="360"/>
      </w:pPr>
      <w:rPr>
        <w:rFonts w:ascii="Courier New" w:hAnsi="Courier New" w:hint="default"/>
      </w:rPr>
    </w:lvl>
    <w:lvl w:ilvl="5" w:tplc="6888AD6C">
      <w:start w:val="1"/>
      <w:numFmt w:val="bullet"/>
      <w:lvlText w:val=""/>
      <w:lvlJc w:val="left"/>
      <w:pPr>
        <w:ind w:left="4320" w:hanging="360"/>
      </w:pPr>
      <w:rPr>
        <w:rFonts w:ascii="Wingdings" w:hAnsi="Wingdings" w:hint="default"/>
      </w:rPr>
    </w:lvl>
    <w:lvl w:ilvl="6" w:tplc="9F3893B0">
      <w:start w:val="1"/>
      <w:numFmt w:val="bullet"/>
      <w:lvlText w:val=""/>
      <w:lvlJc w:val="left"/>
      <w:pPr>
        <w:ind w:left="5040" w:hanging="360"/>
      </w:pPr>
      <w:rPr>
        <w:rFonts w:ascii="Symbol" w:hAnsi="Symbol" w:hint="default"/>
      </w:rPr>
    </w:lvl>
    <w:lvl w:ilvl="7" w:tplc="4F7CA82A">
      <w:start w:val="1"/>
      <w:numFmt w:val="bullet"/>
      <w:lvlText w:val="o"/>
      <w:lvlJc w:val="left"/>
      <w:pPr>
        <w:ind w:left="5760" w:hanging="360"/>
      </w:pPr>
      <w:rPr>
        <w:rFonts w:ascii="Courier New" w:hAnsi="Courier New" w:hint="default"/>
      </w:rPr>
    </w:lvl>
    <w:lvl w:ilvl="8" w:tplc="C20E1A7A">
      <w:start w:val="1"/>
      <w:numFmt w:val="bullet"/>
      <w:lvlText w:val=""/>
      <w:lvlJc w:val="left"/>
      <w:pPr>
        <w:ind w:left="6480" w:hanging="360"/>
      </w:pPr>
      <w:rPr>
        <w:rFonts w:ascii="Wingdings" w:hAnsi="Wingdings" w:hint="default"/>
      </w:rPr>
    </w:lvl>
  </w:abstractNum>
  <w:abstractNum w:abstractNumId="24" w15:restartNumberingAfterBreak="0">
    <w:nsid w:val="3DE81F49"/>
    <w:multiLevelType w:val="hybridMultilevel"/>
    <w:tmpl w:val="C1183632"/>
    <w:lvl w:ilvl="0" w:tplc="00FE57FC">
      <w:start w:val="457"/>
      <w:numFmt w:val="bullet"/>
      <w:lvlText w:val="-"/>
      <w:lvlJc w:val="left"/>
      <w:pPr>
        <w:ind w:left="720" w:hanging="360"/>
      </w:pPr>
      <w:rPr>
        <w:rFonts w:ascii="Verdana" w:eastAsia="Verdana" w:hAnsi="Verdana" w:cs="Verdana"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5" w15:restartNumberingAfterBreak="0">
    <w:nsid w:val="3F0C62EE"/>
    <w:multiLevelType w:val="hybridMultilevel"/>
    <w:tmpl w:val="19DE9914"/>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6" w15:restartNumberingAfterBreak="0">
    <w:nsid w:val="3F9A2F2F"/>
    <w:multiLevelType w:val="hybridMultilevel"/>
    <w:tmpl w:val="D9D4214E"/>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7" w15:restartNumberingAfterBreak="0">
    <w:nsid w:val="4393B24D"/>
    <w:multiLevelType w:val="hybridMultilevel"/>
    <w:tmpl w:val="FFFFFFFF"/>
    <w:lvl w:ilvl="0" w:tplc="F146C55E">
      <w:start w:val="1"/>
      <w:numFmt w:val="bullet"/>
      <w:lvlText w:val="-"/>
      <w:lvlJc w:val="left"/>
      <w:pPr>
        <w:ind w:left="720" w:hanging="360"/>
      </w:pPr>
      <w:rPr>
        <w:rFonts w:ascii="&quot;&quot;Calibri&quot;,sans-serif&quot;,serif" w:hAnsi="&quot;&quot;Calibri&quot;,sans-serif&quot;,serif" w:hint="default"/>
      </w:rPr>
    </w:lvl>
    <w:lvl w:ilvl="1" w:tplc="3F3EBE88">
      <w:start w:val="1"/>
      <w:numFmt w:val="bullet"/>
      <w:lvlText w:val="o"/>
      <w:lvlJc w:val="left"/>
      <w:pPr>
        <w:ind w:left="1440" w:hanging="360"/>
      </w:pPr>
      <w:rPr>
        <w:rFonts w:ascii="Courier New" w:hAnsi="Courier New" w:hint="default"/>
      </w:rPr>
    </w:lvl>
    <w:lvl w:ilvl="2" w:tplc="099265C2">
      <w:start w:val="1"/>
      <w:numFmt w:val="bullet"/>
      <w:lvlText w:val=""/>
      <w:lvlJc w:val="left"/>
      <w:pPr>
        <w:ind w:left="2160" w:hanging="360"/>
      </w:pPr>
      <w:rPr>
        <w:rFonts w:ascii="Wingdings" w:hAnsi="Wingdings" w:hint="default"/>
      </w:rPr>
    </w:lvl>
    <w:lvl w:ilvl="3" w:tplc="540A99D4">
      <w:start w:val="1"/>
      <w:numFmt w:val="bullet"/>
      <w:lvlText w:val=""/>
      <w:lvlJc w:val="left"/>
      <w:pPr>
        <w:ind w:left="2880" w:hanging="360"/>
      </w:pPr>
      <w:rPr>
        <w:rFonts w:ascii="Symbol" w:hAnsi="Symbol" w:hint="default"/>
      </w:rPr>
    </w:lvl>
    <w:lvl w:ilvl="4" w:tplc="C2163EF0">
      <w:start w:val="1"/>
      <w:numFmt w:val="bullet"/>
      <w:lvlText w:val="o"/>
      <w:lvlJc w:val="left"/>
      <w:pPr>
        <w:ind w:left="3600" w:hanging="360"/>
      </w:pPr>
      <w:rPr>
        <w:rFonts w:ascii="Courier New" w:hAnsi="Courier New" w:hint="default"/>
      </w:rPr>
    </w:lvl>
    <w:lvl w:ilvl="5" w:tplc="F7CCE94C">
      <w:start w:val="1"/>
      <w:numFmt w:val="bullet"/>
      <w:lvlText w:val=""/>
      <w:lvlJc w:val="left"/>
      <w:pPr>
        <w:ind w:left="4320" w:hanging="360"/>
      </w:pPr>
      <w:rPr>
        <w:rFonts w:ascii="Wingdings" w:hAnsi="Wingdings" w:hint="default"/>
      </w:rPr>
    </w:lvl>
    <w:lvl w:ilvl="6" w:tplc="904ADC12">
      <w:start w:val="1"/>
      <w:numFmt w:val="bullet"/>
      <w:lvlText w:val=""/>
      <w:lvlJc w:val="left"/>
      <w:pPr>
        <w:ind w:left="5040" w:hanging="360"/>
      </w:pPr>
      <w:rPr>
        <w:rFonts w:ascii="Symbol" w:hAnsi="Symbol" w:hint="default"/>
      </w:rPr>
    </w:lvl>
    <w:lvl w:ilvl="7" w:tplc="62A01774">
      <w:start w:val="1"/>
      <w:numFmt w:val="bullet"/>
      <w:lvlText w:val="o"/>
      <w:lvlJc w:val="left"/>
      <w:pPr>
        <w:ind w:left="5760" w:hanging="360"/>
      </w:pPr>
      <w:rPr>
        <w:rFonts w:ascii="Courier New" w:hAnsi="Courier New" w:hint="default"/>
      </w:rPr>
    </w:lvl>
    <w:lvl w:ilvl="8" w:tplc="075EE650">
      <w:start w:val="1"/>
      <w:numFmt w:val="bullet"/>
      <w:lvlText w:val=""/>
      <w:lvlJc w:val="left"/>
      <w:pPr>
        <w:ind w:left="6480" w:hanging="360"/>
      </w:pPr>
      <w:rPr>
        <w:rFonts w:ascii="Wingdings" w:hAnsi="Wingdings" w:hint="default"/>
      </w:rPr>
    </w:lvl>
  </w:abstractNum>
  <w:abstractNum w:abstractNumId="28" w15:restartNumberingAfterBreak="0">
    <w:nsid w:val="43EC0263"/>
    <w:multiLevelType w:val="hybridMultilevel"/>
    <w:tmpl w:val="B63463E6"/>
    <w:lvl w:ilvl="0" w:tplc="1B141E66">
      <w:numFmt w:val="bullet"/>
      <w:lvlText w:val="-"/>
      <w:lvlJc w:val="left"/>
      <w:pPr>
        <w:ind w:left="1068" w:hanging="360"/>
      </w:pPr>
      <w:rPr>
        <w:rFonts w:ascii="Calibri" w:eastAsia="Times New Roman" w:hAnsi="Calibri" w:cs="Calibri" w:hint="default"/>
      </w:rPr>
    </w:lvl>
    <w:lvl w:ilvl="1" w:tplc="04130003">
      <w:start w:val="1"/>
      <w:numFmt w:val="bullet"/>
      <w:lvlText w:val="o"/>
      <w:lvlJc w:val="left"/>
      <w:pPr>
        <w:ind w:left="1788" w:hanging="360"/>
      </w:pPr>
      <w:rPr>
        <w:rFonts w:ascii="Courier New" w:hAnsi="Courier New" w:cs="Courier New" w:hint="default"/>
      </w:rPr>
    </w:lvl>
    <w:lvl w:ilvl="2" w:tplc="04130005" w:tentative="1">
      <w:start w:val="1"/>
      <w:numFmt w:val="bullet"/>
      <w:lvlText w:val=""/>
      <w:lvlJc w:val="left"/>
      <w:pPr>
        <w:ind w:left="2508" w:hanging="360"/>
      </w:pPr>
      <w:rPr>
        <w:rFonts w:ascii="Wingdings" w:hAnsi="Wingdings" w:hint="default"/>
      </w:rPr>
    </w:lvl>
    <w:lvl w:ilvl="3" w:tplc="04130001" w:tentative="1">
      <w:start w:val="1"/>
      <w:numFmt w:val="bullet"/>
      <w:lvlText w:val=""/>
      <w:lvlJc w:val="left"/>
      <w:pPr>
        <w:ind w:left="3228" w:hanging="360"/>
      </w:pPr>
      <w:rPr>
        <w:rFonts w:ascii="Symbol" w:hAnsi="Symbol" w:hint="default"/>
      </w:rPr>
    </w:lvl>
    <w:lvl w:ilvl="4" w:tplc="04130003" w:tentative="1">
      <w:start w:val="1"/>
      <w:numFmt w:val="bullet"/>
      <w:lvlText w:val="o"/>
      <w:lvlJc w:val="left"/>
      <w:pPr>
        <w:ind w:left="3948" w:hanging="360"/>
      </w:pPr>
      <w:rPr>
        <w:rFonts w:ascii="Courier New" w:hAnsi="Courier New" w:cs="Courier New" w:hint="default"/>
      </w:rPr>
    </w:lvl>
    <w:lvl w:ilvl="5" w:tplc="04130005" w:tentative="1">
      <w:start w:val="1"/>
      <w:numFmt w:val="bullet"/>
      <w:lvlText w:val=""/>
      <w:lvlJc w:val="left"/>
      <w:pPr>
        <w:ind w:left="4668" w:hanging="360"/>
      </w:pPr>
      <w:rPr>
        <w:rFonts w:ascii="Wingdings" w:hAnsi="Wingdings" w:hint="default"/>
      </w:rPr>
    </w:lvl>
    <w:lvl w:ilvl="6" w:tplc="04130001" w:tentative="1">
      <w:start w:val="1"/>
      <w:numFmt w:val="bullet"/>
      <w:lvlText w:val=""/>
      <w:lvlJc w:val="left"/>
      <w:pPr>
        <w:ind w:left="5388" w:hanging="360"/>
      </w:pPr>
      <w:rPr>
        <w:rFonts w:ascii="Symbol" w:hAnsi="Symbol" w:hint="default"/>
      </w:rPr>
    </w:lvl>
    <w:lvl w:ilvl="7" w:tplc="04130003" w:tentative="1">
      <w:start w:val="1"/>
      <w:numFmt w:val="bullet"/>
      <w:lvlText w:val="o"/>
      <w:lvlJc w:val="left"/>
      <w:pPr>
        <w:ind w:left="6108" w:hanging="360"/>
      </w:pPr>
      <w:rPr>
        <w:rFonts w:ascii="Courier New" w:hAnsi="Courier New" w:cs="Courier New" w:hint="default"/>
      </w:rPr>
    </w:lvl>
    <w:lvl w:ilvl="8" w:tplc="04130005" w:tentative="1">
      <w:start w:val="1"/>
      <w:numFmt w:val="bullet"/>
      <w:lvlText w:val=""/>
      <w:lvlJc w:val="left"/>
      <w:pPr>
        <w:ind w:left="6828" w:hanging="360"/>
      </w:pPr>
      <w:rPr>
        <w:rFonts w:ascii="Wingdings" w:hAnsi="Wingdings" w:hint="default"/>
      </w:rPr>
    </w:lvl>
  </w:abstractNum>
  <w:abstractNum w:abstractNumId="29" w15:restartNumberingAfterBreak="0">
    <w:nsid w:val="4A0C77D3"/>
    <w:multiLevelType w:val="hybridMultilevel"/>
    <w:tmpl w:val="573894A8"/>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0" w15:restartNumberingAfterBreak="0">
    <w:nsid w:val="4C8252FE"/>
    <w:multiLevelType w:val="hybridMultilevel"/>
    <w:tmpl w:val="4A368632"/>
    <w:lvl w:ilvl="0" w:tplc="04130001">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start w:val="1"/>
      <w:numFmt w:val="bullet"/>
      <w:lvlText w:val=""/>
      <w:lvlJc w:val="left"/>
      <w:pPr>
        <w:ind w:left="2160" w:hanging="360"/>
      </w:pPr>
      <w:rPr>
        <w:rFonts w:ascii="Wingdings" w:hAnsi="Wingdings" w:hint="default"/>
      </w:rPr>
    </w:lvl>
    <w:lvl w:ilvl="3" w:tplc="04130001">
      <w:start w:val="1"/>
      <w:numFmt w:val="bullet"/>
      <w:lvlText w:val=""/>
      <w:lvlJc w:val="left"/>
      <w:pPr>
        <w:ind w:left="2880" w:hanging="360"/>
      </w:pPr>
      <w:rPr>
        <w:rFonts w:ascii="Symbol" w:hAnsi="Symbol" w:hint="default"/>
      </w:rPr>
    </w:lvl>
    <w:lvl w:ilvl="4" w:tplc="04130003">
      <w:start w:val="1"/>
      <w:numFmt w:val="bullet"/>
      <w:lvlText w:val="o"/>
      <w:lvlJc w:val="left"/>
      <w:pPr>
        <w:ind w:left="3600" w:hanging="360"/>
      </w:pPr>
      <w:rPr>
        <w:rFonts w:ascii="Courier New" w:hAnsi="Courier New" w:cs="Courier New" w:hint="default"/>
      </w:rPr>
    </w:lvl>
    <w:lvl w:ilvl="5" w:tplc="04130005">
      <w:start w:val="1"/>
      <w:numFmt w:val="bullet"/>
      <w:lvlText w:val=""/>
      <w:lvlJc w:val="left"/>
      <w:pPr>
        <w:ind w:left="4320" w:hanging="360"/>
      </w:pPr>
      <w:rPr>
        <w:rFonts w:ascii="Wingdings" w:hAnsi="Wingdings" w:hint="default"/>
      </w:rPr>
    </w:lvl>
    <w:lvl w:ilvl="6" w:tplc="04130001">
      <w:start w:val="1"/>
      <w:numFmt w:val="bullet"/>
      <w:lvlText w:val=""/>
      <w:lvlJc w:val="left"/>
      <w:pPr>
        <w:ind w:left="5040" w:hanging="360"/>
      </w:pPr>
      <w:rPr>
        <w:rFonts w:ascii="Symbol" w:hAnsi="Symbol" w:hint="default"/>
      </w:rPr>
    </w:lvl>
    <w:lvl w:ilvl="7" w:tplc="04130003">
      <w:start w:val="1"/>
      <w:numFmt w:val="bullet"/>
      <w:lvlText w:val="o"/>
      <w:lvlJc w:val="left"/>
      <w:pPr>
        <w:ind w:left="5760" w:hanging="360"/>
      </w:pPr>
      <w:rPr>
        <w:rFonts w:ascii="Courier New" w:hAnsi="Courier New" w:cs="Courier New" w:hint="default"/>
      </w:rPr>
    </w:lvl>
    <w:lvl w:ilvl="8" w:tplc="04130005">
      <w:start w:val="1"/>
      <w:numFmt w:val="bullet"/>
      <w:lvlText w:val=""/>
      <w:lvlJc w:val="left"/>
      <w:pPr>
        <w:ind w:left="6480" w:hanging="360"/>
      </w:pPr>
      <w:rPr>
        <w:rFonts w:ascii="Wingdings" w:hAnsi="Wingdings" w:hint="default"/>
      </w:rPr>
    </w:lvl>
  </w:abstractNum>
  <w:abstractNum w:abstractNumId="31" w15:restartNumberingAfterBreak="0">
    <w:nsid w:val="4CCC6F71"/>
    <w:multiLevelType w:val="hybridMultilevel"/>
    <w:tmpl w:val="FFFFFFFF"/>
    <w:lvl w:ilvl="0" w:tplc="B45CCE82">
      <w:start w:val="1"/>
      <w:numFmt w:val="bullet"/>
      <w:lvlText w:val=""/>
      <w:lvlJc w:val="left"/>
      <w:pPr>
        <w:ind w:left="720" w:hanging="360"/>
      </w:pPr>
      <w:rPr>
        <w:rFonts w:ascii="Symbol" w:hAnsi="Symbol" w:hint="default"/>
      </w:rPr>
    </w:lvl>
    <w:lvl w:ilvl="1" w:tplc="C6D0CE9C">
      <w:start w:val="1"/>
      <w:numFmt w:val="bullet"/>
      <w:lvlText w:val="o"/>
      <w:lvlJc w:val="left"/>
      <w:pPr>
        <w:ind w:left="1440" w:hanging="360"/>
      </w:pPr>
      <w:rPr>
        <w:rFonts w:ascii="Courier New" w:hAnsi="Courier New" w:hint="default"/>
      </w:rPr>
    </w:lvl>
    <w:lvl w:ilvl="2" w:tplc="C862CF38">
      <w:start w:val="1"/>
      <w:numFmt w:val="bullet"/>
      <w:lvlText w:val=""/>
      <w:lvlJc w:val="left"/>
      <w:pPr>
        <w:ind w:left="2160" w:hanging="360"/>
      </w:pPr>
      <w:rPr>
        <w:rFonts w:ascii="Wingdings" w:hAnsi="Wingdings" w:hint="default"/>
      </w:rPr>
    </w:lvl>
    <w:lvl w:ilvl="3" w:tplc="532667C4">
      <w:start w:val="1"/>
      <w:numFmt w:val="bullet"/>
      <w:lvlText w:val=""/>
      <w:lvlJc w:val="left"/>
      <w:pPr>
        <w:ind w:left="2880" w:hanging="360"/>
      </w:pPr>
      <w:rPr>
        <w:rFonts w:ascii="Symbol" w:hAnsi="Symbol" w:hint="default"/>
      </w:rPr>
    </w:lvl>
    <w:lvl w:ilvl="4" w:tplc="646AD73E">
      <w:start w:val="1"/>
      <w:numFmt w:val="bullet"/>
      <w:lvlText w:val="o"/>
      <w:lvlJc w:val="left"/>
      <w:pPr>
        <w:ind w:left="3600" w:hanging="360"/>
      </w:pPr>
      <w:rPr>
        <w:rFonts w:ascii="Courier New" w:hAnsi="Courier New" w:hint="default"/>
      </w:rPr>
    </w:lvl>
    <w:lvl w:ilvl="5" w:tplc="09B82322">
      <w:start w:val="1"/>
      <w:numFmt w:val="bullet"/>
      <w:lvlText w:val=""/>
      <w:lvlJc w:val="left"/>
      <w:pPr>
        <w:ind w:left="4320" w:hanging="360"/>
      </w:pPr>
      <w:rPr>
        <w:rFonts w:ascii="Wingdings" w:hAnsi="Wingdings" w:hint="default"/>
      </w:rPr>
    </w:lvl>
    <w:lvl w:ilvl="6" w:tplc="1B56F950">
      <w:start w:val="1"/>
      <w:numFmt w:val="bullet"/>
      <w:lvlText w:val=""/>
      <w:lvlJc w:val="left"/>
      <w:pPr>
        <w:ind w:left="5040" w:hanging="360"/>
      </w:pPr>
      <w:rPr>
        <w:rFonts w:ascii="Symbol" w:hAnsi="Symbol" w:hint="default"/>
      </w:rPr>
    </w:lvl>
    <w:lvl w:ilvl="7" w:tplc="0F36CEBE">
      <w:start w:val="1"/>
      <w:numFmt w:val="bullet"/>
      <w:lvlText w:val="o"/>
      <w:lvlJc w:val="left"/>
      <w:pPr>
        <w:ind w:left="5760" w:hanging="360"/>
      </w:pPr>
      <w:rPr>
        <w:rFonts w:ascii="Courier New" w:hAnsi="Courier New" w:hint="default"/>
      </w:rPr>
    </w:lvl>
    <w:lvl w:ilvl="8" w:tplc="0EC2A02C">
      <w:start w:val="1"/>
      <w:numFmt w:val="bullet"/>
      <w:lvlText w:val=""/>
      <w:lvlJc w:val="left"/>
      <w:pPr>
        <w:ind w:left="6480" w:hanging="360"/>
      </w:pPr>
      <w:rPr>
        <w:rFonts w:ascii="Wingdings" w:hAnsi="Wingdings" w:hint="default"/>
      </w:rPr>
    </w:lvl>
  </w:abstractNum>
  <w:abstractNum w:abstractNumId="32" w15:restartNumberingAfterBreak="0">
    <w:nsid w:val="4F3D0B46"/>
    <w:multiLevelType w:val="hybridMultilevel"/>
    <w:tmpl w:val="3C78466C"/>
    <w:lvl w:ilvl="0" w:tplc="04130001">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start w:val="1"/>
      <w:numFmt w:val="bullet"/>
      <w:lvlText w:val=""/>
      <w:lvlJc w:val="left"/>
      <w:pPr>
        <w:ind w:left="2160" w:hanging="360"/>
      </w:pPr>
      <w:rPr>
        <w:rFonts w:ascii="Wingdings" w:hAnsi="Wingdings" w:hint="default"/>
      </w:rPr>
    </w:lvl>
    <w:lvl w:ilvl="3" w:tplc="04130001">
      <w:start w:val="1"/>
      <w:numFmt w:val="bullet"/>
      <w:lvlText w:val=""/>
      <w:lvlJc w:val="left"/>
      <w:pPr>
        <w:ind w:left="2880" w:hanging="360"/>
      </w:pPr>
      <w:rPr>
        <w:rFonts w:ascii="Symbol" w:hAnsi="Symbol" w:hint="default"/>
      </w:rPr>
    </w:lvl>
    <w:lvl w:ilvl="4" w:tplc="04130003">
      <w:start w:val="1"/>
      <w:numFmt w:val="bullet"/>
      <w:lvlText w:val="o"/>
      <w:lvlJc w:val="left"/>
      <w:pPr>
        <w:ind w:left="3600" w:hanging="360"/>
      </w:pPr>
      <w:rPr>
        <w:rFonts w:ascii="Courier New" w:hAnsi="Courier New" w:cs="Courier New" w:hint="default"/>
      </w:rPr>
    </w:lvl>
    <w:lvl w:ilvl="5" w:tplc="04130005">
      <w:start w:val="1"/>
      <w:numFmt w:val="bullet"/>
      <w:lvlText w:val=""/>
      <w:lvlJc w:val="left"/>
      <w:pPr>
        <w:ind w:left="4320" w:hanging="360"/>
      </w:pPr>
      <w:rPr>
        <w:rFonts w:ascii="Wingdings" w:hAnsi="Wingdings" w:hint="default"/>
      </w:rPr>
    </w:lvl>
    <w:lvl w:ilvl="6" w:tplc="04130001">
      <w:start w:val="1"/>
      <w:numFmt w:val="bullet"/>
      <w:lvlText w:val=""/>
      <w:lvlJc w:val="left"/>
      <w:pPr>
        <w:ind w:left="5040" w:hanging="360"/>
      </w:pPr>
      <w:rPr>
        <w:rFonts w:ascii="Symbol" w:hAnsi="Symbol" w:hint="default"/>
      </w:rPr>
    </w:lvl>
    <w:lvl w:ilvl="7" w:tplc="04130003">
      <w:start w:val="1"/>
      <w:numFmt w:val="bullet"/>
      <w:lvlText w:val="o"/>
      <w:lvlJc w:val="left"/>
      <w:pPr>
        <w:ind w:left="5760" w:hanging="360"/>
      </w:pPr>
      <w:rPr>
        <w:rFonts w:ascii="Courier New" w:hAnsi="Courier New" w:cs="Courier New" w:hint="default"/>
      </w:rPr>
    </w:lvl>
    <w:lvl w:ilvl="8" w:tplc="04130005">
      <w:start w:val="1"/>
      <w:numFmt w:val="bullet"/>
      <w:lvlText w:val=""/>
      <w:lvlJc w:val="left"/>
      <w:pPr>
        <w:ind w:left="6480" w:hanging="360"/>
      </w:pPr>
      <w:rPr>
        <w:rFonts w:ascii="Wingdings" w:hAnsi="Wingdings" w:hint="default"/>
      </w:rPr>
    </w:lvl>
  </w:abstractNum>
  <w:abstractNum w:abstractNumId="33" w15:restartNumberingAfterBreak="0">
    <w:nsid w:val="57593427"/>
    <w:multiLevelType w:val="hybridMultilevel"/>
    <w:tmpl w:val="087A8194"/>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4" w15:restartNumberingAfterBreak="0">
    <w:nsid w:val="5AAE0084"/>
    <w:multiLevelType w:val="hybridMultilevel"/>
    <w:tmpl w:val="C9F0B716"/>
    <w:lvl w:ilvl="0" w:tplc="04130001">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start w:val="1"/>
      <w:numFmt w:val="bullet"/>
      <w:lvlText w:val=""/>
      <w:lvlJc w:val="left"/>
      <w:pPr>
        <w:ind w:left="2160" w:hanging="360"/>
      </w:pPr>
      <w:rPr>
        <w:rFonts w:ascii="Wingdings" w:hAnsi="Wingdings" w:hint="default"/>
      </w:rPr>
    </w:lvl>
    <w:lvl w:ilvl="3" w:tplc="04130001">
      <w:start w:val="1"/>
      <w:numFmt w:val="bullet"/>
      <w:lvlText w:val=""/>
      <w:lvlJc w:val="left"/>
      <w:pPr>
        <w:ind w:left="2880" w:hanging="360"/>
      </w:pPr>
      <w:rPr>
        <w:rFonts w:ascii="Symbol" w:hAnsi="Symbol" w:hint="default"/>
      </w:rPr>
    </w:lvl>
    <w:lvl w:ilvl="4" w:tplc="04130003">
      <w:start w:val="1"/>
      <w:numFmt w:val="bullet"/>
      <w:lvlText w:val="o"/>
      <w:lvlJc w:val="left"/>
      <w:pPr>
        <w:ind w:left="3600" w:hanging="360"/>
      </w:pPr>
      <w:rPr>
        <w:rFonts w:ascii="Courier New" w:hAnsi="Courier New" w:cs="Courier New" w:hint="default"/>
      </w:rPr>
    </w:lvl>
    <w:lvl w:ilvl="5" w:tplc="04130005">
      <w:start w:val="1"/>
      <w:numFmt w:val="bullet"/>
      <w:lvlText w:val=""/>
      <w:lvlJc w:val="left"/>
      <w:pPr>
        <w:ind w:left="4320" w:hanging="360"/>
      </w:pPr>
      <w:rPr>
        <w:rFonts w:ascii="Wingdings" w:hAnsi="Wingdings" w:hint="default"/>
      </w:rPr>
    </w:lvl>
    <w:lvl w:ilvl="6" w:tplc="04130001">
      <w:start w:val="1"/>
      <w:numFmt w:val="bullet"/>
      <w:lvlText w:val=""/>
      <w:lvlJc w:val="left"/>
      <w:pPr>
        <w:ind w:left="5040" w:hanging="360"/>
      </w:pPr>
      <w:rPr>
        <w:rFonts w:ascii="Symbol" w:hAnsi="Symbol" w:hint="default"/>
      </w:rPr>
    </w:lvl>
    <w:lvl w:ilvl="7" w:tplc="04130003">
      <w:start w:val="1"/>
      <w:numFmt w:val="bullet"/>
      <w:lvlText w:val="o"/>
      <w:lvlJc w:val="left"/>
      <w:pPr>
        <w:ind w:left="5760" w:hanging="360"/>
      </w:pPr>
      <w:rPr>
        <w:rFonts w:ascii="Courier New" w:hAnsi="Courier New" w:cs="Courier New" w:hint="default"/>
      </w:rPr>
    </w:lvl>
    <w:lvl w:ilvl="8" w:tplc="04130005">
      <w:start w:val="1"/>
      <w:numFmt w:val="bullet"/>
      <w:lvlText w:val=""/>
      <w:lvlJc w:val="left"/>
      <w:pPr>
        <w:ind w:left="6480" w:hanging="360"/>
      </w:pPr>
      <w:rPr>
        <w:rFonts w:ascii="Wingdings" w:hAnsi="Wingdings" w:hint="default"/>
      </w:rPr>
    </w:lvl>
  </w:abstractNum>
  <w:abstractNum w:abstractNumId="35" w15:restartNumberingAfterBreak="0">
    <w:nsid w:val="5B1E541D"/>
    <w:multiLevelType w:val="hybridMultilevel"/>
    <w:tmpl w:val="68DA12F6"/>
    <w:lvl w:ilvl="0" w:tplc="04130001">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start w:val="1"/>
      <w:numFmt w:val="bullet"/>
      <w:lvlText w:val=""/>
      <w:lvlJc w:val="left"/>
      <w:pPr>
        <w:ind w:left="2160" w:hanging="360"/>
      </w:pPr>
      <w:rPr>
        <w:rFonts w:ascii="Wingdings" w:hAnsi="Wingdings" w:hint="default"/>
      </w:rPr>
    </w:lvl>
    <w:lvl w:ilvl="3" w:tplc="04130001">
      <w:start w:val="1"/>
      <w:numFmt w:val="bullet"/>
      <w:lvlText w:val=""/>
      <w:lvlJc w:val="left"/>
      <w:pPr>
        <w:ind w:left="2880" w:hanging="360"/>
      </w:pPr>
      <w:rPr>
        <w:rFonts w:ascii="Symbol" w:hAnsi="Symbol" w:hint="default"/>
      </w:rPr>
    </w:lvl>
    <w:lvl w:ilvl="4" w:tplc="04130003">
      <w:start w:val="1"/>
      <w:numFmt w:val="bullet"/>
      <w:lvlText w:val="o"/>
      <w:lvlJc w:val="left"/>
      <w:pPr>
        <w:ind w:left="3600" w:hanging="360"/>
      </w:pPr>
      <w:rPr>
        <w:rFonts w:ascii="Courier New" w:hAnsi="Courier New" w:cs="Courier New" w:hint="default"/>
      </w:rPr>
    </w:lvl>
    <w:lvl w:ilvl="5" w:tplc="04130005">
      <w:start w:val="1"/>
      <w:numFmt w:val="bullet"/>
      <w:lvlText w:val=""/>
      <w:lvlJc w:val="left"/>
      <w:pPr>
        <w:ind w:left="4320" w:hanging="360"/>
      </w:pPr>
      <w:rPr>
        <w:rFonts w:ascii="Wingdings" w:hAnsi="Wingdings" w:hint="default"/>
      </w:rPr>
    </w:lvl>
    <w:lvl w:ilvl="6" w:tplc="04130001">
      <w:start w:val="1"/>
      <w:numFmt w:val="bullet"/>
      <w:lvlText w:val=""/>
      <w:lvlJc w:val="left"/>
      <w:pPr>
        <w:ind w:left="5040" w:hanging="360"/>
      </w:pPr>
      <w:rPr>
        <w:rFonts w:ascii="Symbol" w:hAnsi="Symbol" w:hint="default"/>
      </w:rPr>
    </w:lvl>
    <w:lvl w:ilvl="7" w:tplc="04130003">
      <w:start w:val="1"/>
      <w:numFmt w:val="bullet"/>
      <w:lvlText w:val="o"/>
      <w:lvlJc w:val="left"/>
      <w:pPr>
        <w:ind w:left="5760" w:hanging="360"/>
      </w:pPr>
      <w:rPr>
        <w:rFonts w:ascii="Courier New" w:hAnsi="Courier New" w:cs="Courier New" w:hint="default"/>
      </w:rPr>
    </w:lvl>
    <w:lvl w:ilvl="8" w:tplc="04130005">
      <w:start w:val="1"/>
      <w:numFmt w:val="bullet"/>
      <w:lvlText w:val=""/>
      <w:lvlJc w:val="left"/>
      <w:pPr>
        <w:ind w:left="6480" w:hanging="360"/>
      </w:pPr>
      <w:rPr>
        <w:rFonts w:ascii="Wingdings" w:hAnsi="Wingdings" w:hint="default"/>
      </w:rPr>
    </w:lvl>
  </w:abstractNum>
  <w:abstractNum w:abstractNumId="36" w15:restartNumberingAfterBreak="0">
    <w:nsid w:val="5CDE7ED4"/>
    <w:multiLevelType w:val="hybridMultilevel"/>
    <w:tmpl w:val="FDCAB642"/>
    <w:lvl w:ilvl="0" w:tplc="A2B81EF4">
      <w:numFmt w:val="bullet"/>
      <w:lvlText w:val="-"/>
      <w:lvlJc w:val="left"/>
      <w:pPr>
        <w:ind w:left="720" w:hanging="360"/>
      </w:pPr>
      <w:rPr>
        <w:rFonts w:ascii="Verdana" w:eastAsia="Calibri" w:hAnsi="Verdana" w:cs="Times New Roman" w:hint="default"/>
      </w:rPr>
    </w:lvl>
    <w:lvl w:ilvl="1" w:tplc="04130003">
      <w:start w:val="1"/>
      <w:numFmt w:val="bullet"/>
      <w:lvlText w:val="o"/>
      <w:lvlJc w:val="left"/>
      <w:pPr>
        <w:ind w:left="1440" w:hanging="360"/>
      </w:pPr>
      <w:rPr>
        <w:rFonts w:ascii="Courier New" w:hAnsi="Courier New" w:cs="Courier New" w:hint="default"/>
      </w:rPr>
    </w:lvl>
    <w:lvl w:ilvl="2" w:tplc="04130005">
      <w:start w:val="1"/>
      <w:numFmt w:val="bullet"/>
      <w:lvlText w:val=""/>
      <w:lvlJc w:val="left"/>
      <w:pPr>
        <w:ind w:left="2160" w:hanging="360"/>
      </w:pPr>
      <w:rPr>
        <w:rFonts w:ascii="Wingdings" w:hAnsi="Wingdings" w:hint="default"/>
      </w:rPr>
    </w:lvl>
    <w:lvl w:ilvl="3" w:tplc="04130001">
      <w:start w:val="1"/>
      <w:numFmt w:val="bullet"/>
      <w:lvlText w:val=""/>
      <w:lvlJc w:val="left"/>
      <w:pPr>
        <w:ind w:left="2880" w:hanging="360"/>
      </w:pPr>
      <w:rPr>
        <w:rFonts w:ascii="Symbol" w:hAnsi="Symbol" w:hint="default"/>
      </w:rPr>
    </w:lvl>
    <w:lvl w:ilvl="4" w:tplc="04130003">
      <w:start w:val="1"/>
      <w:numFmt w:val="bullet"/>
      <w:lvlText w:val="o"/>
      <w:lvlJc w:val="left"/>
      <w:pPr>
        <w:ind w:left="3600" w:hanging="360"/>
      </w:pPr>
      <w:rPr>
        <w:rFonts w:ascii="Courier New" w:hAnsi="Courier New" w:cs="Courier New" w:hint="default"/>
      </w:rPr>
    </w:lvl>
    <w:lvl w:ilvl="5" w:tplc="04130005">
      <w:start w:val="1"/>
      <w:numFmt w:val="bullet"/>
      <w:lvlText w:val=""/>
      <w:lvlJc w:val="left"/>
      <w:pPr>
        <w:ind w:left="4320" w:hanging="360"/>
      </w:pPr>
      <w:rPr>
        <w:rFonts w:ascii="Wingdings" w:hAnsi="Wingdings" w:hint="default"/>
      </w:rPr>
    </w:lvl>
    <w:lvl w:ilvl="6" w:tplc="04130001">
      <w:start w:val="1"/>
      <w:numFmt w:val="bullet"/>
      <w:lvlText w:val=""/>
      <w:lvlJc w:val="left"/>
      <w:pPr>
        <w:ind w:left="5040" w:hanging="360"/>
      </w:pPr>
      <w:rPr>
        <w:rFonts w:ascii="Symbol" w:hAnsi="Symbol" w:hint="default"/>
      </w:rPr>
    </w:lvl>
    <w:lvl w:ilvl="7" w:tplc="04130003">
      <w:start w:val="1"/>
      <w:numFmt w:val="bullet"/>
      <w:lvlText w:val="o"/>
      <w:lvlJc w:val="left"/>
      <w:pPr>
        <w:ind w:left="5760" w:hanging="360"/>
      </w:pPr>
      <w:rPr>
        <w:rFonts w:ascii="Courier New" w:hAnsi="Courier New" w:cs="Courier New" w:hint="default"/>
      </w:rPr>
    </w:lvl>
    <w:lvl w:ilvl="8" w:tplc="04130005">
      <w:start w:val="1"/>
      <w:numFmt w:val="bullet"/>
      <w:lvlText w:val=""/>
      <w:lvlJc w:val="left"/>
      <w:pPr>
        <w:ind w:left="6480" w:hanging="360"/>
      </w:pPr>
      <w:rPr>
        <w:rFonts w:ascii="Wingdings" w:hAnsi="Wingdings" w:hint="default"/>
      </w:rPr>
    </w:lvl>
  </w:abstractNum>
  <w:abstractNum w:abstractNumId="37" w15:restartNumberingAfterBreak="0">
    <w:nsid w:val="5CF27B79"/>
    <w:multiLevelType w:val="hybridMultilevel"/>
    <w:tmpl w:val="34BA47AC"/>
    <w:lvl w:ilvl="0" w:tplc="04130019">
      <w:start w:val="1"/>
      <w:numFmt w:val="lowerLetter"/>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8" w15:restartNumberingAfterBreak="0">
    <w:nsid w:val="5FB868AB"/>
    <w:multiLevelType w:val="multilevel"/>
    <w:tmpl w:val="4754BF1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9" w15:restartNumberingAfterBreak="0">
    <w:nsid w:val="60465627"/>
    <w:multiLevelType w:val="hybridMultilevel"/>
    <w:tmpl w:val="FFFFFFFF"/>
    <w:lvl w:ilvl="0" w:tplc="CE9AA5C0">
      <w:start w:val="1"/>
      <w:numFmt w:val="bullet"/>
      <w:lvlText w:val="-"/>
      <w:lvlJc w:val="left"/>
      <w:pPr>
        <w:ind w:left="720" w:hanging="360"/>
      </w:pPr>
      <w:rPr>
        <w:rFonts w:ascii="&quot;&quot;Calibri&quot;,sans-serif&quot;,serif" w:hAnsi="&quot;&quot;Calibri&quot;,sans-serif&quot;,serif" w:hint="default"/>
      </w:rPr>
    </w:lvl>
    <w:lvl w:ilvl="1" w:tplc="2B9EDA1A">
      <w:start w:val="1"/>
      <w:numFmt w:val="bullet"/>
      <w:lvlText w:val="o"/>
      <w:lvlJc w:val="left"/>
      <w:pPr>
        <w:ind w:left="1440" w:hanging="360"/>
      </w:pPr>
      <w:rPr>
        <w:rFonts w:ascii="Courier New" w:hAnsi="Courier New" w:hint="default"/>
      </w:rPr>
    </w:lvl>
    <w:lvl w:ilvl="2" w:tplc="D378434E">
      <w:start w:val="1"/>
      <w:numFmt w:val="bullet"/>
      <w:lvlText w:val=""/>
      <w:lvlJc w:val="left"/>
      <w:pPr>
        <w:ind w:left="2160" w:hanging="360"/>
      </w:pPr>
      <w:rPr>
        <w:rFonts w:ascii="Wingdings" w:hAnsi="Wingdings" w:hint="default"/>
      </w:rPr>
    </w:lvl>
    <w:lvl w:ilvl="3" w:tplc="7362D08A">
      <w:start w:val="1"/>
      <w:numFmt w:val="bullet"/>
      <w:lvlText w:val=""/>
      <w:lvlJc w:val="left"/>
      <w:pPr>
        <w:ind w:left="2880" w:hanging="360"/>
      </w:pPr>
      <w:rPr>
        <w:rFonts w:ascii="Symbol" w:hAnsi="Symbol" w:hint="default"/>
      </w:rPr>
    </w:lvl>
    <w:lvl w:ilvl="4" w:tplc="E23CD3FA">
      <w:start w:val="1"/>
      <w:numFmt w:val="bullet"/>
      <w:lvlText w:val="o"/>
      <w:lvlJc w:val="left"/>
      <w:pPr>
        <w:ind w:left="3600" w:hanging="360"/>
      </w:pPr>
      <w:rPr>
        <w:rFonts w:ascii="Courier New" w:hAnsi="Courier New" w:hint="default"/>
      </w:rPr>
    </w:lvl>
    <w:lvl w:ilvl="5" w:tplc="9D6235F8">
      <w:start w:val="1"/>
      <w:numFmt w:val="bullet"/>
      <w:lvlText w:val=""/>
      <w:lvlJc w:val="left"/>
      <w:pPr>
        <w:ind w:left="4320" w:hanging="360"/>
      </w:pPr>
      <w:rPr>
        <w:rFonts w:ascii="Wingdings" w:hAnsi="Wingdings" w:hint="default"/>
      </w:rPr>
    </w:lvl>
    <w:lvl w:ilvl="6" w:tplc="C5B06B22">
      <w:start w:val="1"/>
      <w:numFmt w:val="bullet"/>
      <w:lvlText w:val=""/>
      <w:lvlJc w:val="left"/>
      <w:pPr>
        <w:ind w:left="5040" w:hanging="360"/>
      </w:pPr>
      <w:rPr>
        <w:rFonts w:ascii="Symbol" w:hAnsi="Symbol" w:hint="default"/>
      </w:rPr>
    </w:lvl>
    <w:lvl w:ilvl="7" w:tplc="63AE8C78">
      <w:start w:val="1"/>
      <w:numFmt w:val="bullet"/>
      <w:lvlText w:val="o"/>
      <w:lvlJc w:val="left"/>
      <w:pPr>
        <w:ind w:left="5760" w:hanging="360"/>
      </w:pPr>
      <w:rPr>
        <w:rFonts w:ascii="Courier New" w:hAnsi="Courier New" w:hint="default"/>
      </w:rPr>
    </w:lvl>
    <w:lvl w:ilvl="8" w:tplc="6ED41B58">
      <w:start w:val="1"/>
      <w:numFmt w:val="bullet"/>
      <w:lvlText w:val=""/>
      <w:lvlJc w:val="left"/>
      <w:pPr>
        <w:ind w:left="6480" w:hanging="360"/>
      </w:pPr>
      <w:rPr>
        <w:rFonts w:ascii="Wingdings" w:hAnsi="Wingdings" w:hint="default"/>
      </w:rPr>
    </w:lvl>
  </w:abstractNum>
  <w:abstractNum w:abstractNumId="40" w15:restartNumberingAfterBreak="0">
    <w:nsid w:val="61C2EEB6"/>
    <w:multiLevelType w:val="hybridMultilevel"/>
    <w:tmpl w:val="FFFFFFFF"/>
    <w:lvl w:ilvl="0" w:tplc="544EA6A4">
      <w:start w:val="1"/>
      <w:numFmt w:val="bullet"/>
      <w:lvlText w:val=""/>
      <w:lvlJc w:val="left"/>
      <w:pPr>
        <w:ind w:left="720" w:hanging="360"/>
      </w:pPr>
      <w:rPr>
        <w:rFonts w:ascii="Symbol" w:hAnsi="Symbol" w:hint="default"/>
      </w:rPr>
    </w:lvl>
    <w:lvl w:ilvl="1" w:tplc="8F2646B8">
      <w:start w:val="1"/>
      <w:numFmt w:val="bullet"/>
      <w:lvlText w:val="o"/>
      <w:lvlJc w:val="left"/>
      <w:pPr>
        <w:ind w:left="1440" w:hanging="360"/>
      </w:pPr>
      <w:rPr>
        <w:rFonts w:ascii="Courier New" w:hAnsi="Courier New" w:hint="default"/>
      </w:rPr>
    </w:lvl>
    <w:lvl w:ilvl="2" w:tplc="7B62E828">
      <w:start w:val="1"/>
      <w:numFmt w:val="bullet"/>
      <w:lvlText w:val=""/>
      <w:lvlJc w:val="left"/>
      <w:pPr>
        <w:ind w:left="2160" w:hanging="360"/>
      </w:pPr>
      <w:rPr>
        <w:rFonts w:ascii="Wingdings" w:hAnsi="Wingdings" w:hint="default"/>
      </w:rPr>
    </w:lvl>
    <w:lvl w:ilvl="3" w:tplc="E76000FE">
      <w:start w:val="1"/>
      <w:numFmt w:val="bullet"/>
      <w:lvlText w:val=""/>
      <w:lvlJc w:val="left"/>
      <w:pPr>
        <w:ind w:left="2880" w:hanging="360"/>
      </w:pPr>
      <w:rPr>
        <w:rFonts w:ascii="Symbol" w:hAnsi="Symbol" w:hint="default"/>
      </w:rPr>
    </w:lvl>
    <w:lvl w:ilvl="4" w:tplc="78666C5E">
      <w:start w:val="1"/>
      <w:numFmt w:val="bullet"/>
      <w:lvlText w:val="o"/>
      <w:lvlJc w:val="left"/>
      <w:pPr>
        <w:ind w:left="3600" w:hanging="360"/>
      </w:pPr>
      <w:rPr>
        <w:rFonts w:ascii="Courier New" w:hAnsi="Courier New" w:hint="default"/>
      </w:rPr>
    </w:lvl>
    <w:lvl w:ilvl="5" w:tplc="B9F45A60">
      <w:start w:val="1"/>
      <w:numFmt w:val="bullet"/>
      <w:lvlText w:val=""/>
      <w:lvlJc w:val="left"/>
      <w:pPr>
        <w:ind w:left="4320" w:hanging="360"/>
      </w:pPr>
      <w:rPr>
        <w:rFonts w:ascii="Wingdings" w:hAnsi="Wingdings" w:hint="default"/>
      </w:rPr>
    </w:lvl>
    <w:lvl w:ilvl="6" w:tplc="8A6610C4">
      <w:start w:val="1"/>
      <w:numFmt w:val="bullet"/>
      <w:lvlText w:val=""/>
      <w:lvlJc w:val="left"/>
      <w:pPr>
        <w:ind w:left="5040" w:hanging="360"/>
      </w:pPr>
      <w:rPr>
        <w:rFonts w:ascii="Symbol" w:hAnsi="Symbol" w:hint="default"/>
      </w:rPr>
    </w:lvl>
    <w:lvl w:ilvl="7" w:tplc="7FEE7266">
      <w:start w:val="1"/>
      <w:numFmt w:val="bullet"/>
      <w:lvlText w:val="o"/>
      <w:lvlJc w:val="left"/>
      <w:pPr>
        <w:ind w:left="5760" w:hanging="360"/>
      </w:pPr>
      <w:rPr>
        <w:rFonts w:ascii="Courier New" w:hAnsi="Courier New" w:hint="default"/>
      </w:rPr>
    </w:lvl>
    <w:lvl w:ilvl="8" w:tplc="138A0200">
      <w:start w:val="1"/>
      <w:numFmt w:val="bullet"/>
      <w:lvlText w:val=""/>
      <w:lvlJc w:val="left"/>
      <w:pPr>
        <w:ind w:left="6480" w:hanging="360"/>
      </w:pPr>
      <w:rPr>
        <w:rFonts w:ascii="Wingdings" w:hAnsi="Wingdings" w:hint="default"/>
      </w:rPr>
    </w:lvl>
  </w:abstractNum>
  <w:abstractNum w:abstractNumId="41" w15:restartNumberingAfterBreak="0">
    <w:nsid w:val="68EC625D"/>
    <w:multiLevelType w:val="multilevel"/>
    <w:tmpl w:val="ABE4DFA2"/>
    <w:lvl w:ilvl="0">
      <w:start w:val="7"/>
      <w:numFmt w:val="decimal"/>
      <w:lvlText w:val="%1."/>
      <w:lvlJc w:val="left"/>
      <w:pPr>
        <w:ind w:left="1080" w:hanging="360"/>
      </w:pPr>
    </w:lvl>
    <w:lvl w:ilvl="1">
      <w:start w:val="1"/>
      <w:numFmt w:val="decimal"/>
      <w:lvlText w:val="%1.%2."/>
      <w:lvlJc w:val="left"/>
      <w:pPr>
        <w:ind w:left="1080" w:hanging="360"/>
      </w:pPr>
    </w:lvl>
    <w:lvl w:ilvl="2">
      <w:start w:val="1"/>
      <w:numFmt w:val="decimal"/>
      <w:lvlText w:val="%1.%2.%3."/>
      <w:lvlJc w:val="left"/>
      <w:pPr>
        <w:ind w:left="1440" w:hanging="180"/>
      </w:pPr>
    </w:lvl>
    <w:lvl w:ilvl="3">
      <w:start w:val="1"/>
      <w:numFmt w:val="decimal"/>
      <w:lvlText w:val="%1.%2.%3.%4."/>
      <w:lvlJc w:val="left"/>
      <w:pPr>
        <w:ind w:left="1800" w:hanging="360"/>
      </w:pPr>
    </w:lvl>
    <w:lvl w:ilvl="4">
      <w:start w:val="1"/>
      <w:numFmt w:val="decimal"/>
      <w:lvlText w:val="%1.%2.%3.%4.%5."/>
      <w:lvlJc w:val="left"/>
      <w:pPr>
        <w:ind w:left="2160" w:hanging="360"/>
      </w:pPr>
    </w:lvl>
    <w:lvl w:ilvl="5">
      <w:start w:val="1"/>
      <w:numFmt w:val="decimal"/>
      <w:lvlText w:val="%1.%2.%3.%4.%5.%6."/>
      <w:lvlJc w:val="left"/>
      <w:pPr>
        <w:ind w:left="2520" w:hanging="180"/>
      </w:pPr>
    </w:lvl>
    <w:lvl w:ilvl="6">
      <w:start w:val="1"/>
      <w:numFmt w:val="decimal"/>
      <w:lvlText w:val="%1.%2.%3.%4.%5.%6.%7."/>
      <w:lvlJc w:val="left"/>
      <w:pPr>
        <w:ind w:left="2520" w:hanging="360"/>
      </w:pPr>
    </w:lvl>
    <w:lvl w:ilvl="7">
      <w:start w:val="1"/>
      <w:numFmt w:val="decimal"/>
      <w:lvlText w:val="%1.%2.%3.%4.%5.%6.%7.%8."/>
      <w:lvlJc w:val="left"/>
      <w:pPr>
        <w:ind w:left="2880" w:hanging="360"/>
      </w:pPr>
    </w:lvl>
    <w:lvl w:ilvl="8">
      <w:start w:val="1"/>
      <w:numFmt w:val="decimal"/>
      <w:lvlText w:val="%1.%2.%3.%4.%5.%6.%7.%8.%9."/>
      <w:lvlJc w:val="left"/>
      <w:pPr>
        <w:ind w:left="3240" w:hanging="180"/>
      </w:pPr>
    </w:lvl>
  </w:abstractNum>
  <w:abstractNum w:abstractNumId="42" w15:restartNumberingAfterBreak="0">
    <w:nsid w:val="69F4141F"/>
    <w:multiLevelType w:val="multilevel"/>
    <w:tmpl w:val="1AD255E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3" w15:restartNumberingAfterBreak="0">
    <w:nsid w:val="6D9FE485"/>
    <w:multiLevelType w:val="hybridMultilevel"/>
    <w:tmpl w:val="FFFFFFFF"/>
    <w:lvl w:ilvl="0" w:tplc="4B3C8F6A">
      <w:start w:val="1"/>
      <w:numFmt w:val="bullet"/>
      <w:lvlText w:val="-"/>
      <w:lvlJc w:val="left"/>
      <w:pPr>
        <w:ind w:left="720" w:hanging="360"/>
      </w:pPr>
      <w:rPr>
        <w:rFonts w:ascii="&quot;&quot;Calibri&quot;,sans-serif&quot;,serif" w:hAnsi="&quot;&quot;Calibri&quot;,sans-serif&quot;,serif" w:hint="default"/>
      </w:rPr>
    </w:lvl>
    <w:lvl w:ilvl="1" w:tplc="5AA87AE8">
      <w:start w:val="1"/>
      <w:numFmt w:val="bullet"/>
      <w:lvlText w:val="o"/>
      <w:lvlJc w:val="left"/>
      <w:pPr>
        <w:ind w:left="1440" w:hanging="360"/>
      </w:pPr>
      <w:rPr>
        <w:rFonts w:ascii="Courier New" w:hAnsi="Courier New" w:hint="default"/>
      </w:rPr>
    </w:lvl>
    <w:lvl w:ilvl="2" w:tplc="A8A6746C">
      <w:start w:val="1"/>
      <w:numFmt w:val="bullet"/>
      <w:lvlText w:val=""/>
      <w:lvlJc w:val="left"/>
      <w:pPr>
        <w:ind w:left="2160" w:hanging="360"/>
      </w:pPr>
      <w:rPr>
        <w:rFonts w:ascii="Wingdings" w:hAnsi="Wingdings" w:hint="default"/>
      </w:rPr>
    </w:lvl>
    <w:lvl w:ilvl="3" w:tplc="D026F946">
      <w:start w:val="1"/>
      <w:numFmt w:val="bullet"/>
      <w:lvlText w:val=""/>
      <w:lvlJc w:val="left"/>
      <w:pPr>
        <w:ind w:left="2880" w:hanging="360"/>
      </w:pPr>
      <w:rPr>
        <w:rFonts w:ascii="Symbol" w:hAnsi="Symbol" w:hint="default"/>
      </w:rPr>
    </w:lvl>
    <w:lvl w:ilvl="4" w:tplc="8ACE986A">
      <w:start w:val="1"/>
      <w:numFmt w:val="bullet"/>
      <w:lvlText w:val="o"/>
      <w:lvlJc w:val="left"/>
      <w:pPr>
        <w:ind w:left="3600" w:hanging="360"/>
      </w:pPr>
      <w:rPr>
        <w:rFonts w:ascii="Courier New" w:hAnsi="Courier New" w:hint="default"/>
      </w:rPr>
    </w:lvl>
    <w:lvl w:ilvl="5" w:tplc="93C0B7EA">
      <w:start w:val="1"/>
      <w:numFmt w:val="bullet"/>
      <w:lvlText w:val=""/>
      <w:lvlJc w:val="left"/>
      <w:pPr>
        <w:ind w:left="4320" w:hanging="360"/>
      </w:pPr>
      <w:rPr>
        <w:rFonts w:ascii="Wingdings" w:hAnsi="Wingdings" w:hint="default"/>
      </w:rPr>
    </w:lvl>
    <w:lvl w:ilvl="6" w:tplc="2B409B32">
      <w:start w:val="1"/>
      <w:numFmt w:val="bullet"/>
      <w:lvlText w:val=""/>
      <w:lvlJc w:val="left"/>
      <w:pPr>
        <w:ind w:left="5040" w:hanging="360"/>
      </w:pPr>
      <w:rPr>
        <w:rFonts w:ascii="Symbol" w:hAnsi="Symbol" w:hint="default"/>
      </w:rPr>
    </w:lvl>
    <w:lvl w:ilvl="7" w:tplc="3BF6D0AC">
      <w:start w:val="1"/>
      <w:numFmt w:val="bullet"/>
      <w:lvlText w:val="o"/>
      <w:lvlJc w:val="left"/>
      <w:pPr>
        <w:ind w:left="5760" w:hanging="360"/>
      </w:pPr>
      <w:rPr>
        <w:rFonts w:ascii="Courier New" w:hAnsi="Courier New" w:hint="default"/>
      </w:rPr>
    </w:lvl>
    <w:lvl w:ilvl="8" w:tplc="0D82B700">
      <w:start w:val="1"/>
      <w:numFmt w:val="bullet"/>
      <w:lvlText w:val=""/>
      <w:lvlJc w:val="left"/>
      <w:pPr>
        <w:ind w:left="6480" w:hanging="360"/>
      </w:pPr>
      <w:rPr>
        <w:rFonts w:ascii="Wingdings" w:hAnsi="Wingdings" w:hint="default"/>
      </w:rPr>
    </w:lvl>
  </w:abstractNum>
  <w:abstractNum w:abstractNumId="44" w15:restartNumberingAfterBreak="0">
    <w:nsid w:val="6DBC09BA"/>
    <w:multiLevelType w:val="hybridMultilevel"/>
    <w:tmpl w:val="F2623C76"/>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45" w15:restartNumberingAfterBreak="0">
    <w:nsid w:val="6E2B412A"/>
    <w:multiLevelType w:val="hybridMultilevel"/>
    <w:tmpl w:val="2F5ADB7A"/>
    <w:lvl w:ilvl="0" w:tplc="0AEEA83E">
      <w:start w:val="2"/>
      <w:numFmt w:val="decimal"/>
      <w:lvlText w:val="%1."/>
      <w:lvlJc w:val="left"/>
      <w:pPr>
        <w:ind w:left="720" w:hanging="360"/>
      </w:pPr>
      <w:rPr>
        <w:rFonts w:hint="default"/>
      </w:rPr>
    </w:lvl>
    <w:lvl w:ilvl="1" w:tplc="04130019">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46" w15:restartNumberingAfterBreak="0">
    <w:nsid w:val="70B8108F"/>
    <w:multiLevelType w:val="hybridMultilevel"/>
    <w:tmpl w:val="02B29D9E"/>
    <w:lvl w:ilvl="0" w:tplc="3290434C">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47" w15:restartNumberingAfterBreak="0">
    <w:nsid w:val="763F1544"/>
    <w:multiLevelType w:val="hybridMultilevel"/>
    <w:tmpl w:val="ECE81A6C"/>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48" w15:restartNumberingAfterBreak="0">
    <w:nsid w:val="76631207"/>
    <w:multiLevelType w:val="hybridMultilevel"/>
    <w:tmpl w:val="3BEAFAC0"/>
    <w:lvl w:ilvl="0" w:tplc="81A869D8">
      <w:start w:val="1"/>
      <w:numFmt w:val="decimal"/>
      <w:pStyle w:val="Kop1Bijlage"/>
      <w:lvlText w:val="Bijlage %1."/>
      <w:lvlJc w:val="left"/>
      <w:pPr>
        <w:ind w:left="720" w:hanging="360"/>
      </w:pPr>
      <w:rPr>
        <w:rFonts w:hint="default"/>
      </w:rPr>
    </w:lvl>
    <w:lvl w:ilvl="1" w:tplc="0A8E4BF4" w:tentative="1">
      <w:start w:val="1"/>
      <w:numFmt w:val="lowerLetter"/>
      <w:lvlText w:val="%2."/>
      <w:lvlJc w:val="left"/>
      <w:pPr>
        <w:ind w:left="1440" w:hanging="360"/>
      </w:pPr>
    </w:lvl>
    <w:lvl w:ilvl="2" w:tplc="4E965BB8" w:tentative="1">
      <w:start w:val="1"/>
      <w:numFmt w:val="lowerRoman"/>
      <w:lvlText w:val="%3."/>
      <w:lvlJc w:val="right"/>
      <w:pPr>
        <w:ind w:left="2160" w:hanging="180"/>
      </w:pPr>
    </w:lvl>
    <w:lvl w:ilvl="3" w:tplc="393037CC" w:tentative="1">
      <w:start w:val="1"/>
      <w:numFmt w:val="decimal"/>
      <w:lvlText w:val="%4."/>
      <w:lvlJc w:val="left"/>
      <w:pPr>
        <w:ind w:left="2880" w:hanging="360"/>
      </w:pPr>
    </w:lvl>
    <w:lvl w:ilvl="4" w:tplc="12AE1C62" w:tentative="1">
      <w:start w:val="1"/>
      <w:numFmt w:val="lowerLetter"/>
      <w:lvlText w:val="%5."/>
      <w:lvlJc w:val="left"/>
      <w:pPr>
        <w:ind w:left="3600" w:hanging="360"/>
      </w:pPr>
    </w:lvl>
    <w:lvl w:ilvl="5" w:tplc="2FFC3890" w:tentative="1">
      <w:start w:val="1"/>
      <w:numFmt w:val="lowerRoman"/>
      <w:lvlText w:val="%6."/>
      <w:lvlJc w:val="right"/>
      <w:pPr>
        <w:ind w:left="4320" w:hanging="180"/>
      </w:pPr>
    </w:lvl>
    <w:lvl w:ilvl="6" w:tplc="5596F2C8" w:tentative="1">
      <w:start w:val="1"/>
      <w:numFmt w:val="decimal"/>
      <w:lvlText w:val="%7."/>
      <w:lvlJc w:val="left"/>
      <w:pPr>
        <w:ind w:left="5040" w:hanging="360"/>
      </w:pPr>
    </w:lvl>
    <w:lvl w:ilvl="7" w:tplc="AB101FCA" w:tentative="1">
      <w:start w:val="1"/>
      <w:numFmt w:val="lowerLetter"/>
      <w:lvlText w:val="%8."/>
      <w:lvlJc w:val="left"/>
      <w:pPr>
        <w:ind w:left="5760" w:hanging="360"/>
      </w:pPr>
    </w:lvl>
    <w:lvl w:ilvl="8" w:tplc="C86C73F6" w:tentative="1">
      <w:start w:val="1"/>
      <w:numFmt w:val="lowerRoman"/>
      <w:lvlText w:val="%9."/>
      <w:lvlJc w:val="right"/>
      <w:pPr>
        <w:ind w:left="6480" w:hanging="180"/>
      </w:pPr>
    </w:lvl>
  </w:abstractNum>
  <w:abstractNum w:abstractNumId="49" w15:restartNumberingAfterBreak="0">
    <w:nsid w:val="7663120B"/>
    <w:multiLevelType w:val="hybridMultilevel"/>
    <w:tmpl w:val="67CEB314"/>
    <w:lvl w:ilvl="0" w:tplc="1A1AA468">
      <w:start w:val="1"/>
      <w:numFmt w:val="bullet"/>
      <w:lvlText w:val="-"/>
      <w:lvlJc w:val="left"/>
      <w:pPr>
        <w:tabs>
          <w:tab w:val="num" w:pos="720"/>
        </w:tabs>
        <w:ind w:left="720" w:hanging="360"/>
      </w:pPr>
      <w:rPr>
        <w:rFonts w:ascii="Calibri" w:eastAsia="Times New Roman" w:hAnsi="Calibri" w:cs="Times New Roman" w:hint="default"/>
      </w:rPr>
    </w:lvl>
    <w:lvl w:ilvl="1" w:tplc="BA4A1DA4">
      <w:start w:val="1"/>
      <w:numFmt w:val="bullet"/>
      <w:lvlText w:val="o"/>
      <w:lvlJc w:val="left"/>
      <w:pPr>
        <w:tabs>
          <w:tab w:val="num" w:pos="1440"/>
        </w:tabs>
        <w:ind w:left="1440" w:hanging="360"/>
      </w:pPr>
      <w:rPr>
        <w:rFonts w:ascii="Courier New" w:hAnsi="Courier New" w:cs="Courier New" w:hint="default"/>
      </w:rPr>
    </w:lvl>
    <w:lvl w:ilvl="2" w:tplc="A7DE9610">
      <w:start w:val="1"/>
      <w:numFmt w:val="bullet"/>
      <w:lvlText w:val=""/>
      <w:lvlJc w:val="left"/>
      <w:pPr>
        <w:tabs>
          <w:tab w:val="num" w:pos="2160"/>
        </w:tabs>
        <w:ind w:left="2160" w:hanging="360"/>
      </w:pPr>
      <w:rPr>
        <w:rFonts w:ascii="Wingdings" w:hAnsi="Wingdings" w:hint="default"/>
      </w:rPr>
    </w:lvl>
    <w:lvl w:ilvl="3" w:tplc="50424F08">
      <w:start w:val="1"/>
      <w:numFmt w:val="bullet"/>
      <w:lvlText w:val=""/>
      <w:lvlJc w:val="left"/>
      <w:pPr>
        <w:tabs>
          <w:tab w:val="num" w:pos="2880"/>
        </w:tabs>
        <w:ind w:left="2880" w:hanging="360"/>
      </w:pPr>
      <w:rPr>
        <w:rFonts w:ascii="Symbol" w:hAnsi="Symbol" w:hint="default"/>
      </w:rPr>
    </w:lvl>
    <w:lvl w:ilvl="4" w:tplc="39666D38">
      <w:start w:val="1"/>
      <w:numFmt w:val="bullet"/>
      <w:lvlText w:val="o"/>
      <w:lvlJc w:val="left"/>
      <w:pPr>
        <w:tabs>
          <w:tab w:val="num" w:pos="3600"/>
        </w:tabs>
        <w:ind w:left="3600" w:hanging="360"/>
      </w:pPr>
      <w:rPr>
        <w:rFonts w:ascii="Courier New" w:hAnsi="Courier New" w:cs="Courier New" w:hint="default"/>
      </w:rPr>
    </w:lvl>
    <w:lvl w:ilvl="5" w:tplc="5A8E5AE6">
      <w:start w:val="1"/>
      <w:numFmt w:val="bullet"/>
      <w:lvlText w:val=""/>
      <w:lvlJc w:val="left"/>
      <w:pPr>
        <w:tabs>
          <w:tab w:val="num" w:pos="4320"/>
        </w:tabs>
        <w:ind w:left="4320" w:hanging="360"/>
      </w:pPr>
      <w:rPr>
        <w:rFonts w:ascii="Wingdings" w:hAnsi="Wingdings" w:hint="default"/>
      </w:rPr>
    </w:lvl>
    <w:lvl w:ilvl="6" w:tplc="80E411A6">
      <w:start w:val="1"/>
      <w:numFmt w:val="bullet"/>
      <w:lvlText w:val=""/>
      <w:lvlJc w:val="left"/>
      <w:pPr>
        <w:tabs>
          <w:tab w:val="num" w:pos="5040"/>
        </w:tabs>
        <w:ind w:left="5040" w:hanging="360"/>
      </w:pPr>
      <w:rPr>
        <w:rFonts w:ascii="Symbol" w:hAnsi="Symbol" w:hint="default"/>
      </w:rPr>
    </w:lvl>
    <w:lvl w:ilvl="7" w:tplc="90B8446E">
      <w:start w:val="1"/>
      <w:numFmt w:val="bullet"/>
      <w:lvlText w:val="o"/>
      <w:lvlJc w:val="left"/>
      <w:pPr>
        <w:tabs>
          <w:tab w:val="num" w:pos="5760"/>
        </w:tabs>
        <w:ind w:left="5760" w:hanging="360"/>
      </w:pPr>
      <w:rPr>
        <w:rFonts w:ascii="Courier New" w:hAnsi="Courier New" w:cs="Courier New" w:hint="default"/>
      </w:rPr>
    </w:lvl>
    <w:lvl w:ilvl="8" w:tplc="A4329ABE">
      <w:start w:val="1"/>
      <w:numFmt w:val="bullet"/>
      <w:lvlText w:val=""/>
      <w:lvlJc w:val="left"/>
      <w:pPr>
        <w:tabs>
          <w:tab w:val="num" w:pos="6480"/>
        </w:tabs>
        <w:ind w:left="6480" w:hanging="360"/>
      </w:pPr>
      <w:rPr>
        <w:rFonts w:ascii="Wingdings" w:hAnsi="Wingdings" w:hint="default"/>
      </w:rPr>
    </w:lvl>
  </w:abstractNum>
  <w:abstractNum w:abstractNumId="50" w15:restartNumberingAfterBreak="0">
    <w:nsid w:val="78076AAD"/>
    <w:multiLevelType w:val="hybridMultilevel"/>
    <w:tmpl w:val="EF0C29DA"/>
    <w:lvl w:ilvl="0" w:tplc="3C9EF28E">
      <w:start w:val="2"/>
      <w:numFmt w:val="bullet"/>
      <w:lvlText w:val="-"/>
      <w:lvlJc w:val="left"/>
      <w:pPr>
        <w:ind w:left="720" w:hanging="360"/>
      </w:pPr>
      <w:rPr>
        <w:rFonts w:ascii="Verdana" w:eastAsiaTheme="minorHAnsi" w:hAnsi="Verdana" w:cstheme="minorBidi"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51" w15:restartNumberingAfterBreak="0">
    <w:nsid w:val="78842C97"/>
    <w:multiLevelType w:val="hybridMultilevel"/>
    <w:tmpl w:val="932C7ABA"/>
    <w:lvl w:ilvl="0" w:tplc="FFFFFFFF">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start w:val="1"/>
      <w:numFmt w:val="bullet"/>
      <w:lvlText w:val=""/>
      <w:lvlJc w:val="left"/>
      <w:pPr>
        <w:ind w:left="2160" w:hanging="360"/>
      </w:pPr>
      <w:rPr>
        <w:rFonts w:ascii="Wingdings" w:hAnsi="Wingdings" w:hint="default"/>
      </w:rPr>
    </w:lvl>
    <w:lvl w:ilvl="3" w:tplc="04130001">
      <w:start w:val="1"/>
      <w:numFmt w:val="bullet"/>
      <w:lvlText w:val=""/>
      <w:lvlJc w:val="left"/>
      <w:pPr>
        <w:ind w:left="2880" w:hanging="360"/>
      </w:pPr>
      <w:rPr>
        <w:rFonts w:ascii="Symbol" w:hAnsi="Symbol" w:hint="default"/>
      </w:rPr>
    </w:lvl>
    <w:lvl w:ilvl="4" w:tplc="04130003">
      <w:start w:val="1"/>
      <w:numFmt w:val="bullet"/>
      <w:lvlText w:val="o"/>
      <w:lvlJc w:val="left"/>
      <w:pPr>
        <w:ind w:left="3600" w:hanging="360"/>
      </w:pPr>
      <w:rPr>
        <w:rFonts w:ascii="Courier New" w:hAnsi="Courier New" w:cs="Courier New" w:hint="default"/>
      </w:rPr>
    </w:lvl>
    <w:lvl w:ilvl="5" w:tplc="04130005">
      <w:start w:val="1"/>
      <w:numFmt w:val="bullet"/>
      <w:lvlText w:val=""/>
      <w:lvlJc w:val="left"/>
      <w:pPr>
        <w:ind w:left="4320" w:hanging="360"/>
      </w:pPr>
      <w:rPr>
        <w:rFonts w:ascii="Wingdings" w:hAnsi="Wingdings" w:hint="default"/>
      </w:rPr>
    </w:lvl>
    <w:lvl w:ilvl="6" w:tplc="04130001">
      <w:start w:val="1"/>
      <w:numFmt w:val="bullet"/>
      <w:lvlText w:val=""/>
      <w:lvlJc w:val="left"/>
      <w:pPr>
        <w:ind w:left="5040" w:hanging="360"/>
      </w:pPr>
      <w:rPr>
        <w:rFonts w:ascii="Symbol" w:hAnsi="Symbol" w:hint="default"/>
      </w:rPr>
    </w:lvl>
    <w:lvl w:ilvl="7" w:tplc="04130003">
      <w:start w:val="1"/>
      <w:numFmt w:val="bullet"/>
      <w:lvlText w:val="o"/>
      <w:lvlJc w:val="left"/>
      <w:pPr>
        <w:ind w:left="5760" w:hanging="360"/>
      </w:pPr>
      <w:rPr>
        <w:rFonts w:ascii="Courier New" w:hAnsi="Courier New" w:cs="Courier New" w:hint="default"/>
      </w:rPr>
    </w:lvl>
    <w:lvl w:ilvl="8" w:tplc="04130005">
      <w:start w:val="1"/>
      <w:numFmt w:val="bullet"/>
      <w:lvlText w:val=""/>
      <w:lvlJc w:val="left"/>
      <w:pPr>
        <w:ind w:left="6480" w:hanging="360"/>
      </w:pPr>
      <w:rPr>
        <w:rFonts w:ascii="Wingdings" w:hAnsi="Wingdings" w:hint="default"/>
      </w:rPr>
    </w:lvl>
  </w:abstractNum>
  <w:abstractNum w:abstractNumId="52" w15:restartNumberingAfterBreak="0">
    <w:nsid w:val="79DF848A"/>
    <w:multiLevelType w:val="hybridMultilevel"/>
    <w:tmpl w:val="FFFFFFFF"/>
    <w:lvl w:ilvl="0" w:tplc="3BB2978E">
      <w:start w:val="1"/>
      <w:numFmt w:val="bullet"/>
      <w:lvlText w:val=""/>
      <w:lvlJc w:val="left"/>
      <w:pPr>
        <w:ind w:left="720" w:hanging="360"/>
      </w:pPr>
      <w:rPr>
        <w:rFonts w:ascii="Symbol" w:hAnsi="Symbol" w:hint="default"/>
      </w:rPr>
    </w:lvl>
    <w:lvl w:ilvl="1" w:tplc="CA92FE38">
      <w:start w:val="1"/>
      <w:numFmt w:val="bullet"/>
      <w:lvlText w:val="o"/>
      <w:lvlJc w:val="left"/>
      <w:pPr>
        <w:ind w:left="1440" w:hanging="360"/>
      </w:pPr>
      <w:rPr>
        <w:rFonts w:ascii="Courier New" w:hAnsi="Courier New" w:hint="default"/>
      </w:rPr>
    </w:lvl>
    <w:lvl w:ilvl="2" w:tplc="4CA6CB4C">
      <w:start w:val="1"/>
      <w:numFmt w:val="bullet"/>
      <w:lvlText w:val=""/>
      <w:lvlJc w:val="left"/>
      <w:pPr>
        <w:ind w:left="2160" w:hanging="360"/>
      </w:pPr>
      <w:rPr>
        <w:rFonts w:ascii="Wingdings" w:hAnsi="Wingdings" w:hint="default"/>
      </w:rPr>
    </w:lvl>
    <w:lvl w:ilvl="3" w:tplc="C38C897C">
      <w:start w:val="1"/>
      <w:numFmt w:val="bullet"/>
      <w:lvlText w:val=""/>
      <w:lvlJc w:val="left"/>
      <w:pPr>
        <w:ind w:left="2880" w:hanging="360"/>
      </w:pPr>
      <w:rPr>
        <w:rFonts w:ascii="Symbol" w:hAnsi="Symbol" w:hint="default"/>
      </w:rPr>
    </w:lvl>
    <w:lvl w:ilvl="4" w:tplc="D07232FA">
      <w:start w:val="1"/>
      <w:numFmt w:val="bullet"/>
      <w:lvlText w:val="o"/>
      <w:lvlJc w:val="left"/>
      <w:pPr>
        <w:ind w:left="3600" w:hanging="360"/>
      </w:pPr>
      <w:rPr>
        <w:rFonts w:ascii="Courier New" w:hAnsi="Courier New" w:hint="default"/>
      </w:rPr>
    </w:lvl>
    <w:lvl w:ilvl="5" w:tplc="035637B8">
      <w:start w:val="1"/>
      <w:numFmt w:val="bullet"/>
      <w:lvlText w:val=""/>
      <w:lvlJc w:val="left"/>
      <w:pPr>
        <w:ind w:left="4320" w:hanging="360"/>
      </w:pPr>
      <w:rPr>
        <w:rFonts w:ascii="Wingdings" w:hAnsi="Wingdings" w:hint="default"/>
      </w:rPr>
    </w:lvl>
    <w:lvl w:ilvl="6" w:tplc="0070319C">
      <w:start w:val="1"/>
      <w:numFmt w:val="bullet"/>
      <w:lvlText w:val=""/>
      <w:lvlJc w:val="left"/>
      <w:pPr>
        <w:ind w:left="5040" w:hanging="360"/>
      </w:pPr>
      <w:rPr>
        <w:rFonts w:ascii="Symbol" w:hAnsi="Symbol" w:hint="default"/>
      </w:rPr>
    </w:lvl>
    <w:lvl w:ilvl="7" w:tplc="8E2CBEF4">
      <w:start w:val="1"/>
      <w:numFmt w:val="bullet"/>
      <w:lvlText w:val="o"/>
      <w:lvlJc w:val="left"/>
      <w:pPr>
        <w:ind w:left="5760" w:hanging="360"/>
      </w:pPr>
      <w:rPr>
        <w:rFonts w:ascii="Courier New" w:hAnsi="Courier New" w:hint="default"/>
      </w:rPr>
    </w:lvl>
    <w:lvl w:ilvl="8" w:tplc="11A89CF8">
      <w:start w:val="1"/>
      <w:numFmt w:val="bullet"/>
      <w:lvlText w:val=""/>
      <w:lvlJc w:val="left"/>
      <w:pPr>
        <w:ind w:left="6480" w:hanging="360"/>
      </w:pPr>
      <w:rPr>
        <w:rFonts w:ascii="Wingdings" w:hAnsi="Wingdings" w:hint="default"/>
      </w:rPr>
    </w:lvl>
  </w:abstractNum>
  <w:abstractNum w:abstractNumId="53" w15:restartNumberingAfterBreak="0">
    <w:nsid w:val="7CFB6DFA"/>
    <w:multiLevelType w:val="hybridMultilevel"/>
    <w:tmpl w:val="A4748120"/>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54" w15:restartNumberingAfterBreak="0">
    <w:nsid w:val="7D2961BA"/>
    <w:multiLevelType w:val="hybridMultilevel"/>
    <w:tmpl w:val="D86C37CA"/>
    <w:lvl w:ilvl="0" w:tplc="3C9EF28E">
      <w:start w:val="2"/>
      <w:numFmt w:val="bullet"/>
      <w:lvlText w:val="-"/>
      <w:lvlJc w:val="left"/>
      <w:pPr>
        <w:ind w:left="720" w:hanging="360"/>
      </w:pPr>
      <w:rPr>
        <w:rFonts w:ascii="Verdana" w:eastAsiaTheme="minorHAnsi" w:hAnsi="Verdana" w:cstheme="minorBidi"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55" w15:restartNumberingAfterBreak="0">
    <w:nsid w:val="7E8044CF"/>
    <w:multiLevelType w:val="multilevel"/>
    <w:tmpl w:val="ED101C8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num w:numId="1">
    <w:abstractNumId w:val="23"/>
  </w:num>
  <w:num w:numId="2">
    <w:abstractNumId w:val="48"/>
  </w:num>
  <w:num w:numId="3">
    <w:abstractNumId w:val="17"/>
  </w:num>
  <w:num w:numId="4">
    <w:abstractNumId w:val="49"/>
  </w:num>
  <w:num w:numId="5">
    <w:abstractNumId w:val="6"/>
  </w:num>
  <w:num w:numId="6">
    <w:abstractNumId w:val="41"/>
  </w:num>
  <w:num w:numId="7">
    <w:abstractNumId w:val="5"/>
  </w:num>
  <w:num w:numId="8">
    <w:abstractNumId w:val="11"/>
  </w:num>
  <w:num w:numId="9">
    <w:abstractNumId w:val="49"/>
  </w:num>
  <w:num w:numId="10">
    <w:abstractNumId w:val="16"/>
  </w:num>
  <w:num w:numId="11">
    <w:abstractNumId w:val="10"/>
  </w:num>
  <w:num w:numId="12">
    <w:abstractNumId w:val="29"/>
  </w:num>
  <w:num w:numId="13">
    <w:abstractNumId w:val="26"/>
  </w:num>
  <w:num w:numId="14">
    <w:abstractNumId w:val="33"/>
  </w:num>
  <w:num w:numId="15">
    <w:abstractNumId w:val="25"/>
  </w:num>
  <w:num w:numId="16">
    <w:abstractNumId w:val="22"/>
  </w:num>
  <w:num w:numId="17">
    <w:abstractNumId w:val="28"/>
  </w:num>
  <w:num w:numId="18">
    <w:abstractNumId w:val="44"/>
  </w:num>
  <w:num w:numId="19">
    <w:abstractNumId w:val="47"/>
  </w:num>
  <w:num w:numId="20">
    <w:abstractNumId w:val="14"/>
  </w:num>
  <w:num w:numId="21">
    <w:abstractNumId w:val="12"/>
  </w:num>
  <w:num w:numId="22">
    <w:abstractNumId w:val="24"/>
  </w:num>
  <w:num w:numId="23">
    <w:abstractNumId w:val="18"/>
  </w:num>
  <w:num w:numId="24">
    <w:abstractNumId w:val="53"/>
  </w:num>
  <w:num w:numId="25">
    <w:abstractNumId w:val="50"/>
  </w:num>
  <w:num w:numId="26">
    <w:abstractNumId w:val="37"/>
  </w:num>
  <w:num w:numId="27">
    <w:abstractNumId w:val="54"/>
  </w:num>
  <w:num w:numId="28">
    <w:abstractNumId w:val="1"/>
  </w:num>
  <w:num w:numId="29">
    <w:abstractNumId w:val="51"/>
  </w:num>
  <w:num w:numId="30">
    <w:abstractNumId w:val="4"/>
  </w:num>
  <w:num w:numId="31">
    <w:abstractNumId w:val="34"/>
  </w:num>
  <w:num w:numId="32">
    <w:abstractNumId w:val="32"/>
  </w:num>
  <w:num w:numId="33">
    <w:abstractNumId w:val="35"/>
  </w:num>
  <w:num w:numId="34">
    <w:abstractNumId w:val="36"/>
  </w:num>
  <w:num w:numId="35">
    <w:abstractNumId w:val="45"/>
  </w:num>
  <w:num w:numId="36">
    <w:abstractNumId w:val="3"/>
  </w:num>
  <w:num w:numId="37">
    <w:abstractNumId w:val="42"/>
  </w:num>
  <w:num w:numId="38">
    <w:abstractNumId w:val="15"/>
  </w:num>
  <w:num w:numId="39">
    <w:abstractNumId w:val="2"/>
  </w:num>
  <w:num w:numId="40">
    <w:abstractNumId w:val="55"/>
  </w:num>
  <w:num w:numId="41">
    <w:abstractNumId w:val="30"/>
  </w:num>
  <w:num w:numId="42">
    <w:abstractNumId w:val="38"/>
  </w:num>
  <w:num w:numId="43">
    <w:abstractNumId w:val="9"/>
  </w:num>
  <w:num w:numId="44">
    <w:abstractNumId w:val="10"/>
    <w:lvlOverride w:ilvl="0">
      <w:startOverride w:val="5"/>
    </w:lvlOverride>
    <w:lvlOverride w:ilvl="1">
      <w:startOverride w:val="6"/>
    </w:lvlOverride>
    <w:lvlOverride w:ilvl="2">
      <w:startOverride w:val="2"/>
    </w:lvlOverride>
  </w:num>
  <w:num w:numId="45">
    <w:abstractNumId w:val="10"/>
    <w:lvlOverride w:ilvl="0">
      <w:startOverride w:val="5"/>
    </w:lvlOverride>
    <w:lvlOverride w:ilvl="1">
      <w:startOverride w:val="6"/>
    </w:lvlOverride>
    <w:lvlOverride w:ilvl="2">
      <w:startOverride w:val="2"/>
    </w:lvlOverride>
  </w:num>
  <w:num w:numId="46">
    <w:abstractNumId w:val="10"/>
    <w:lvlOverride w:ilvl="0">
      <w:startOverride w:val="5"/>
    </w:lvlOverride>
    <w:lvlOverride w:ilvl="1">
      <w:startOverride w:val="6"/>
    </w:lvlOverride>
    <w:lvlOverride w:ilvl="2">
      <w:startOverride w:val="2"/>
    </w:lvlOverride>
  </w:num>
  <w:num w:numId="47">
    <w:abstractNumId w:val="10"/>
    <w:lvlOverride w:ilvl="0">
      <w:startOverride w:val="5"/>
    </w:lvlOverride>
    <w:lvlOverride w:ilvl="1">
      <w:startOverride w:val="6"/>
    </w:lvlOverride>
    <w:lvlOverride w:ilvl="2">
      <w:startOverride w:val="2"/>
    </w:lvlOverride>
  </w:num>
  <w:num w:numId="48">
    <w:abstractNumId w:val="0"/>
  </w:num>
  <w:num w:numId="49">
    <w:abstractNumId w:val="22"/>
  </w:num>
  <w:num w:numId="50">
    <w:abstractNumId w:val="52"/>
  </w:num>
  <w:num w:numId="51">
    <w:abstractNumId w:val="19"/>
  </w:num>
  <w:num w:numId="52">
    <w:abstractNumId w:val="40"/>
  </w:num>
  <w:num w:numId="53">
    <w:abstractNumId w:val="8"/>
  </w:num>
  <w:num w:numId="54">
    <w:abstractNumId w:val="31"/>
  </w:num>
  <w:num w:numId="55">
    <w:abstractNumId w:val="21"/>
  </w:num>
  <w:num w:numId="56">
    <w:abstractNumId w:val="7"/>
  </w:num>
  <w:num w:numId="57">
    <w:abstractNumId w:val="39"/>
  </w:num>
  <w:num w:numId="58">
    <w:abstractNumId w:val="13"/>
  </w:num>
  <w:num w:numId="59">
    <w:abstractNumId w:val="27"/>
  </w:num>
  <w:num w:numId="60">
    <w:abstractNumId w:val="20"/>
  </w:num>
  <w:num w:numId="61">
    <w:abstractNumId w:val="43"/>
  </w:num>
  <w:num w:numId="62">
    <w:abstractNumId w:val="46"/>
  </w:num>
  <w:numIdMacAtCleanup w:val="5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stylePaneSortMethod w:val="0002"/>
  <w:defaultTabStop w:val="709"/>
  <w:hyphenationZone w:val="425"/>
  <w:evenAndOddHeaders/>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3124D"/>
    <w:rsid w:val="0000218A"/>
    <w:rsid w:val="00004E95"/>
    <w:rsid w:val="00006672"/>
    <w:rsid w:val="000067E6"/>
    <w:rsid w:val="0000728E"/>
    <w:rsid w:val="0001044E"/>
    <w:rsid w:val="00011306"/>
    <w:rsid w:val="00013EDE"/>
    <w:rsid w:val="000148F1"/>
    <w:rsid w:val="00014F42"/>
    <w:rsid w:val="00015C81"/>
    <w:rsid w:val="00015E73"/>
    <w:rsid w:val="00021FD4"/>
    <w:rsid w:val="00022643"/>
    <w:rsid w:val="0002384F"/>
    <w:rsid w:val="00023F59"/>
    <w:rsid w:val="000252C9"/>
    <w:rsid w:val="000256FF"/>
    <w:rsid w:val="00031E4F"/>
    <w:rsid w:val="00032BDF"/>
    <w:rsid w:val="000371D9"/>
    <w:rsid w:val="000411D7"/>
    <w:rsid w:val="000419D8"/>
    <w:rsid w:val="00042A61"/>
    <w:rsid w:val="000454B4"/>
    <w:rsid w:val="000478B4"/>
    <w:rsid w:val="0005373B"/>
    <w:rsid w:val="0005478B"/>
    <w:rsid w:val="0005485D"/>
    <w:rsid w:val="0005660E"/>
    <w:rsid w:val="000608BE"/>
    <w:rsid w:val="00060BDC"/>
    <w:rsid w:val="00061008"/>
    <w:rsid w:val="00061BFB"/>
    <w:rsid w:val="00063229"/>
    <w:rsid w:val="000636DA"/>
    <w:rsid w:val="00063708"/>
    <w:rsid w:val="00064A37"/>
    <w:rsid w:val="00064A78"/>
    <w:rsid w:val="00064F4B"/>
    <w:rsid w:val="000659CE"/>
    <w:rsid w:val="00065B72"/>
    <w:rsid w:val="000663CF"/>
    <w:rsid w:val="00066C38"/>
    <w:rsid w:val="00070A48"/>
    <w:rsid w:val="000715E3"/>
    <w:rsid w:val="000717C1"/>
    <w:rsid w:val="00071F42"/>
    <w:rsid w:val="00072021"/>
    <w:rsid w:val="000734B5"/>
    <w:rsid w:val="00073F79"/>
    <w:rsid w:val="00075524"/>
    <w:rsid w:val="00076948"/>
    <w:rsid w:val="0008150C"/>
    <w:rsid w:val="00081A76"/>
    <w:rsid w:val="00081BB7"/>
    <w:rsid w:val="00084921"/>
    <w:rsid w:val="00084DA3"/>
    <w:rsid w:val="00087562"/>
    <w:rsid w:val="0009010A"/>
    <w:rsid w:val="000906C7"/>
    <w:rsid w:val="000907AD"/>
    <w:rsid w:val="000919BA"/>
    <w:rsid w:val="00091D60"/>
    <w:rsid w:val="000925AC"/>
    <w:rsid w:val="00093FE5"/>
    <w:rsid w:val="00094D92"/>
    <w:rsid w:val="00095249"/>
    <w:rsid w:val="000956D3"/>
    <w:rsid w:val="0009582D"/>
    <w:rsid w:val="000978A7"/>
    <w:rsid w:val="000A0ABB"/>
    <w:rsid w:val="000A0B81"/>
    <w:rsid w:val="000A2BFA"/>
    <w:rsid w:val="000A342E"/>
    <w:rsid w:val="000A558D"/>
    <w:rsid w:val="000A5FAD"/>
    <w:rsid w:val="000B0778"/>
    <w:rsid w:val="000B2DCA"/>
    <w:rsid w:val="000B5026"/>
    <w:rsid w:val="000B6B9F"/>
    <w:rsid w:val="000B7D4B"/>
    <w:rsid w:val="000C0584"/>
    <w:rsid w:val="000C38A4"/>
    <w:rsid w:val="000C45AE"/>
    <w:rsid w:val="000C571E"/>
    <w:rsid w:val="000C66CD"/>
    <w:rsid w:val="000C746B"/>
    <w:rsid w:val="000D7E4A"/>
    <w:rsid w:val="000E0596"/>
    <w:rsid w:val="000E0753"/>
    <w:rsid w:val="000E1905"/>
    <w:rsid w:val="000E236D"/>
    <w:rsid w:val="000E4C69"/>
    <w:rsid w:val="000E4E13"/>
    <w:rsid w:val="000F0724"/>
    <w:rsid w:val="000F0A6D"/>
    <w:rsid w:val="000F35EE"/>
    <w:rsid w:val="000F40AE"/>
    <w:rsid w:val="000F7FBC"/>
    <w:rsid w:val="001009C5"/>
    <w:rsid w:val="001014FE"/>
    <w:rsid w:val="00101696"/>
    <w:rsid w:val="00102A8D"/>
    <w:rsid w:val="0010353D"/>
    <w:rsid w:val="00105622"/>
    <w:rsid w:val="00115D0A"/>
    <w:rsid w:val="001160E7"/>
    <w:rsid w:val="0011733A"/>
    <w:rsid w:val="00121C7D"/>
    <w:rsid w:val="00122A69"/>
    <w:rsid w:val="00122F2A"/>
    <w:rsid w:val="00123956"/>
    <w:rsid w:val="00125828"/>
    <w:rsid w:val="00126F87"/>
    <w:rsid w:val="0013031F"/>
    <w:rsid w:val="00130F68"/>
    <w:rsid w:val="001313C4"/>
    <w:rsid w:val="00131540"/>
    <w:rsid w:val="001317E3"/>
    <w:rsid w:val="001326E0"/>
    <w:rsid w:val="00135434"/>
    <w:rsid w:val="00135D4E"/>
    <w:rsid w:val="00136682"/>
    <w:rsid w:val="00140B09"/>
    <w:rsid w:val="00143296"/>
    <w:rsid w:val="00143AAE"/>
    <w:rsid w:val="00143EAC"/>
    <w:rsid w:val="00144BB6"/>
    <w:rsid w:val="00147BFD"/>
    <w:rsid w:val="00147FD3"/>
    <w:rsid w:val="001522AB"/>
    <w:rsid w:val="00153A7A"/>
    <w:rsid w:val="00157B32"/>
    <w:rsid w:val="00157CE9"/>
    <w:rsid w:val="00157D3F"/>
    <w:rsid w:val="00160109"/>
    <w:rsid w:val="001617E4"/>
    <w:rsid w:val="00162143"/>
    <w:rsid w:val="00162A28"/>
    <w:rsid w:val="00163019"/>
    <w:rsid w:val="001644F3"/>
    <w:rsid w:val="001665A7"/>
    <w:rsid w:val="00167572"/>
    <w:rsid w:val="00167C57"/>
    <w:rsid w:val="0017079E"/>
    <w:rsid w:val="001720E9"/>
    <w:rsid w:val="00172987"/>
    <w:rsid w:val="00173CE5"/>
    <w:rsid w:val="001742FC"/>
    <w:rsid w:val="00175279"/>
    <w:rsid w:val="00176203"/>
    <w:rsid w:val="00177320"/>
    <w:rsid w:val="00180A80"/>
    <w:rsid w:val="0018118E"/>
    <w:rsid w:val="001814B7"/>
    <w:rsid w:val="0018595E"/>
    <w:rsid w:val="001903F3"/>
    <w:rsid w:val="00190590"/>
    <w:rsid w:val="001911F2"/>
    <w:rsid w:val="001925C6"/>
    <w:rsid w:val="00192DCF"/>
    <w:rsid w:val="00192E6B"/>
    <w:rsid w:val="00193BB7"/>
    <w:rsid w:val="00197AEF"/>
    <w:rsid w:val="001A0C72"/>
    <w:rsid w:val="001A0DE8"/>
    <w:rsid w:val="001A1158"/>
    <w:rsid w:val="001A4C94"/>
    <w:rsid w:val="001A529D"/>
    <w:rsid w:val="001A52F9"/>
    <w:rsid w:val="001A5958"/>
    <w:rsid w:val="001A7E53"/>
    <w:rsid w:val="001B207B"/>
    <w:rsid w:val="001B4031"/>
    <w:rsid w:val="001B465D"/>
    <w:rsid w:val="001B53B5"/>
    <w:rsid w:val="001B73D0"/>
    <w:rsid w:val="001B7E9F"/>
    <w:rsid w:val="001C0396"/>
    <w:rsid w:val="001C1E54"/>
    <w:rsid w:val="001C3C9E"/>
    <w:rsid w:val="001C4F97"/>
    <w:rsid w:val="001C68AE"/>
    <w:rsid w:val="001D0294"/>
    <w:rsid w:val="001D28A3"/>
    <w:rsid w:val="001D33FD"/>
    <w:rsid w:val="001D3E08"/>
    <w:rsid w:val="001D4654"/>
    <w:rsid w:val="001D53B6"/>
    <w:rsid w:val="001E105F"/>
    <w:rsid w:val="001E3CF8"/>
    <w:rsid w:val="001E5407"/>
    <w:rsid w:val="001F0CDF"/>
    <w:rsid w:val="001F16FA"/>
    <w:rsid w:val="001F1B0C"/>
    <w:rsid w:val="001F1F29"/>
    <w:rsid w:val="001F2C6E"/>
    <w:rsid w:val="001F2DB7"/>
    <w:rsid w:val="001F43C7"/>
    <w:rsid w:val="001F643E"/>
    <w:rsid w:val="001F6B59"/>
    <w:rsid w:val="001F6CEA"/>
    <w:rsid w:val="001F7C2A"/>
    <w:rsid w:val="00200373"/>
    <w:rsid w:val="00202829"/>
    <w:rsid w:val="00202C03"/>
    <w:rsid w:val="00204B69"/>
    <w:rsid w:val="00207A86"/>
    <w:rsid w:val="00209FC6"/>
    <w:rsid w:val="0021502E"/>
    <w:rsid w:val="00215275"/>
    <w:rsid w:val="0021540B"/>
    <w:rsid w:val="002171E8"/>
    <w:rsid w:val="00217994"/>
    <w:rsid w:val="00220F26"/>
    <w:rsid w:val="00221621"/>
    <w:rsid w:val="0022183F"/>
    <w:rsid w:val="00222030"/>
    <w:rsid w:val="0022295C"/>
    <w:rsid w:val="00222D16"/>
    <w:rsid w:val="00222FBD"/>
    <w:rsid w:val="00223DF5"/>
    <w:rsid w:val="00225E6B"/>
    <w:rsid w:val="00227D0A"/>
    <w:rsid w:val="00227EA1"/>
    <w:rsid w:val="00230B8F"/>
    <w:rsid w:val="00230D83"/>
    <w:rsid w:val="002343E0"/>
    <w:rsid w:val="00235AD7"/>
    <w:rsid w:val="00237DCD"/>
    <w:rsid w:val="00237EFD"/>
    <w:rsid w:val="0024119A"/>
    <w:rsid w:val="002417F8"/>
    <w:rsid w:val="002426E5"/>
    <w:rsid w:val="00244224"/>
    <w:rsid w:val="002447A3"/>
    <w:rsid w:val="002465BC"/>
    <w:rsid w:val="00247703"/>
    <w:rsid w:val="00247C8F"/>
    <w:rsid w:val="00249333"/>
    <w:rsid w:val="002508CF"/>
    <w:rsid w:val="00250EED"/>
    <w:rsid w:val="00250FC3"/>
    <w:rsid w:val="00251AC7"/>
    <w:rsid w:val="00251C1A"/>
    <w:rsid w:val="00251D35"/>
    <w:rsid w:val="00251DE1"/>
    <w:rsid w:val="0025525A"/>
    <w:rsid w:val="00255673"/>
    <w:rsid w:val="00255F38"/>
    <w:rsid w:val="00256E23"/>
    <w:rsid w:val="00262DFE"/>
    <w:rsid w:val="00264AD8"/>
    <w:rsid w:val="00266183"/>
    <w:rsid w:val="00266C3B"/>
    <w:rsid w:val="00267FC4"/>
    <w:rsid w:val="002714C8"/>
    <w:rsid w:val="002750CA"/>
    <w:rsid w:val="002754DB"/>
    <w:rsid w:val="00275EC1"/>
    <w:rsid w:val="0027762D"/>
    <w:rsid w:val="002809CE"/>
    <w:rsid w:val="002817DC"/>
    <w:rsid w:val="00281970"/>
    <w:rsid w:val="00281CCE"/>
    <w:rsid w:val="0028393E"/>
    <w:rsid w:val="00283F15"/>
    <w:rsid w:val="00285C06"/>
    <w:rsid w:val="002871F2"/>
    <w:rsid w:val="00292327"/>
    <w:rsid w:val="002923E9"/>
    <w:rsid w:val="00292656"/>
    <w:rsid w:val="00293347"/>
    <w:rsid w:val="00293B36"/>
    <w:rsid w:val="00293C2F"/>
    <w:rsid w:val="00295368"/>
    <w:rsid w:val="0029761E"/>
    <w:rsid w:val="002A04AE"/>
    <w:rsid w:val="002A063D"/>
    <w:rsid w:val="002A2624"/>
    <w:rsid w:val="002A51FF"/>
    <w:rsid w:val="002A5805"/>
    <w:rsid w:val="002A6EE9"/>
    <w:rsid w:val="002B0630"/>
    <w:rsid w:val="002B1043"/>
    <w:rsid w:val="002B13E4"/>
    <w:rsid w:val="002B334D"/>
    <w:rsid w:val="002B35AF"/>
    <w:rsid w:val="002B5A37"/>
    <w:rsid w:val="002B74A5"/>
    <w:rsid w:val="002B7601"/>
    <w:rsid w:val="002B8C11"/>
    <w:rsid w:val="002C2D29"/>
    <w:rsid w:val="002C511F"/>
    <w:rsid w:val="002C61F3"/>
    <w:rsid w:val="002C7CA7"/>
    <w:rsid w:val="002D1F61"/>
    <w:rsid w:val="002D416F"/>
    <w:rsid w:val="002D6EAD"/>
    <w:rsid w:val="002E2A2F"/>
    <w:rsid w:val="002E48A1"/>
    <w:rsid w:val="002E5197"/>
    <w:rsid w:val="002E52BB"/>
    <w:rsid w:val="002E61D6"/>
    <w:rsid w:val="002E68DA"/>
    <w:rsid w:val="002F092A"/>
    <w:rsid w:val="002F0B95"/>
    <w:rsid w:val="002F18BA"/>
    <w:rsid w:val="002F5362"/>
    <w:rsid w:val="002F578F"/>
    <w:rsid w:val="002F7853"/>
    <w:rsid w:val="002F7953"/>
    <w:rsid w:val="002F7E0F"/>
    <w:rsid w:val="002F7ED3"/>
    <w:rsid w:val="00300015"/>
    <w:rsid w:val="0030033E"/>
    <w:rsid w:val="00300AF1"/>
    <w:rsid w:val="00302279"/>
    <w:rsid w:val="003026E1"/>
    <w:rsid w:val="0030291E"/>
    <w:rsid w:val="00302B19"/>
    <w:rsid w:val="003037B4"/>
    <w:rsid w:val="0030394D"/>
    <w:rsid w:val="00304298"/>
    <w:rsid w:val="00305068"/>
    <w:rsid w:val="00307597"/>
    <w:rsid w:val="00307B19"/>
    <w:rsid w:val="00307D30"/>
    <w:rsid w:val="003126F5"/>
    <w:rsid w:val="00312ABD"/>
    <w:rsid w:val="003137E7"/>
    <w:rsid w:val="00314554"/>
    <w:rsid w:val="00314EFD"/>
    <w:rsid w:val="00316690"/>
    <w:rsid w:val="00321F51"/>
    <w:rsid w:val="00322709"/>
    <w:rsid w:val="00324F6B"/>
    <w:rsid w:val="00330ABD"/>
    <w:rsid w:val="0033110E"/>
    <w:rsid w:val="0033285A"/>
    <w:rsid w:val="00336AA3"/>
    <w:rsid w:val="003420EB"/>
    <w:rsid w:val="003431A4"/>
    <w:rsid w:val="00343E0C"/>
    <w:rsid w:val="003472AE"/>
    <w:rsid w:val="003501F8"/>
    <w:rsid w:val="00351E1E"/>
    <w:rsid w:val="00352935"/>
    <w:rsid w:val="00354E81"/>
    <w:rsid w:val="0035604F"/>
    <w:rsid w:val="00356456"/>
    <w:rsid w:val="003564F6"/>
    <w:rsid w:val="00361066"/>
    <w:rsid w:val="003615BC"/>
    <w:rsid w:val="00363E1A"/>
    <w:rsid w:val="00364AC3"/>
    <w:rsid w:val="00370F0C"/>
    <w:rsid w:val="003720F4"/>
    <w:rsid w:val="003725DF"/>
    <w:rsid w:val="00374000"/>
    <w:rsid w:val="00375AFF"/>
    <w:rsid w:val="003767F1"/>
    <w:rsid w:val="00376B86"/>
    <w:rsid w:val="00377437"/>
    <w:rsid w:val="0037F2DD"/>
    <w:rsid w:val="003806F5"/>
    <w:rsid w:val="00382647"/>
    <w:rsid w:val="00382BE1"/>
    <w:rsid w:val="00384CAC"/>
    <w:rsid w:val="00387069"/>
    <w:rsid w:val="003876BD"/>
    <w:rsid w:val="00390610"/>
    <w:rsid w:val="00390F29"/>
    <w:rsid w:val="00393196"/>
    <w:rsid w:val="00396D72"/>
    <w:rsid w:val="00396FDB"/>
    <w:rsid w:val="003A167A"/>
    <w:rsid w:val="003A1E86"/>
    <w:rsid w:val="003A6C1E"/>
    <w:rsid w:val="003A70CD"/>
    <w:rsid w:val="003B1488"/>
    <w:rsid w:val="003B1A1A"/>
    <w:rsid w:val="003B3EE7"/>
    <w:rsid w:val="003B6CD2"/>
    <w:rsid w:val="003B7175"/>
    <w:rsid w:val="003C03D5"/>
    <w:rsid w:val="003C0560"/>
    <w:rsid w:val="003C18BF"/>
    <w:rsid w:val="003C2004"/>
    <w:rsid w:val="003C2E3B"/>
    <w:rsid w:val="003C3FA5"/>
    <w:rsid w:val="003C4153"/>
    <w:rsid w:val="003C528B"/>
    <w:rsid w:val="003C5AE8"/>
    <w:rsid w:val="003C636C"/>
    <w:rsid w:val="003C6820"/>
    <w:rsid w:val="003D0F58"/>
    <w:rsid w:val="003D1255"/>
    <w:rsid w:val="003D1F22"/>
    <w:rsid w:val="003D3D4B"/>
    <w:rsid w:val="003D4751"/>
    <w:rsid w:val="003D55CE"/>
    <w:rsid w:val="003D5ECE"/>
    <w:rsid w:val="003D6BA0"/>
    <w:rsid w:val="003E00DB"/>
    <w:rsid w:val="003E1CF8"/>
    <w:rsid w:val="003E1F07"/>
    <w:rsid w:val="003E2A65"/>
    <w:rsid w:val="003E4004"/>
    <w:rsid w:val="003F1F22"/>
    <w:rsid w:val="003F2893"/>
    <w:rsid w:val="003F3FAD"/>
    <w:rsid w:val="003FD607"/>
    <w:rsid w:val="004002C8"/>
    <w:rsid w:val="00401A17"/>
    <w:rsid w:val="004021AC"/>
    <w:rsid w:val="00402A81"/>
    <w:rsid w:val="0040352F"/>
    <w:rsid w:val="004051B8"/>
    <w:rsid w:val="00405912"/>
    <w:rsid w:val="004068C2"/>
    <w:rsid w:val="004103D8"/>
    <w:rsid w:val="00410F0D"/>
    <w:rsid w:val="004121D3"/>
    <w:rsid w:val="004131A4"/>
    <w:rsid w:val="0041363E"/>
    <w:rsid w:val="0041505D"/>
    <w:rsid w:val="0041622A"/>
    <w:rsid w:val="00416F80"/>
    <w:rsid w:val="004173FB"/>
    <w:rsid w:val="00420D09"/>
    <w:rsid w:val="004231DF"/>
    <w:rsid w:val="004236E5"/>
    <w:rsid w:val="004249E2"/>
    <w:rsid w:val="004265C6"/>
    <w:rsid w:val="00432C7C"/>
    <w:rsid w:val="00434969"/>
    <w:rsid w:val="00434AC8"/>
    <w:rsid w:val="00435930"/>
    <w:rsid w:val="00437A1F"/>
    <w:rsid w:val="00441B2C"/>
    <w:rsid w:val="004429DD"/>
    <w:rsid w:val="00444DD0"/>
    <w:rsid w:val="00446FF5"/>
    <w:rsid w:val="00447E82"/>
    <w:rsid w:val="00450D86"/>
    <w:rsid w:val="00453086"/>
    <w:rsid w:val="00453200"/>
    <w:rsid w:val="004537DD"/>
    <w:rsid w:val="0045393D"/>
    <w:rsid w:val="0045728C"/>
    <w:rsid w:val="00457822"/>
    <w:rsid w:val="004607EF"/>
    <w:rsid w:val="00464199"/>
    <w:rsid w:val="004666B7"/>
    <w:rsid w:val="0046688A"/>
    <w:rsid w:val="00467B96"/>
    <w:rsid w:val="00471530"/>
    <w:rsid w:val="0047266D"/>
    <w:rsid w:val="0047382D"/>
    <w:rsid w:val="00478DEC"/>
    <w:rsid w:val="00480287"/>
    <w:rsid w:val="0048038B"/>
    <w:rsid w:val="004809BB"/>
    <w:rsid w:val="00480EE0"/>
    <w:rsid w:val="00482DFB"/>
    <w:rsid w:val="00483F07"/>
    <w:rsid w:val="004851A0"/>
    <w:rsid w:val="00491901"/>
    <w:rsid w:val="00491FB2"/>
    <w:rsid w:val="00492077"/>
    <w:rsid w:val="00493C3E"/>
    <w:rsid w:val="00493C8D"/>
    <w:rsid w:val="0049550E"/>
    <w:rsid w:val="00495B0B"/>
    <w:rsid w:val="0049776D"/>
    <w:rsid w:val="004A1D51"/>
    <w:rsid w:val="004A21EB"/>
    <w:rsid w:val="004A2683"/>
    <w:rsid w:val="004A3AA0"/>
    <w:rsid w:val="004A3E27"/>
    <w:rsid w:val="004A52A3"/>
    <w:rsid w:val="004A5B81"/>
    <w:rsid w:val="004A6851"/>
    <w:rsid w:val="004B0528"/>
    <w:rsid w:val="004B1433"/>
    <w:rsid w:val="004B6492"/>
    <w:rsid w:val="004B7E96"/>
    <w:rsid w:val="004C04FD"/>
    <w:rsid w:val="004C124E"/>
    <w:rsid w:val="004C396A"/>
    <w:rsid w:val="004C4DF7"/>
    <w:rsid w:val="004C585B"/>
    <w:rsid w:val="004D2025"/>
    <w:rsid w:val="004D22A9"/>
    <w:rsid w:val="004D4F72"/>
    <w:rsid w:val="004D6725"/>
    <w:rsid w:val="004D783B"/>
    <w:rsid w:val="004D7B6F"/>
    <w:rsid w:val="004E2ECC"/>
    <w:rsid w:val="004E5322"/>
    <w:rsid w:val="004E55E1"/>
    <w:rsid w:val="004E5BC8"/>
    <w:rsid w:val="004E6A0C"/>
    <w:rsid w:val="004F0B3D"/>
    <w:rsid w:val="004F0DFE"/>
    <w:rsid w:val="004F146E"/>
    <w:rsid w:val="004F152A"/>
    <w:rsid w:val="004F2699"/>
    <w:rsid w:val="004F4AF6"/>
    <w:rsid w:val="004F6662"/>
    <w:rsid w:val="00503A54"/>
    <w:rsid w:val="005058ED"/>
    <w:rsid w:val="00505DB9"/>
    <w:rsid w:val="00506520"/>
    <w:rsid w:val="005100BD"/>
    <w:rsid w:val="005129BA"/>
    <w:rsid w:val="00512D06"/>
    <w:rsid w:val="00514B7E"/>
    <w:rsid w:val="00515177"/>
    <w:rsid w:val="0051679E"/>
    <w:rsid w:val="00517A04"/>
    <w:rsid w:val="00517F1F"/>
    <w:rsid w:val="00522A2B"/>
    <w:rsid w:val="0052396D"/>
    <w:rsid w:val="00523D0D"/>
    <w:rsid w:val="0052473D"/>
    <w:rsid w:val="00524FA6"/>
    <w:rsid w:val="005255C1"/>
    <w:rsid w:val="005268FA"/>
    <w:rsid w:val="005305B8"/>
    <w:rsid w:val="00531209"/>
    <w:rsid w:val="00534177"/>
    <w:rsid w:val="00534970"/>
    <w:rsid w:val="0053786A"/>
    <w:rsid w:val="0053B01E"/>
    <w:rsid w:val="00540015"/>
    <w:rsid w:val="00540660"/>
    <w:rsid w:val="005421B0"/>
    <w:rsid w:val="005425B0"/>
    <w:rsid w:val="00542F9F"/>
    <w:rsid w:val="0054349C"/>
    <w:rsid w:val="00546824"/>
    <w:rsid w:val="00547A49"/>
    <w:rsid w:val="00550695"/>
    <w:rsid w:val="00550703"/>
    <w:rsid w:val="00554079"/>
    <w:rsid w:val="005552EE"/>
    <w:rsid w:val="005572F2"/>
    <w:rsid w:val="00560890"/>
    <w:rsid w:val="005620E1"/>
    <w:rsid w:val="00562278"/>
    <w:rsid w:val="005624F0"/>
    <w:rsid w:val="00564D31"/>
    <w:rsid w:val="00566BA7"/>
    <w:rsid w:val="005702CA"/>
    <w:rsid w:val="005707C7"/>
    <w:rsid w:val="00572334"/>
    <w:rsid w:val="0057322D"/>
    <w:rsid w:val="00573C4F"/>
    <w:rsid w:val="00574206"/>
    <w:rsid w:val="0057781D"/>
    <w:rsid w:val="00586E9C"/>
    <w:rsid w:val="005871B6"/>
    <w:rsid w:val="00590643"/>
    <w:rsid w:val="00591C9F"/>
    <w:rsid w:val="00592941"/>
    <w:rsid w:val="00592A29"/>
    <w:rsid w:val="00592F03"/>
    <w:rsid w:val="00592F20"/>
    <w:rsid w:val="00593E69"/>
    <w:rsid w:val="00594219"/>
    <w:rsid w:val="005963D7"/>
    <w:rsid w:val="00596D41"/>
    <w:rsid w:val="00597292"/>
    <w:rsid w:val="005A05EE"/>
    <w:rsid w:val="005A0DF3"/>
    <w:rsid w:val="005A303F"/>
    <w:rsid w:val="005A3494"/>
    <w:rsid w:val="005A44F8"/>
    <w:rsid w:val="005A63F4"/>
    <w:rsid w:val="005A6AB7"/>
    <w:rsid w:val="005B0526"/>
    <w:rsid w:val="005B270F"/>
    <w:rsid w:val="005B2E01"/>
    <w:rsid w:val="005B3170"/>
    <w:rsid w:val="005B3848"/>
    <w:rsid w:val="005B3D8B"/>
    <w:rsid w:val="005B46CA"/>
    <w:rsid w:val="005B5781"/>
    <w:rsid w:val="005C0B05"/>
    <w:rsid w:val="005C26D5"/>
    <w:rsid w:val="005C3072"/>
    <w:rsid w:val="005C41D4"/>
    <w:rsid w:val="005C4A3B"/>
    <w:rsid w:val="005C5C7C"/>
    <w:rsid w:val="005C5CE7"/>
    <w:rsid w:val="005C6B3F"/>
    <w:rsid w:val="005C704F"/>
    <w:rsid w:val="005C75E2"/>
    <w:rsid w:val="005D14EF"/>
    <w:rsid w:val="005D1D47"/>
    <w:rsid w:val="005D2C15"/>
    <w:rsid w:val="005D2DBA"/>
    <w:rsid w:val="005D4197"/>
    <w:rsid w:val="005D551E"/>
    <w:rsid w:val="005D7B25"/>
    <w:rsid w:val="005E4950"/>
    <w:rsid w:val="005E54E4"/>
    <w:rsid w:val="005E61A8"/>
    <w:rsid w:val="005E7700"/>
    <w:rsid w:val="005E79DA"/>
    <w:rsid w:val="005F12CD"/>
    <w:rsid w:val="005F3371"/>
    <w:rsid w:val="005F60C3"/>
    <w:rsid w:val="005F6675"/>
    <w:rsid w:val="005F6D7C"/>
    <w:rsid w:val="006016B1"/>
    <w:rsid w:val="006022D8"/>
    <w:rsid w:val="00603595"/>
    <w:rsid w:val="00606D0D"/>
    <w:rsid w:val="00607E1E"/>
    <w:rsid w:val="0061038D"/>
    <w:rsid w:val="0061109B"/>
    <w:rsid w:val="00612463"/>
    <w:rsid w:val="00613AD2"/>
    <w:rsid w:val="006141B2"/>
    <w:rsid w:val="006141D3"/>
    <w:rsid w:val="00614273"/>
    <w:rsid w:val="00614F5B"/>
    <w:rsid w:val="006157F8"/>
    <w:rsid w:val="006173AC"/>
    <w:rsid w:val="00621A2B"/>
    <w:rsid w:val="00621C9A"/>
    <w:rsid w:val="00622B17"/>
    <w:rsid w:val="00622BE1"/>
    <w:rsid w:val="00623BFC"/>
    <w:rsid w:val="0062528A"/>
    <w:rsid w:val="0062546D"/>
    <w:rsid w:val="00625D1F"/>
    <w:rsid w:val="00625E74"/>
    <w:rsid w:val="006261B6"/>
    <w:rsid w:val="0062667F"/>
    <w:rsid w:val="006266BB"/>
    <w:rsid w:val="006266C0"/>
    <w:rsid w:val="0062729A"/>
    <w:rsid w:val="00627E89"/>
    <w:rsid w:val="006305E9"/>
    <w:rsid w:val="006325AA"/>
    <w:rsid w:val="006334DB"/>
    <w:rsid w:val="00633E55"/>
    <w:rsid w:val="00634048"/>
    <w:rsid w:val="006347A8"/>
    <w:rsid w:val="006348CB"/>
    <w:rsid w:val="006351DA"/>
    <w:rsid w:val="00635699"/>
    <w:rsid w:val="00635F0B"/>
    <w:rsid w:val="006369CA"/>
    <w:rsid w:val="00640042"/>
    <w:rsid w:val="00640B57"/>
    <w:rsid w:val="00640BF6"/>
    <w:rsid w:val="00640F02"/>
    <w:rsid w:val="00641047"/>
    <w:rsid w:val="006410A2"/>
    <w:rsid w:val="006415D6"/>
    <w:rsid w:val="006443F3"/>
    <w:rsid w:val="006505D5"/>
    <w:rsid w:val="006543B0"/>
    <w:rsid w:val="0065580C"/>
    <w:rsid w:val="00656A3C"/>
    <w:rsid w:val="00657A70"/>
    <w:rsid w:val="006612A9"/>
    <w:rsid w:val="00663404"/>
    <w:rsid w:val="00663693"/>
    <w:rsid w:val="006636E5"/>
    <w:rsid w:val="0066495E"/>
    <w:rsid w:val="00665BB0"/>
    <w:rsid w:val="006674F8"/>
    <w:rsid w:val="0066760F"/>
    <w:rsid w:val="00670739"/>
    <w:rsid w:val="00671017"/>
    <w:rsid w:val="006719AE"/>
    <w:rsid w:val="00671B09"/>
    <w:rsid w:val="006727DD"/>
    <w:rsid w:val="00674B5B"/>
    <w:rsid w:val="006756B7"/>
    <w:rsid w:val="006779F9"/>
    <w:rsid w:val="00677ADC"/>
    <w:rsid w:val="00677D8F"/>
    <w:rsid w:val="0068040B"/>
    <w:rsid w:val="00681008"/>
    <w:rsid w:val="00682197"/>
    <w:rsid w:val="00683081"/>
    <w:rsid w:val="00683DA2"/>
    <w:rsid w:val="00684150"/>
    <w:rsid w:val="00684865"/>
    <w:rsid w:val="00686120"/>
    <w:rsid w:val="006868C0"/>
    <w:rsid w:val="0068719D"/>
    <w:rsid w:val="00690C59"/>
    <w:rsid w:val="00691FCD"/>
    <w:rsid w:val="006926AE"/>
    <w:rsid w:val="0069419C"/>
    <w:rsid w:val="00695338"/>
    <w:rsid w:val="00695A23"/>
    <w:rsid w:val="006A3410"/>
    <w:rsid w:val="006A3AE8"/>
    <w:rsid w:val="006A57B7"/>
    <w:rsid w:val="006A6876"/>
    <w:rsid w:val="006B237C"/>
    <w:rsid w:val="006B31D8"/>
    <w:rsid w:val="006C0D43"/>
    <w:rsid w:val="006C2B5C"/>
    <w:rsid w:val="006C6DE7"/>
    <w:rsid w:val="006D0793"/>
    <w:rsid w:val="006D2662"/>
    <w:rsid w:val="006D2FDD"/>
    <w:rsid w:val="006D36DA"/>
    <w:rsid w:val="006D6079"/>
    <w:rsid w:val="006D7012"/>
    <w:rsid w:val="006D7C6F"/>
    <w:rsid w:val="006E0330"/>
    <w:rsid w:val="006E1982"/>
    <w:rsid w:val="006E1BC8"/>
    <w:rsid w:val="006E2B7F"/>
    <w:rsid w:val="006E46B0"/>
    <w:rsid w:val="006E5169"/>
    <w:rsid w:val="006E5737"/>
    <w:rsid w:val="006E5C0D"/>
    <w:rsid w:val="006F0B13"/>
    <w:rsid w:val="006F18B3"/>
    <w:rsid w:val="006F1A97"/>
    <w:rsid w:val="006F3EA7"/>
    <w:rsid w:val="006F5B4F"/>
    <w:rsid w:val="006F7956"/>
    <w:rsid w:val="006F7983"/>
    <w:rsid w:val="00701F8A"/>
    <w:rsid w:val="00703901"/>
    <w:rsid w:val="00704824"/>
    <w:rsid w:val="00707A0B"/>
    <w:rsid w:val="00711507"/>
    <w:rsid w:val="00712770"/>
    <w:rsid w:val="00713C92"/>
    <w:rsid w:val="00713CB2"/>
    <w:rsid w:val="00714707"/>
    <w:rsid w:val="00716C54"/>
    <w:rsid w:val="00717A24"/>
    <w:rsid w:val="00722A15"/>
    <w:rsid w:val="00724B17"/>
    <w:rsid w:val="00730FDC"/>
    <w:rsid w:val="007314B1"/>
    <w:rsid w:val="0073158E"/>
    <w:rsid w:val="00732166"/>
    <w:rsid w:val="00733A0B"/>
    <w:rsid w:val="0073462F"/>
    <w:rsid w:val="007350DE"/>
    <w:rsid w:val="0073560A"/>
    <w:rsid w:val="00737EAD"/>
    <w:rsid w:val="00740FF5"/>
    <w:rsid w:val="007415DA"/>
    <w:rsid w:val="00741A23"/>
    <w:rsid w:val="00742E6E"/>
    <w:rsid w:val="0074425E"/>
    <w:rsid w:val="00744AD6"/>
    <w:rsid w:val="00745EE6"/>
    <w:rsid w:val="00754C8B"/>
    <w:rsid w:val="00756591"/>
    <w:rsid w:val="00757DEA"/>
    <w:rsid w:val="00757E71"/>
    <w:rsid w:val="0076506C"/>
    <w:rsid w:val="00766D98"/>
    <w:rsid w:val="0076CA6C"/>
    <w:rsid w:val="0077035C"/>
    <w:rsid w:val="007723DB"/>
    <w:rsid w:val="00772D40"/>
    <w:rsid w:val="00774E56"/>
    <w:rsid w:val="00775706"/>
    <w:rsid w:val="00775D32"/>
    <w:rsid w:val="00776F1A"/>
    <w:rsid w:val="0077717E"/>
    <w:rsid w:val="00777478"/>
    <w:rsid w:val="0077A75D"/>
    <w:rsid w:val="00781BBD"/>
    <w:rsid w:val="0078208C"/>
    <w:rsid w:val="0078251E"/>
    <w:rsid w:val="0078299E"/>
    <w:rsid w:val="007839F5"/>
    <w:rsid w:val="00784684"/>
    <w:rsid w:val="007853FF"/>
    <w:rsid w:val="00785CBC"/>
    <w:rsid w:val="00786711"/>
    <w:rsid w:val="00786BD4"/>
    <w:rsid w:val="00787E27"/>
    <w:rsid w:val="00790DEB"/>
    <w:rsid w:val="00791782"/>
    <w:rsid w:val="00794210"/>
    <w:rsid w:val="00795775"/>
    <w:rsid w:val="0079674A"/>
    <w:rsid w:val="00797B2C"/>
    <w:rsid w:val="007A096E"/>
    <w:rsid w:val="007A0BE8"/>
    <w:rsid w:val="007A1A2D"/>
    <w:rsid w:val="007A1C6F"/>
    <w:rsid w:val="007A1EF1"/>
    <w:rsid w:val="007A2736"/>
    <w:rsid w:val="007A3ED1"/>
    <w:rsid w:val="007A453E"/>
    <w:rsid w:val="007B27D6"/>
    <w:rsid w:val="007B2AA8"/>
    <w:rsid w:val="007B4437"/>
    <w:rsid w:val="007B6600"/>
    <w:rsid w:val="007B75A2"/>
    <w:rsid w:val="007C095A"/>
    <w:rsid w:val="007C1C3B"/>
    <w:rsid w:val="007C31A0"/>
    <w:rsid w:val="007C7E22"/>
    <w:rsid w:val="007D1A9B"/>
    <w:rsid w:val="007D23BD"/>
    <w:rsid w:val="007D5DC4"/>
    <w:rsid w:val="007D5E7B"/>
    <w:rsid w:val="007E14DC"/>
    <w:rsid w:val="007E1D51"/>
    <w:rsid w:val="007E365E"/>
    <w:rsid w:val="007E4C8B"/>
    <w:rsid w:val="007E6794"/>
    <w:rsid w:val="007E7152"/>
    <w:rsid w:val="007F36E6"/>
    <w:rsid w:val="007F3E59"/>
    <w:rsid w:val="007F4A73"/>
    <w:rsid w:val="007F7880"/>
    <w:rsid w:val="0080047A"/>
    <w:rsid w:val="00801FA0"/>
    <w:rsid w:val="00804D3A"/>
    <w:rsid w:val="00811969"/>
    <w:rsid w:val="008123D1"/>
    <w:rsid w:val="00813343"/>
    <w:rsid w:val="008133A4"/>
    <w:rsid w:val="00814C2D"/>
    <w:rsid w:val="00815F15"/>
    <w:rsid w:val="0082061B"/>
    <w:rsid w:val="00821B25"/>
    <w:rsid w:val="00821E41"/>
    <w:rsid w:val="008227F7"/>
    <w:rsid w:val="00824816"/>
    <w:rsid w:val="00824966"/>
    <w:rsid w:val="00826574"/>
    <w:rsid w:val="008305B5"/>
    <w:rsid w:val="00831DC7"/>
    <w:rsid w:val="0083348C"/>
    <w:rsid w:val="00833C72"/>
    <w:rsid w:val="008345D5"/>
    <w:rsid w:val="00835600"/>
    <w:rsid w:val="0083690F"/>
    <w:rsid w:val="0084062D"/>
    <w:rsid w:val="008419CD"/>
    <w:rsid w:val="00843BF3"/>
    <w:rsid w:val="00844CF2"/>
    <w:rsid w:val="00847392"/>
    <w:rsid w:val="008518FF"/>
    <w:rsid w:val="008523C4"/>
    <w:rsid w:val="00852DD4"/>
    <w:rsid w:val="00853432"/>
    <w:rsid w:val="0085635F"/>
    <w:rsid w:val="008566D0"/>
    <w:rsid w:val="00856C1A"/>
    <w:rsid w:val="00860906"/>
    <w:rsid w:val="00861348"/>
    <w:rsid w:val="0086225A"/>
    <w:rsid w:val="00866D14"/>
    <w:rsid w:val="00867767"/>
    <w:rsid w:val="0086777A"/>
    <w:rsid w:val="0087081A"/>
    <w:rsid w:val="008716D8"/>
    <w:rsid w:val="0087183F"/>
    <w:rsid w:val="00871D8E"/>
    <w:rsid w:val="0087451F"/>
    <w:rsid w:val="008750B6"/>
    <w:rsid w:val="008754FE"/>
    <w:rsid w:val="008806CC"/>
    <w:rsid w:val="0088523E"/>
    <w:rsid w:val="00885B6A"/>
    <w:rsid w:val="00886756"/>
    <w:rsid w:val="00887849"/>
    <w:rsid w:val="00887BFF"/>
    <w:rsid w:val="00887E67"/>
    <w:rsid w:val="008923B0"/>
    <w:rsid w:val="00892670"/>
    <w:rsid w:val="00892675"/>
    <w:rsid w:val="00892985"/>
    <w:rsid w:val="008A0AC6"/>
    <w:rsid w:val="008A2189"/>
    <w:rsid w:val="008A50E4"/>
    <w:rsid w:val="008A52DC"/>
    <w:rsid w:val="008A56CA"/>
    <w:rsid w:val="008A6E43"/>
    <w:rsid w:val="008A6F34"/>
    <w:rsid w:val="008B2CE1"/>
    <w:rsid w:val="008B392D"/>
    <w:rsid w:val="008B45FD"/>
    <w:rsid w:val="008B4F91"/>
    <w:rsid w:val="008B539A"/>
    <w:rsid w:val="008B5D13"/>
    <w:rsid w:val="008B5F62"/>
    <w:rsid w:val="008B68D0"/>
    <w:rsid w:val="008B70F3"/>
    <w:rsid w:val="008B756B"/>
    <w:rsid w:val="008C008E"/>
    <w:rsid w:val="008C196C"/>
    <w:rsid w:val="008C3E34"/>
    <w:rsid w:val="008C44A6"/>
    <w:rsid w:val="008C7CA0"/>
    <w:rsid w:val="008D146A"/>
    <w:rsid w:val="008D1564"/>
    <w:rsid w:val="008D2A6B"/>
    <w:rsid w:val="008D320F"/>
    <w:rsid w:val="008D359D"/>
    <w:rsid w:val="008D38EF"/>
    <w:rsid w:val="008D534A"/>
    <w:rsid w:val="008D5CA4"/>
    <w:rsid w:val="008D5D09"/>
    <w:rsid w:val="008E0008"/>
    <w:rsid w:val="008E1731"/>
    <w:rsid w:val="008E2013"/>
    <w:rsid w:val="008E2114"/>
    <w:rsid w:val="008E4097"/>
    <w:rsid w:val="008E48E7"/>
    <w:rsid w:val="008E66E0"/>
    <w:rsid w:val="008E6878"/>
    <w:rsid w:val="008E744F"/>
    <w:rsid w:val="008E7EDD"/>
    <w:rsid w:val="008F1705"/>
    <w:rsid w:val="008F238D"/>
    <w:rsid w:val="008F2929"/>
    <w:rsid w:val="008F439C"/>
    <w:rsid w:val="008F481E"/>
    <w:rsid w:val="008F4ECE"/>
    <w:rsid w:val="008F5D5C"/>
    <w:rsid w:val="00900073"/>
    <w:rsid w:val="00900512"/>
    <w:rsid w:val="00900E45"/>
    <w:rsid w:val="009011F7"/>
    <w:rsid w:val="00901B51"/>
    <w:rsid w:val="00901F17"/>
    <w:rsid w:val="00903B11"/>
    <w:rsid w:val="00904180"/>
    <w:rsid w:val="00904BBC"/>
    <w:rsid w:val="009061AC"/>
    <w:rsid w:val="00906B52"/>
    <w:rsid w:val="00907D77"/>
    <w:rsid w:val="009110C8"/>
    <w:rsid w:val="009111A4"/>
    <w:rsid w:val="00912711"/>
    <w:rsid w:val="00912DDF"/>
    <w:rsid w:val="009150AC"/>
    <w:rsid w:val="0091568E"/>
    <w:rsid w:val="009157D8"/>
    <w:rsid w:val="00915F5F"/>
    <w:rsid w:val="00920280"/>
    <w:rsid w:val="009202EA"/>
    <w:rsid w:val="0092293C"/>
    <w:rsid w:val="00923622"/>
    <w:rsid w:val="00923E5C"/>
    <w:rsid w:val="00924205"/>
    <w:rsid w:val="00926799"/>
    <w:rsid w:val="0092730F"/>
    <w:rsid w:val="00930DFF"/>
    <w:rsid w:val="009346DE"/>
    <w:rsid w:val="0093647B"/>
    <w:rsid w:val="00940F46"/>
    <w:rsid w:val="0094138F"/>
    <w:rsid w:val="009427EC"/>
    <w:rsid w:val="00942E11"/>
    <w:rsid w:val="00943604"/>
    <w:rsid w:val="00944E57"/>
    <w:rsid w:val="0094511B"/>
    <w:rsid w:val="0094770E"/>
    <w:rsid w:val="0094790D"/>
    <w:rsid w:val="009497A3"/>
    <w:rsid w:val="00950DB3"/>
    <w:rsid w:val="00950F2F"/>
    <w:rsid w:val="009525F4"/>
    <w:rsid w:val="00953E96"/>
    <w:rsid w:val="00955F5E"/>
    <w:rsid w:val="00956CBA"/>
    <w:rsid w:val="009606A1"/>
    <w:rsid w:val="0096221F"/>
    <w:rsid w:val="00964786"/>
    <w:rsid w:val="00964E8E"/>
    <w:rsid w:val="009675B4"/>
    <w:rsid w:val="009700E6"/>
    <w:rsid w:val="00970442"/>
    <w:rsid w:val="00970EE1"/>
    <w:rsid w:val="009765F4"/>
    <w:rsid w:val="00976D97"/>
    <w:rsid w:val="00977A10"/>
    <w:rsid w:val="00983195"/>
    <w:rsid w:val="00983BE7"/>
    <w:rsid w:val="00984427"/>
    <w:rsid w:val="00992569"/>
    <w:rsid w:val="00995A1F"/>
    <w:rsid w:val="00996872"/>
    <w:rsid w:val="00997645"/>
    <w:rsid w:val="00997B3C"/>
    <w:rsid w:val="009A0F12"/>
    <w:rsid w:val="009A0F77"/>
    <w:rsid w:val="009A1372"/>
    <w:rsid w:val="009A17B3"/>
    <w:rsid w:val="009A2C9E"/>
    <w:rsid w:val="009A2E36"/>
    <w:rsid w:val="009A4567"/>
    <w:rsid w:val="009A4F61"/>
    <w:rsid w:val="009A4FD4"/>
    <w:rsid w:val="009A5827"/>
    <w:rsid w:val="009A5BD0"/>
    <w:rsid w:val="009A63FF"/>
    <w:rsid w:val="009A6F52"/>
    <w:rsid w:val="009B149F"/>
    <w:rsid w:val="009B1F3F"/>
    <w:rsid w:val="009B55BD"/>
    <w:rsid w:val="009B6DCA"/>
    <w:rsid w:val="009B7732"/>
    <w:rsid w:val="009B7990"/>
    <w:rsid w:val="009C1000"/>
    <w:rsid w:val="009C252C"/>
    <w:rsid w:val="009C2531"/>
    <w:rsid w:val="009C2D4A"/>
    <w:rsid w:val="009C3A55"/>
    <w:rsid w:val="009C4089"/>
    <w:rsid w:val="009C46D0"/>
    <w:rsid w:val="009C52BA"/>
    <w:rsid w:val="009C53D6"/>
    <w:rsid w:val="009C72E4"/>
    <w:rsid w:val="009C7918"/>
    <w:rsid w:val="009D2B74"/>
    <w:rsid w:val="009D33F2"/>
    <w:rsid w:val="009D3EB5"/>
    <w:rsid w:val="009D3F7D"/>
    <w:rsid w:val="009D4625"/>
    <w:rsid w:val="009D5C72"/>
    <w:rsid w:val="009D635E"/>
    <w:rsid w:val="009E0E3E"/>
    <w:rsid w:val="009E2B72"/>
    <w:rsid w:val="009E38A7"/>
    <w:rsid w:val="009E4420"/>
    <w:rsid w:val="009E466B"/>
    <w:rsid w:val="009F028B"/>
    <w:rsid w:val="009F0586"/>
    <w:rsid w:val="009F22C1"/>
    <w:rsid w:val="009F2F49"/>
    <w:rsid w:val="009F34EE"/>
    <w:rsid w:val="009F437F"/>
    <w:rsid w:val="009F5C42"/>
    <w:rsid w:val="009F6F83"/>
    <w:rsid w:val="00A00D75"/>
    <w:rsid w:val="00A054FB"/>
    <w:rsid w:val="00A05721"/>
    <w:rsid w:val="00A0723B"/>
    <w:rsid w:val="00A1060F"/>
    <w:rsid w:val="00A107BD"/>
    <w:rsid w:val="00A11C74"/>
    <w:rsid w:val="00A12152"/>
    <w:rsid w:val="00A140FE"/>
    <w:rsid w:val="00A14295"/>
    <w:rsid w:val="00A1461F"/>
    <w:rsid w:val="00A16280"/>
    <w:rsid w:val="00A16457"/>
    <w:rsid w:val="00A166CD"/>
    <w:rsid w:val="00A175D9"/>
    <w:rsid w:val="00A230B6"/>
    <w:rsid w:val="00A31268"/>
    <w:rsid w:val="00A31C4F"/>
    <w:rsid w:val="00A326CC"/>
    <w:rsid w:val="00A33818"/>
    <w:rsid w:val="00A353E6"/>
    <w:rsid w:val="00A35755"/>
    <w:rsid w:val="00A36137"/>
    <w:rsid w:val="00A366BC"/>
    <w:rsid w:val="00A42A9C"/>
    <w:rsid w:val="00A45411"/>
    <w:rsid w:val="00A45D15"/>
    <w:rsid w:val="00A47CBA"/>
    <w:rsid w:val="00A503C7"/>
    <w:rsid w:val="00A529BA"/>
    <w:rsid w:val="00A530E5"/>
    <w:rsid w:val="00A53677"/>
    <w:rsid w:val="00A552CE"/>
    <w:rsid w:val="00A559BA"/>
    <w:rsid w:val="00A56515"/>
    <w:rsid w:val="00A57296"/>
    <w:rsid w:val="00A6325F"/>
    <w:rsid w:val="00A6363C"/>
    <w:rsid w:val="00A67CDD"/>
    <w:rsid w:val="00A70040"/>
    <w:rsid w:val="00A70D09"/>
    <w:rsid w:val="00A73017"/>
    <w:rsid w:val="00A77B24"/>
    <w:rsid w:val="00A81A61"/>
    <w:rsid w:val="00A82606"/>
    <w:rsid w:val="00A833DE"/>
    <w:rsid w:val="00A84373"/>
    <w:rsid w:val="00A86D43"/>
    <w:rsid w:val="00A907E8"/>
    <w:rsid w:val="00A925EE"/>
    <w:rsid w:val="00A93EB0"/>
    <w:rsid w:val="00A94209"/>
    <w:rsid w:val="00A94A94"/>
    <w:rsid w:val="00A95A06"/>
    <w:rsid w:val="00A95EA0"/>
    <w:rsid w:val="00A96A87"/>
    <w:rsid w:val="00AA1CC6"/>
    <w:rsid w:val="00AA2552"/>
    <w:rsid w:val="00AA3D97"/>
    <w:rsid w:val="00AA4ACB"/>
    <w:rsid w:val="00AA64D9"/>
    <w:rsid w:val="00AA7102"/>
    <w:rsid w:val="00AA7BEA"/>
    <w:rsid w:val="00AB2A2A"/>
    <w:rsid w:val="00AB508C"/>
    <w:rsid w:val="00AC02D5"/>
    <w:rsid w:val="00AC0C81"/>
    <w:rsid w:val="00AC0EC9"/>
    <w:rsid w:val="00AC1A7D"/>
    <w:rsid w:val="00AC1BF6"/>
    <w:rsid w:val="00AC3505"/>
    <w:rsid w:val="00AC409A"/>
    <w:rsid w:val="00AC5A36"/>
    <w:rsid w:val="00AC6D91"/>
    <w:rsid w:val="00AD01F2"/>
    <w:rsid w:val="00AD1E74"/>
    <w:rsid w:val="00AD1FD0"/>
    <w:rsid w:val="00AD3E05"/>
    <w:rsid w:val="00AD5A27"/>
    <w:rsid w:val="00AD7B36"/>
    <w:rsid w:val="00AE155E"/>
    <w:rsid w:val="00AE40EC"/>
    <w:rsid w:val="00AE4CAC"/>
    <w:rsid w:val="00AE5B16"/>
    <w:rsid w:val="00AE6697"/>
    <w:rsid w:val="00AE6EEA"/>
    <w:rsid w:val="00AF04EB"/>
    <w:rsid w:val="00AF0A40"/>
    <w:rsid w:val="00AF0F4F"/>
    <w:rsid w:val="00AF1DD9"/>
    <w:rsid w:val="00AF2BAF"/>
    <w:rsid w:val="00AF55FF"/>
    <w:rsid w:val="00AF574B"/>
    <w:rsid w:val="00AF6485"/>
    <w:rsid w:val="00AFBE33"/>
    <w:rsid w:val="00B00540"/>
    <w:rsid w:val="00B00BAF"/>
    <w:rsid w:val="00B02A67"/>
    <w:rsid w:val="00B04B31"/>
    <w:rsid w:val="00B103D0"/>
    <w:rsid w:val="00B11786"/>
    <w:rsid w:val="00B12BA7"/>
    <w:rsid w:val="00B172A2"/>
    <w:rsid w:val="00B17C19"/>
    <w:rsid w:val="00B27F1C"/>
    <w:rsid w:val="00B300EB"/>
    <w:rsid w:val="00B30B01"/>
    <w:rsid w:val="00B31A52"/>
    <w:rsid w:val="00B32DEF"/>
    <w:rsid w:val="00B3524E"/>
    <w:rsid w:val="00B376D4"/>
    <w:rsid w:val="00B4007D"/>
    <w:rsid w:val="00B415BE"/>
    <w:rsid w:val="00B42062"/>
    <w:rsid w:val="00B440EC"/>
    <w:rsid w:val="00B44F30"/>
    <w:rsid w:val="00B46341"/>
    <w:rsid w:val="00B479B8"/>
    <w:rsid w:val="00B50D10"/>
    <w:rsid w:val="00B51829"/>
    <w:rsid w:val="00B51FDC"/>
    <w:rsid w:val="00B5255D"/>
    <w:rsid w:val="00B535EE"/>
    <w:rsid w:val="00B56306"/>
    <w:rsid w:val="00B57025"/>
    <w:rsid w:val="00B60BDE"/>
    <w:rsid w:val="00B6245E"/>
    <w:rsid w:val="00B63108"/>
    <w:rsid w:val="00B6373E"/>
    <w:rsid w:val="00B642BF"/>
    <w:rsid w:val="00B66DC2"/>
    <w:rsid w:val="00B66E58"/>
    <w:rsid w:val="00B710B3"/>
    <w:rsid w:val="00B7129B"/>
    <w:rsid w:val="00B719C5"/>
    <w:rsid w:val="00B72588"/>
    <w:rsid w:val="00B7437E"/>
    <w:rsid w:val="00B77941"/>
    <w:rsid w:val="00B81BBC"/>
    <w:rsid w:val="00B81CE5"/>
    <w:rsid w:val="00B87163"/>
    <w:rsid w:val="00B91891"/>
    <w:rsid w:val="00B93C50"/>
    <w:rsid w:val="00B97AA5"/>
    <w:rsid w:val="00BA0D39"/>
    <w:rsid w:val="00BA321B"/>
    <w:rsid w:val="00BA3E5A"/>
    <w:rsid w:val="00BA4BA3"/>
    <w:rsid w:val="00BA7668"/>
    <w:rsid w:val="00BA77A0"/>
    <w:rsid w:val="00BB1CAE"/>
    <w:rsid w:val="00BB41A2"/>
    <w:rsid w:val="00BB5396"/>
    <w:rsid w:val="00BB5C7E"/>
    <w:rsid w:val="00BB68D9"/>
    <w:rsid w:val="00BB7865"/>
    <w:rsid w:val="00BB7DDB"/>
    <w:rsid w:val="00BC0441"/>
    <w:rsid w:val="00BC11B1"/>
    <w:rsid w:val="00BC1AE2"/>
    <w:rsid w:val="00BC1C2D"/>
    <w:rsid w:val="00BC3DA0"/>
    <w:rsid w:val="00BC3E1D"/>
    <w:rsid w:val="00BC3F98"/>
    <w:rsid w:val="00BC48BD"/>
    <w:rsid w:val="00BC6DD4"/>
    <w:rsid w:val="00BD0277"/>
    <w:rsid w:val="00BD4C7D"/>
    <w:rsid w:val="00BD4C82"/>
    <w:rsid w:val="00BD5330"/>
    <w:rsid w:val="00BD69A5"/>
    <w:rsid w:val="00BE1BB9"/>
    <w:rsid w:val="00BE255E"/>
    <w:rsid w:val="00BE2CBE"/>
    <w:rsid w:val="00BE2D68"/>
    <w:rsid w:val="00BE4544"/>
    <w:rsid w:val="00BE602B"/>
    <w:rsid w:val="00BF3C8E"/>
    <w:rsid w:val="00BF4699"/>
    <w:rsid w:val="00BF5257"/>
    <w:rsid w:val="00BF7DDF"/>
    <w:rsid w:val="00C00DEF"/>
    <w:rsid w:val="00C01CE3"/>
    <w:rsid w:val="00C0343A"/>
    <w:rsid w:val="00C03CAD"/>
    <w:rsid w:val="00C03DCD"/>
    <w:rsid w:val="00C06E2A"/>
    <w:rsid w:val="00C115A2"/>
    <w:rsid w:val="00C1207B"/>
    <w:rsid w:val="00C138C6"/>
    <w:rsid w:val="00C14A9F"/>
    <w:rsid w:val="00C15BCE"/>
    <w:rsid w:val="00C15F59"/>
    <w:rsid w:val="00C16522"/>
    <w:rsid w:val="00C1757C"/>
    <w:rsid w:val="00C17FC1"/>
    <w:rsid w:val="00C20CF1"/>
    <w:rsid w:val="00C21A7E"/>
    <w:rsid w:val="00C21A8C"/>
    <w:rsid w:val="00C26E7A"/>
    <w:rsid w:val="00C2763C"/>
    <w:rsid w:val="00C339BB"/>
    <w:rsid w:val="00C35141"/>
    <w:rsid w:val="00C35935"/>
    <w:rsid w:val="00C366B6"/>
    <w:rsid w:val="00C37C8C"/>
    <w:rsid w:val="00C41C7B"/>
    <w:rsid w:val="00C42E80"/>
    <w:rsid w:val="00C45196"/>
    <w:rsid w:val="00C45BE8"/>
    <w:rsid w:val="00C46623"/>
    <w:rsid w:val="00C466FE"/>
    <w:rsid w:val="00C46D10"/>
    <w:rsid w:val="00C50038"/>
    <w:rsid w:val="00C50BFB"/>
    <w:rsid w:val="00C53027"/>
    <w:rsid w:val="00C54860"/>
    <w:rsid w:val="00C54EE6"/>
    <w:rsid w:val="00C566AE"/>
    <w:rsid w:val="00C60500"/>
    <w:rsid w:val="00C60B50"/>
    <w:rsid w:val="00C61F87"/>
    <w:rsid w:val="00C62604"/>
    <w:rsid w:val="00C630A2"/>
    <w:rsid w:val="00C63B78"/>
    <w:rsid w:val="00C66717"/>
    <w:rsid w:val="00C66AC0"/>
    <w:rsid w:val="00C6719A"/>
    <w:rsid w:val="00C67E74"/>
    <w:rsid w:val="00C733F5"/>
    <w:rsid w:val="00C753A5"/>
    <w:rsid w:val="00C76B3D"/>
    <w:rsid w:val="00C802C8"/>
    <w:rsid w:val="00C80711"/>
    <w:rsid w:val="00C809D1"/>
    <w:rsid w:val="00C812EF"/>
    <w:rsid w:val="00C81510"/>
    <w:rsid w:val="00C81B3A"/>
    <w:rsid w:val="00C84F3B"/>
    <w:rsid w:val="00C85F34"/>
    <w:rsid w:val="00C860CF"/>
    <w:rsid w:val="00C86AC8"/>
    <w:rsid w:val="00C879BC"/>
    <w:rsid w:val="00C94314"/>
    <w:rsid w:val="00C94D53"/>
    <w:rsid w:val="00C95F8E"/>
    <w:rsid w:val="00CA46C0"/>
    <w:rsid w:val="00CA5164"/>
    <w:rsid w:val="00CA5E4D"/>
    <w:rsid w:val="00CA7F37"/>
    <w:rsid w:val="00CB297D"/>
    <w:rsid w:val="00CB38C7"/>
    <w:rsid w:val="00CB637F"/>
    <w:rsid w:val="00CB680C"/>
    <w:rsid w:val="00CB73E5"/>
    <w:rsid w:val="00CC0379"/>
    <w:rsid w:val="00CC5FB9"/>
    <w:rsid w:val="00CC62DB"/>
    <w:rsid w:val="00CC7BCC"/>
    <w:rsid w:val="00CD0D00"/>
    <w:rsid w:val="00CD0EA4"/>
    <w:rsid w:val="00CD107B"/>
    <w:rsid w:val="00CD3634"/>
    <w:rsid w:val="00CD64CA"/>
    <w:rsid w:val="00CD6868"/>
    <w:rsid w:val="00CE05E3"/>
    <w:rsid w:val="00CE08EA"/>
    <w:rsid w:val="00CE4EA5"/>
    <w:rsid w:val="00CE4EF4"/>
    <w:rsid w:val="00CE4F72"/>
    <w:rsid w:val="00CE5AFE"/>
    <w:rsid w:val="00CE692C"/>
    <w:rsid w:val="00CE6B23"/>
    <w:rsid w:val="00CE7010"/>
    <w:rsid w:val="00CE7CB2"/>
    <w:rsid w:val="00CF652F"/>
    <w:rsid w:val="00CF6537"/>
    <w:rsid w:val="00CF7B0F"/>
    <w:rsid w:val="00D00C7E"/>
    <w:rsid w:val="00D022DE"/>
    <w:rsid w:val="00D03393"/>
    <w:rsid w:val="00D03B6D"/>
    <w:rsid w:val="00D05434"/>
    <w:rsid w:val="00D0CCE6"/>
    <w:rsid w:val="00D10C2F"/>
    <w:rsid w:val="00D1286D"/>
    <w:rsid w:val="00D13FEB"/>
    <w:rsid w:val="00D1749A"/>
    <w:rsid w:val="00D21E17"/>
    <w:rsid w:val="00D225CB"/>
    <w:rsid w:val="00D25171"/>
    <w:rsid w:val="00D25968"/>
    <w:rsid w:val="00D2621E"/>
    <w:rsid w:val="00D3171B"/>
    <w:rsid w:val="00D326F8"/>
    <w:rsid w:val="00D32CD8"/>
    <w:rsid w:val="00D332F6"/>
    <w:rsid w:val="00D33379"/>
    <w:rsid w:val="00D339F9"/>
    <w:rsid w:val="00D33AB2"/>
    <w:rsid w:val="00D34A2E"/>
    <w:rsid w:val="00D35C4F"/>
    <w:rsid w:val="00D36E40"/>
    <w:rsid w:val="00D403C2"/>
    <w:rsid w:val="00D4046F"/>
    <w:rsid w:val="00D41203"/>
    <w:rsid w:val="00D41AE0"/>
    <w:rsid w:val="00D44767"/>
    <w:rsid w:val="00D44E1B"/>
    <w:rsid w:val="00D4588A"/>
    <w:rsid w:val="00D45E19"/>
    <w:rsid w:val="00D46EA9"/>
    <w:rsid w:val="00D47EF2"/>
    <w:rsid w:val="00D50214"/>
    <w:rsid w:val="00D51734"/>
    <w:rsid w:val="00D51BEF"/>
    <w:rsid w:val="00D53A92"/>
    <w:rsid w:val="00D61F51"/>
    <w:rsid w:val="00D628F6"/>
    <w:rsid w:val="00D63FB2"/>
    <w:rsid w:val="00D666BA"/>
    <w:rsid w:val="00D66F68"/>
    <w:rsid w:val="00D7062B"/>
    <w:rsid w:val="00D726E1"/>
    <w:rsid w:val="00D731B4"/>
    <w:rsid w:val="00D7390B"/>
    <w:rsid w:val="00D74333"/>
    <w:rsid w:val="00D7565A"/>
    <w:rsid w:val="00D75DE2"/>
    <w:rsid w:val="00D76CD1"/>
    <w:rsid w:val="00D77E52"/>
    <w:rsid w:val="00D81444"/>
    <w:rsid w:val="00D822D6"/>
    <w:rsid w:val="00D830A0"/>
    <w:rsid w:val="00D8398F"/>
    <w:rsid w:val="00D84AB6"/>
    <w:rsid w:val="00D84B25"/>
    <w:rsid w:val="00D8555A"/>
    <w:rsid w:val="00D85F76"/>
    <w:rsid w:val="00D863AE"/>
    <w:rsid w:val="00D875EF"/>
    <w:rsid w:val="00D876E7"/>
    <w:rsid w:val="00D90056"/>
    <w:rsid w:val="00D91356"/>
    <w:rsid w:val="00D944BF"/>
    <w:rsid w:val="00D95430"/>
    <w:rsid w:val="00D9763F"/>
    <w:rsid w:val="00DA07AD"/>
    <w:rsid w:val="00DA0E79"/>
    <w:rsid w:val="00DA145A"/>
    <w:rsid w:val="00DA255B"/>
    <w:rsid w:val="00DA2AB8"/>
    <w:rsid w:val="00DA702A"/>
    <w:rsid w:val="00DA74E2"/>
    <w:rsid w:val="00DB1269"/>
    <w:rsid w:val="00DB1324"/>
    <w:rsid w:val="00DB3C2F"/>
    <w:rsid w:val="00DB7A39"/>
    <w:rsid w:val="00DC0470"/>
    <w:rsid w:val="00DC1928"/>
    <w:rsid w:val="00DC3EA8"/>
    <w:rsid w:val="00DC4396"/>
    <w:rsid w:val="00DC45F2"/>
    <w:rsid w:val="00DC57B9"/>
    <w:rsid w:val="00DD00E6"/>
    <w:rsid w:val="00DD1128"/>
    <w:rsid w:val="00DD21C7"/>
    <w:rsid w:val="00DD287C"/>
    <w:rsid w:val="00DD2935"/>
    <w:rsid w:val="00DD33DD"/>
    <w:rsid w:val="00DD6C49"/>
    <w:rsid w:val="00DD6D35"/>
    <w:rsid w:val="00DD7258"/>
    <w:rsid w:val="00DD7622"/>
    <w:rsid w:val="00DE137F"/>
    <w:rsid w:val="00DE3D97"/>
    <w:rsid w:val="00DE3DAA"/>
    <w:rsid w:val="00DE4989"/>
    <w:rsid w:val="00DE59A6"/>
    <w:rsid w:val="00DE5AFD"/>
    <w:rsid w:val="00DE6860"/>
    <w:rsid w:val="00DF0409"/>
    <w:rsid w:val="00DF5CBC"/>
    <w:rsid w:val="00DF6668"/>
    <w:rsid w:val="00DF6D46"/>
    <w:rsid w:val="00E001AF"/>
    <w:rsid w:val="00E03902"/>
    <w:rsid w:val="00E03CA3"/>
    <w:rsid w:val="00E042A4"/>
    <w:rsid w:val="00E05376"/>
    <w:rsid w:val="00E07E16"/>
    <w:rsid w:val="00E07FA9"/>
    <w:rsid w:val="00E15A0B"/>
    <w:rsid w:val="00E16B6E"/>
    <w:rsid w:val="00E1709C"/>
    <w:rsid w:val="00E1791D"/>
    <w:rsid w:val="00E17AA5"/>
    <w:rsid w:val="00E17AF4"/>
    <w:rsid w:val="00E20A23"/>
    <w:rsid w:val="00E22B83"/>
    <w:rsid w:val="00E22B97"/>
    <w:rsid w:val="00E244A7"/>
    <w:rsid w:val="00E25BC5"/>
    <w:rsid w:val="00E3124D"/>
    <w:rsid w:val="00E32995"/>
    <w:rsid w:val="00E32C6D"/>
    <w:rsid w:val="00E33C72"/>
    <w:rsid w:val="00E34C10"/>
    <w:rsid w:val="00E34F41"/>
    <w:rsid w:val="00E35281"/>
    <w:rsid w:val="00E35C9B"/>
    <w:rsid w:val="00E372A8"/>
    <w:rsid w:val="00E40FE5"/>
    <w:rsid w:val="00E42D66"/>
    <w:rsid w:val="00E42F68"/>
    <w:rsid w:val="00E430A6"/>
    <w:rsid w:val="00E46D84"/>
    <w:rsid w:val="00E46E23"/>
    <w:rsid w:val="00E47537"/>
    <w:rsid w:val="00E47F52"/>
    <w:rsid w:val="00E547CD"/>
    <w:rsid w:val="00E55946"/>
    <w:rsid w:val="00E562AB"/>
    <w:rsid w:val="00E56BB8"/>
    <w:rsid w:val="00E574E4"/>
    <w:rsid w:val="00E61A70"/>
    <w:rsid w:val="00E6537F"/>
    <w:rsid w:val="00E65B2D"/>
    <w:rsid w:val="00E66BE3"/>
    <w:rsid w:val="00E67A9C"/>
    <w:rsid w:val="00E70904"/>
    <w:rsid w:val="00E75F70"/>
    <w:rsid w:val="00E7602B"/>
    <w:rsid w:val="00E76608"/>
    <w:rsid w:val="00E8000A"/>
    <w:rsid w:val="00E804B4"/>
    <w:rsid w:val="00E8086B"/>
    <w:rsid w:val="00E81737"/>
    <w:rsid w:val="00E83504"/>
    <w:rsid w:val="00E83672"/>
    <w:rsid w:val="00E868A7"/>
    <w:rsid w:val="00E87EBA"/>
    <w:rsid w:val="00E909A6"/>
    <w:rsid w:val="00E90B28"/>
    <w:rsid w:val="00E9131F"/>
    <w:rsid w:val="00E92372"/>
    <w:rsid w:val="00E97C19"/>
    <w:rsid w:val="00EA0FFE"/>
    <w:rsid w:val="00EA18D9"/>
    <w:rsid w:val="00EA1E57"/>
    <w:rsid w:val="00EA3409"/>
    <w:rsid w:val="00EA6B78"/>
    <w:rsid w:val="00EA760B"/>
    <w:rsid w:val="00EB3DF8"/>
    <w:rsid w:val="00EB4925"/>
    <w:rsid w:val="00EB573E"/>
    <w:rsid w:val="00EB7BAF"/>
    <w:rsid w:val="00EC1733"/>
    <w:rsid w:val="00EC1871"/>
    <w:rsid w:val="00EC236A"/>
    <w:rsid w:val="00EC55FE"/>
    <w:rsid w:val="00EC6B17"/>
    <w:rsid w:val="00EC6E3A"/>
    <w:rsid w:val="00EC7514"/>
    <w:rsid w:val="00ED144F"/>
    <w:rsid w:val="00ED5A82"/>
    <w:rsid w:val="00EE0A1B"/>
    <w:rsid w:val="00EE1BCB"/>
    <w:rsid w:val="00EE2C43"/>
    <w:rsid w:val="00EE391B"/>
    <w:rsid w:val="00EE3AD0"/>
    <w:rsid w:val="00EE3BCD"/>
    <w:rsid w:val="00EE5861"/>
    <w:rsid w:val="00EE623E"/>
    <w:rsid w:val="00EE7B0B"/>
    <w:rsid w:val="00EF2F7C"/>
    <w:rsid w:val="00EF2F8A"/>
    <w:rsid w:val="00EF3CED"/>
    <w:rsid w:val="00EF4105"/>
    <w:rsid w:val="00EF41FF"/>
    <w:rsid w:val="00EF5251"/>
    <w:rsid w:val="00EF5C2C"/>
    <w:rsid w:val="00F00799"/>
    <w:rsid w:val="00F02331"/>
    <w:rsid w:val="00F05174"/>
    <w:rsid w:val="00F0550C"/>
    <w:rsid w:val="00F0723B"/>
    <w:rsid w:val="00F100DA"/>
    <w:rsid w:val="00F10722"/>
    <w:rsid w:val="00F1119B"/>
    <w:rsid w:val="00F123B2"/>
    <w:rsid w:val="00F14E01"/>
    <w:rsid w:val="00F15525"/>
    <w:rsid w:val="00F1580D"/>
    <w:rsid w:val="00F16F7E"/>
    <w:rsid w:val="00F17202"/>
    <w:rsid w:val="00F207F6"/>
    <w:rsid w:val="00F209FF"/>
    <w:rsid w:val="00F21760"/>
    <w:rsid w:val="00F22190"/>
    <w:rsid w:val="00F22F64"/>
    <w:rsid w:val="00F237A0"/>
    <w:rsid w:val="00F243B2"/>
    <w:rsid w:val="00F2506C"/>
    <w:rsid w:val="00F264D7"/>
    <w:rsid w:val="00F30C0C"/>
    <w:rsid w:val="00F33BFE"/>
    <w:rsid w:val="00F33D2A"/>
    <w:rsid w:val="00F36E1F"/>
    <w:rsid w:val="00F40722"/>
    <w:rsid w:val="00F40A3E"/>
    <w:rsid w:val="00F40FCC"/>
    <w:rsid w:val="00F41A3E"/>
    <w:rsid w:val="00F425C0"/>
    <w:rsid w:val="00F43034"/>
    <w:rsid w:val="00F43BBC"/>
    <w:rsid w:val="00F4442B"/>
    <w:rsid w:val="00F44910"/>
    <w:rsid w:val="00F45627"/>
    <w:rsid w:val="00F47525"/>
    <w:rsid w:val="00F47CC2"/>
    <w:rsid w:val="00F504B9"/>
    <w:rsid w:val="00F550AF"/>
    <w:rsid w:val="00F55633"/>
    <w:rsid w:val="00F56463"/>
    <w:rsid w:val="00F57B8E"/>
    <w:rsid w:val="00F606A7"/>
    <w:rsid w:val="00F60B07"/>
    <w:rsid w:val="00F62BD7"/>
    <w:rsid w:val="00F63B0B"/>
    <w:rsid w:val="00F63BE3"/>
    <w:rsid w:val="00F646E2"/>
    <w:rsid w:val="00F70E43"/>
    <w:rsid w:val="00F72BFF"/>
    <w:rsid w:val="00F735B2"/>
    <w:rsid w:val="00F750C0"/>
    <w:rsid w:val="00F76366"/>
    <w:rsid w:val="00F76742"/>
    <w:rsid w:val="00F808E0"/>
    <w:rsid w:val="00F80F6D"/>
    <w:rsid w:val="00F8163A"/>
    <w:rsid w:val="00F81999"/>
    <w:rsid w:val="00F82902"/>
    <w:rsid w:val="00F82CAB"/>
    <w:rsid w:val="00F87047"/>
    <w:rsid w:val="00F92A0F"/>
    <w:rsid w:val="00F92AB5"/>
    <w:rsid w:val="00F935D0"/>
    <w:rsid w:val="00F9439E"/>
    <w:rsid w:val="00F94B50"/>
    <w:rsid w:val="00F95706"/>
    <w:rsid w:val="00F95BB1"/>
    <w:rsid w:val="00FA0BF9"/>
    <w:rsid w:val="00FA1A0F"/>
    <w:rsid w:val="00FA1DF9"/>
    <w:rsid w:val="00FA2915"/>
    <w:rsid w:val="00FA37DD"/>
    <w:rsid w:val="00FA3A3F"/>
    <w:rsid w:val="00FA48EE"/>
    <w:rsid w:val="00FA55F2"/>
    <w:rsid w:val="00FA60DD"/>
    <w:rsid w:val="00FA6131"/>
    <w:rsid w:val="00FA61B3"/>
    <w:rsid w:val="00FA62EA"/>
    <w:rsid w:val="00FA6353"/>
    <w:rsid w:val="00FA6A9F"/>
    <w:rsid w:val="00FA7991"/>
    <w:rsid w:val="00FB1DE5"/>
    <w:rsid w:val="00FB234C"/>
    <w:rsid w:val="00FB3A0C"/>
    <w:rsid w:val="00FB5293"/>
    <w:rsid w:val="00FB7E43"/>
    <w:rsid w:val="00FC00B3"/>
    <w:rsid w:val="00FC0873"/>
    <w:rsid w:val="00FC09CB"/>
    <w:rsid w:val="00FC16BD"/>
    <w:rsid w:val="00FC1922"/>
    <w:rsid w:val="00FC1CB1"/>
    <w:rsid w:val="00FC27FF"/>
    <w:rsid w:val="00FC2B5B"/>
    <w:rsid w:val="00FC3189"/>
    <w:rsid w:val="00FC4C65"/>
    <w:rsid w:val="00FC4D8E"/>
    <w:rsid w:val="00FC5147"/>
    <w:rsid w:val="00FD0142"/>
    <w:rsid w:val="00FD0C9B"/>
    <w:rsid w:val="00FD2429"/>
    <w:rsid w:val="00FD30F3"/>
    <w:rsid w:val="00FD3C75"/>
    <w:rsid w:val="00FD3D65"/>
    <w:rsid w:val="00FD3F83"/>
    <w:rsid w:val="00FD4485"/>
    <w:rsid w:val="00FD6983"/>
    <w:rsid w:val="00FD7142"/>
    <w:rsid w:val="00FE0C91"/>
    <w:rsid w:val="00FE2047"/>
    <w:rsid w:val="00FE2289"/>
    <w:rsid w:val="00FE2455"/>
    <w:rsid w:val="00FE2480"/>
    <w:rsid w:val="00FE2E57"/>
    <w:rsid w:val="00FE3372"/>
    <w:rsid w:val="00FE3A48"/>
    <w:rsid w:val="00FE5E54"/>
    <w:rsid w:val="00FE605B"/>
    <w:rsid w:val="00FF0074"/>
    <w:rsid w:val="00FF1AA3"/>
    <w:rsid w:val="00FF2778"/>
    <w:rsid w:val="00FF320A"/>
    <w:rsid w:val="00FF4CA8"/>
    <w:rsid w:val="00FF6954"/>
    <w:rsid w:val="00FF6A14"/>
    <w:rsid w:val="00FF7936"/>
    <w:rsid w:val="0139D75C"/>
    <w:rsid w:val="013EF2EE"/>
    <w:rsid w:val="01414BCC"/>
    <w:rsid w:val="015B7204"/>
    <w:rsid w:val="015D6E72"/>
    <w:rsid w:val="01657603"/>
    <w:rsid w:val="0167E440"/>
    <w:rsid w:val="016F2761"/>
    <w:rsid w:val="0170DEA3"/>
    <w:rsid w:val="0172CBB8"/>
    <w:rsid w:val="0183C13D"/>
    <w:rsid w:val="0186BA25"/>
    <w:rsid w:val="01A7BF01"/>
    <w:rsid w:val="01A9EDD7"/>
    <w:rsid w:val="01BE3D5E"/>
    <w:rsid w:val="01C3EB03"/>
    <w:rsid w:val="01E04D59"/>
    <w:rsid w:val="01E407F6"/>
    <w:rsid w:val="01F574A5"/>
    <w:rsid w:val="0212B44F"/>
    <w:rsid w:val="022AECCE"/>
    <w:rsid w:val="02507D69"/>
    <w:rsid w:val="0253823C"/>
    <w:rsid w:val="02572F59"/>
    <w:rsid w:val="025DCE91"/>
    <w:rsid w:val="026CD1A8"/>
    <w:rsid w:val="028578C3"/>
    <w:rsid w:val="029912AB"/>
    <w:rsid w:val="02A512BF"/>
    <w:rsid w:val="02AE3148"/>
    <w:rsid w:val="02C22E0F"/>
    <w:rsid w:val="02CDCEFC"/>
    <w:rsid w:val="02D2128F"/>
    <w:rsid w:val="02E0BC71"/>
    <w:rsid w:val="02E3BFD9"/>
    <w:rsid w:val="02F0443D"/>
    <w:rsid w:val="02F2487B"/>
    <w:rsid w:val="0312BFD3"/>
    <w:rsid w:val="0317EAEC"/>
    <w:rsid w:val="0320597D"/>
    <w:rsid w:val="03311BF9"/>
    <w:rsid w:val="03339438"/>
    <w:rsid w:val="0345F4BC"/>
    <w:rsid w:val="0348D09B"/>
    <w:rsid w:val="0357C772"/>
    <w:rsid w:val="035A7968"/>
    <w:rsid w:val="035D0F17"/>
    <w:rsid w:val="0379CDE1"/>
    <w:rsid w:val="038FF4E6"/>
    <w:rsid w:val="03AFC1BB"/>
    <w:rsid w:val="03C8754F"/>
    <w:rsid w:val="03EC8106"/>
    <w:rsid w:val="03FAC93E"/>
    <w:rsid w:val="03FDA17A"/>
    <w:rsid w:val="040479CA"/>
    <w:rsid w:val="0418EDFE"/>
    <w:rsid w:val="04559653"/>
    <w:rsid w:val="047E8136"/>
    <w:rsid w:val="048905C4"/>
    <w:rsid w:val="0497704E"/>
    <w:rsid w:val="04FC3307"/>
    <w:rsid w:val="052D6296"/>
    <w:rsid w:val="053365DE"/>
    <w:rsid w:val="05347B9E"/>
    <w:rsid w:val="054F5A57"/>
    <w:rsid w:val="0554BA77"/>
    <w:rsid w:val="056A56A3"/>
    <w:rsid w:val="05927A21"/>
    <w:rsid w:val="05AA9D10"/>
    <w:rsid w:val="05C2322B"/>
    <w:rsid w:val="05FC4B67"/>
    <w:rsid w:val="05FE97F2"/>
    <w:rsid w:val="061C7C91"/>
    <w:rsid w:val="0625DABC"/>
    <w:rsid w:val="062F9EB9"/>
    <w:rsid w:val="06443FF7"/>
    <w:rsid w:val="06500C0B"/>
    <w:rsid w:val="0666F2F1"/>
    <w:rsid w:val="067FF08C"/>
    <w:rsid w:val="068CA864"/>
    <w:rsid w:val="06B3C6FC"/>
    <w:rsid w:val="06BE2C1E"/>
    <w:rsid w:val="06C811FB"/>
    <w:rsid w:val="06DBDB07"/>
    <w:rsid w:val="06E60BF0"/>
    <w:rsid w:val="06F93162"/>
    <w:rsid w:val="06FCD5B8"/>
    <w:rsid w:val="07228FA6"/>
    <w:rsid w:val="0727E02A"/>
    <w:rsid w:val="074DC4E0"/>
    <w:rsid w:val="078C25B8"/>
    <w:rsid w:val="079A5D02"/>
    <w:rsid w:val="07A10934"/>
    <w:rsid w:val="07A3594E"/>
    <w:rsid w:val="07D57497"/>
    <w:rsid w:val="07FC25B6"/>
    <w:rsid w:val="0804FDB8"/>
    <w:rsid w:val="08170085"/>
    <w:rsid w:val="0820B0C1"/>
    <w:rsid w:val="08265221"/>
    <w:rsid w:val="0828F6EE"/>
    <w:rsid w:val="085A96F8"/>
    <w:rsid w:val="086EEA69"/>
    <w:rsid w:val="0870C6FC"/>
    <w:rsid w:val="087BCBAB"/>
    <w:rsid w:val="088F349B"/>
    <w:rsid w:val="08B20FBB"/>
    <w:rsid w:val="08B57F1A"/>
    <w:rsid w:val="08B59128"/>
    <w:rsid w:val="08CFD6D4"/>
    <w:rsid w:val="08DBEE79"/>
    <w:rsid w:val="08E5CA77"/>
    <w:rsid w:val="08F08F4E"/>
    <w:rsid w:val="09051EB7"/>
    <w:rsid w:val="09217B1E"/>
    <w:rsid w:val="092FC5B8"/>
    <w:rsid w:val="0938A3CA"/>
    <w:rsid w:val="095E79C2"/>
    <w:rsid w:val="09648113"/>
    <w:rsid w:val="09875844"/>
    <w:rsid w:val="098D7730"/>
    <w:rsid w:val="0994411C"/>
    <w:rsid w:val="0997DD39"/>
    <w:rsid w:val="09988A2B"/>
    <w:rsid w:val="09A1E7B0"/>
    <w:rsid w:val="09A7D5B4"/>
    <w:rsid w:val="09A83D8E"/>
    <w:rsid w:val="09B1276D"/>
    <w:rsid w:val="09C7D898"/>
    <w:rsid w:val="09C9AAE5"/>
    <w:rsid w:val="09E00A98"/>
    <w:rsid w:val="09E49C48"/>
    <w:rsid w:val="09F2CDAF"/>
    <w:rsid w:val="09F2F3C1"/>
    <w:rsid w:val="09FD4DA3"/>
    <w:rsid w:val="0A088F6B"/>
    <w:rsid w:val="0A0C0663"/>
    <w:rsid w:val="0A1AEA0D"/>
    <w:rsid w:val="0A2BD9DD"/>
    <w:rsid w:val="0A2F4D8A"/>
    <w:rsid w:val="0A365E04"/>
    <w:rsid w:val="0A49A37D"/>
    <w:rsid w:val="0A55008D"/>
    <w:rsid w:val="0A5A136F"/>
    <w:rsid w:val="0A6A0AC2"/>
    <w:rsid w:val="0A83331F"/>
    <w:rsid w:val="0A906DF4"/>
    <w:rsid w:val="0AA44F7B"/>
    <w:rsid w:val="0AA5D17E"/>
    <w:rsid w:val="0AA6B7F3"/>
    <w:rsid w:val="0AC74B34"/>
    <w:rsid w:val="0AF47AA8"/>
    <w:rsid w:val="0AF5ABB2"/>
    <w:rsid w:val="0AFCE14A"/>
    <w:rsid w:val="0B21C882"/>
    <w:rsid w:val="0B68D05B"/>
    <w:rsid w:val="0B6A0D3A"/>
    <w:rsid w:val="0B7D13A5"/>
    <w:rsid w:val="0B84238D"/>
    <w:rsid w:val="0B97F8EC"/>
    <w:rsid w:val="0B9EA32E"/>
    <w:rsid w:val="0B9EE668"/>
    <w:rsid w:val="0BD95FAA"/>
    <w:rsid w:val="0BF6173D"/>
    <w:rsid w:val="0C050EB1"/>
    <w:rsid w:val="0C26D22B"/>
    <w:rsid w:val="0C446D21"/>
    <w:rsid w:val="0C8D71B5"/>
    <w:rsid w:val="0C9D13A9"/>
    <w:rsid w:val="0CA1031E"/>
    <w:rsid w:val="0CCD5B1A"/>
    <w:rsid w:val="0CE47AA4"/>
    <w:rsid w:val="0CE686F0"/>
    <w:rsid w:val="0CEE9D99"/>
    <w:rsid w:val="0CFC036A"/>
    <w:rsid w:val="0D0FA9DD"/>
    <w:rsid w:val="0D13041B"/>
    <w:rsid w:val="0D20B60E"/>
    <w:rsid w:val="0D29E62E"/>
    <w:rsid w:val="0D354395"/>
    <w:rsid w:val="0D3EB91C"/>
    <w:rsid w:val="0D5D150C"/>
    <w:rsid w:val="0D6344C0"/>
    <w:rsid w:val="0D688A1D"/>
    <w:rsid w:val="0D7129A1"/>
    <w:rsid w:val="0D87BDBA"/>
    <w:rsid w:val="0DB311AD"/>
    <w:rsid w:val="0DB62090"/>
    <w:rsid w:val="0DBBF777"/>
    <w:rsid w:val="0DC72A05"/>
    <w:rsid w:val="0DDD4F49"/>
    <w:rsid w:val="0DF2FF09"/>
    <w:rsid w:val="0DFB3325"/>
    <w:rsid w:val="0E101420"/>
    <w:rsid w:val="0E276A20"/>
    <w:rsid w:val="0E34D0B5"/>
    <w:rsid w:val="0E377ED8"/>
    <w:rsid w:val="0E38A5FE"/>
    <w:rsid w:val="0E4E89E2"/>
    <w:rsid w:val="0E51615F"/>
    <w:rsid w:val="0E613DF5"/>
    <w:rsid w:val="0E709726"/>
    <w:rsid w:val="0E9C14FA"/>
    <w:rsid w:val="0EAA1559"/>
    <w:rsid w:val="0ED50EF9"/>
    <w:rsid w:val="0EDA6AFF"/>
    <w:rsid w:val="0EDC97E9"/>
    <w:rsid w:val="0EE1869F"/>
    <w:rsid w:val="0EE40A34"/>
    <w:rsid w:val="0EED0DF9"/>
    <w:rsid w:val="0EF22002"/>
    <w:rsid w:val="0F029F4A"/>
    <w:rsid w:val="0F3D7BE5"/>
    <w:rsid w:val="0F56A442"/>
    <w:rsid w:val="0F59EFFA"/>
    <w:rsid w:val="0F5A033C"/>
    <w:rsid w:val="0FA118C9"/>
    <w:rsid w:val="0FE3AB94"/>
    <w:rsid w:val="0FE8534E"/>
    <w:rsid w:val="0FF03B06"/>
    <w:rsid w:val="0FF10A22"/>
    <w:rsid w:val="0FF77B36"/>
    <w:rsid w:val="10087E14"/>
    <w:rsid w:val="1017BDD1"/>
    <w:rsid w:val="104929A2"/>
    <w:rsid w:val="104B9CF1"/>
    <w:rsid w:val="1052D8DE"/>
    <w:rsid w:val="1073F7A8"/>
    <w:rsid w:val="107B5331"/>
    <w:rsid w:val="107BB35F"/>
    <w:rsid w:val="107F9A63"/>
    <w:rsid w:val="1082A616"/>
    <w:rsid w:val="1091206D"/>
    <w:rsid w:val="10B4E807"/>
    <w:rsid w:val="10C64C35"/>
    <w:rsid w:val="10CE96B9"/>
    <w:rsid w:val="10D606B6"/>
    <w:rsid w:val="10D93F5A"/>
    <w:rsid w:val="1102257E"/>
    <w:rsid w:val="1123C0CD"/>
    <w:rsid w:val="112E8C85"/>
    <w:rsid w:val="1131556D"/>
    <w:rsid w:val="1141A1ED"/>
    <w:rsid w:val="1149A44E"/>
    <w:rsid w:val="1195CEC0"/>
    <w:rsid w:val="11C48887"/>
    <w:rsid w:val="11D4B1E6"/>
    <w:rsid w:val="11E42D1A"/>
    <w:rsid w:val="11EA016E"/>
    <w:rsid w:val="11EB4BFB"/>
    <w:rsid w:val="11FC2ADB"/>
    <w:rsid w:val="1242B2E9"/>
    <w:rsid w:val="1243A388"/>
    <w:rsid w:val="125DC06D"/>
    <w:rsid w:val="1264B3BA"/>
    <w:rsid w:val="126530EB"/>
    <w:rsid w:val="126D96F3"/>
    <w:rsid w:val="1279D33C"/>
    <w:rsid w:val="127B0DD0"/>
    <w:rsid w:val="128449C2"/>
    <w:rsid w:val="12871068"/>
    <w:rsid w:val="12871310"/>
    <w:rsid w:val="12A0836E"/>
    <w:rsid w:val="12C4339F"/>
    <w:rsid w:val="12C535EA"/>
    <w:rsid w:val="12CB6498"/>
    <w:rsid w:val="12DB1D1B"/>
    <w:rsid w:val="130A75E0"/>
    <w:rsid w:val="13230BAF"/>
    <w:rsid w:val="1344FD93"/>
    <w:rsid w:val="134CC6A8"/>
    <w:rsid w:val="1359268E"/>
    <w:rsid w:val="138B9B1F"/>
    <w:rsid w:val="138D3BA2"/>
    <w:rsid w:val="139B7117"/>
    <w:rsid w:val="13A05F2F"/>
    <w:rsid w:val="13AE64DE"/>
    <w:rsid w:val="13AFD09A"/>
    <w:rsid w:val="13C2C1FE"/>
    <w:rsid w:val="13D753B0"/>
    <w:rsid w:val="14239114"/>
    <w:rsid w:val="14352C25"/>
    <w:rsid w:val="1489BA44"/>
    <w:rsid w:val="149DA18A"/>
    <w:rsid w:val="149E0D85"/>
    <w:rsid w:val="14AE44E9"/>
    <w:rsid w:val="14C51EBD"/>
    <w:rsid w:val="14D0BA42"/>
    <w:rsid w:val="14D33DF9"/>
    <w:rsid w:val="14EFAEE0"/>
    <w:rsid w:val="14EFF3E7"/>
    <w:rsid w:val="14F68A44"/>
    <w:rsid w:val="14FD6329"/>
    <w:rsid w:val="152C254B"/>
    <w:rsid w:val="15561739"/>
    <w:rsid w:val="15939D7B"/>
    <w:rsid w:val="1597B065"/>
    <w:rsid w:val="15993889"/>
    <w:rsid w:val="1599BA1C"/>
    <w:rsid w:val="159B5830"/>
    <w:rsid w:val="159E97B2"/>
    <w:rsid w:val="160FC105"/>
    <w:rsid w:val="16186A4C"/>
    <w:rsid w:val="163F93F1"/>
    <w:rsid w:val="164DFD79"/>
    <w:rsid w:val="16616EF2"/>
    <w:rsid w:val="167A1B27"/>
    <w:rsid w:val="167C9E55"/>
    <w:rsid w:val="16892BB9"/>
    <w:rsid w:val="1692724C"/>
    <w:rsid w:val="16946400"/>
    <w:rsid w:val="16989AF3"/>
    <w:rsid w:val="169EFE46"/>
    <w:rsid w:val="16A92345"/>
    <w:rsid w:val="16BD17DF"/>
    <w:rsid w:val="16D35DF8"/>
    <w:rsid w:val="16DD89AF"/>
    <w:rsid w:val="16F7400F"/>
    <w:rsid w:val="1701FF14"/>
    <w:rsid w:val="170BE4D8"/>
    <w:rsid w:val="171C6AC2"/>
    <w:rsid w:val="17211E70"/>
    <w:rsid w:val="1729858F"/>
    <w:rsid w:val="17344C65"/>
    <w:rsid w:val="1736AA68"/>
    <w:rsid w:val="1744CAF4"/>
    <w:rsid w:val="17484D7E"/>
    <w:rsid w:val="174A7EB4"/>
    <w:rsid w:val="174EEC01"/>
    <w:rsid w:val="17524831"/>
    <w:rsid w:val="17572958"/>
    <w:rsid w:val="175F95B0"/>
    <w:rsid w:val="176A49F3"/>
    <w:rsid w:val="177481E0"/>
    <w:rsid w:val="1775364E"/>
    <w:rsid w:val="17843EDC"/>
    <w:rsid w:val="178D48D4"/>
    <w:rsid w:val="17A94440"/>
    <w:rsid w:val="17BB0AEB"/>
    <w:rsid w:val="17CC45C2"/>
    <w:rsid w:val="17E2D86C"/>
    <w:rsid w:val="17EA2018"/>
    <w:rsid w:val="17F2A7E5"/>
    <w:rsid w:val="180EFAD6"/>
    <w:rsid w:val="180F27DE"/>
    <w:rsid w:val="1812BF46"/>
    <w:rsid w:val="1820EA29"/>
    <w:rsid w:val="182455DA"/>
    <w:rsid w:val="182E4DB0"/>
    <w:rsid w:val="18360E43"/>
    <w:rsid w:val="183B4BA3"/>
    <w:rsid w:val="184572CC"/>
    <w:rsid w:val="185D422E"/>
    <w:rsid w:val="18614257"/>
    <w:rsid w:val="18687852"/>
    <w:rsid w:val="186939B4"/>
    <w:rsid w:val="186DA02D"/>
    <w:rsid w:val="188695BF"/>
    <w:rsid w:val="1892E406"/>
    <w:rsid w:val="18EACFC1"/>
    <w:rsid w:val="18F910FA"/>
    <w:rsid w:val="190C6D75"/>
    <w:rsid w:val="190EAE17"/>
    <w:rsid w:val="1913C1E5"/>
    <w:rsid w:val="192D52A1"/>
    <w:rsid w:val="193299DB"/>
    <w:rsid w:val="1963DC1F"/>
    <w:rsid w:val="196469F1"/>
    <w:rsid w:val="197A1CBF"/>
    <w:rsid w:val="197B58A5"/>
    <w:rsid w:val="197D6669"/>
    <w:rsid w:val="19A21F16"/>
    <w:rsid w:val="19BEF59D"/>
    <w:rsid w:val="19F10FA4"/>
    <w:rsid w:val="19F58AD4"/>
    <w:rsid w:val="19FD7F6F"/>
    <w:rsid w:val="1A06F593"/>
    <w:rsid w:val="1A0A449F"/>
    <w:rsid w:val="1A13536A"/>
    <w:rsid w:val="1A165D94"/>
    <w:rsid w:val="1A3BBE02"/>
    <w:rsid w:val="1A4E4374"/>
    <w:rsid w:val="1A52AFBD"/>
    <w:rsid w:val="1A55DFC7"/>
    <w:rsid w:val="1A6B5B80"/>
    <w:rsid w:val="1A726E37"/>
    <w:rsid w:val="1A7A014D"/>
    <w:rsid w:val="1A7C6BB6"/>
    <w:rsid w:val="1A8C52D3"/>
    <w:rsid w:val="1A903268"/>
    <w:rsid w:val="1AB05018"/>
    <w:rsid w:val="1AC23892"/>
    <w:rsid w:val="1ACCA942"/>
    <w:rsid w:val="1AFD303B"/>
    <w:rsid w:val="1AFE00A9"/>
    <w:rsid w:val="1B03E684"/>
    <w:rsid w:val="1B229268"/>
    <w:rsid w:val="1B333876"/>
    <w:rsid w:val="1B4BA687"/>
    <w:rsid w:val="1B4BE5D8"/>
    <w:rsid w:val="1B4E633E"/>
    <w:rsid w:val="1B5A281B"/>
    <w:rsid w:val="1B5D677A"/>
    <w:rsid w:val="1B6190C0"/>
    <w:rsid w:val="1B6BA0E7"/>
    <w:rsid w:val="1B8582EF"/>
    <w:rsid w:val="1B94BFCC"/>
    <w:rsid w:val="1B94E260"/>
    <w:rsid w:val="1BCDB128"/>
    <w:rsid w:val="1BD8BC58"/>
    <w:rsid w:val="1BDA6971"/>
    <w:rsid w:val="1C20B582"/>
    <w:rsid w:val="1C412EE2"/>
    <w:rsid w:val="1C4455E0"/>
    <w:rsid w:val="1C56810F"/>
    <w:rsid w:val="1C62D5AA"/>
    <w:rsid w:val="1C6B1BB4"/>
    <w:rsid w:val="1CB6C2FB"/>
    <w:rsid w:val="1CD1EB0A"/>
    <w:rsid w:val="1CD8B438"/>
    <w:rsid w:val="1D119D78"/>
    <w:rsid w:val="1D12878C"/>
    <w:rsid w:val="1D14A725"/>
    <w:rsid w:val="1D36EF2C"/>
    <w:rsid w:val="1D47A5F2"/>
    <w:rsid w:val="1D496F21"/>
    <w:rsid w:val="1D50BA44"/>
    <w:rsid w:val="1D516E9E"/>
    <w:rsid w:val="1D55220F"/>
    <w:rsid w:val="1D61291E"/>
    <w:rsid w:val="1D6312BD"/>
    <w:rsid w:val="1DBCA03E"/>
    <w:rsid w:val="1DCC77D0"/>
    <w:rsid w:val="1DD77FA3"/>
    <w:rsid w:val="1DDF86E0"/>
    <w:rsid w:val="1E05D739"/>
    <w:rsid w:val="1E1E722F"/>
    <w:rsid w:val="1E264D79"/>
    <w:rsid w:val="1E307658"/>
    <w:rsid w:val="1E37AE85"/>
    <w:rsid w:val="1E46A200"/>
    <w:rsid w:val="1E4BA958"/>
    <w:rsid w:val="1E6B15FA"/>
    <w:rsid w:val="1E7229E6"/>
    <w:rsid w:val="1E89FE6E"/>
    <w:rsid w:val="1EB0874B"/>
    <w:rsid w:val="1EB10F3C"/>
    <w:rsid w:val="1EB50BD1"/>
    <w:rsid w:val="1EB57CBE"/>
    <w:rsid w:val="1EC50A19"/>
    <w:rsid w:val="1ED99B0B"/>
    <w:rsid w:val="1EE4A7DC"/>
    <w:rsid w:val="1EE7F2DA"/>
    <w:rsid w:val="1F0BB13F"/>
    <w:rsid w:val="1F12752C"/>
    <w:rsid w:val="1F2478B3"/>
    <w:rsid w:val="1F2F1266"/>
    <w:rsid w:val="1F3464A3"/>
    <w:rsid w:val="1F38561A"/>
    <w:rsid w:val="1F39EB6D"/>
    <w:rsid w:val="1F436A77"/>
    <w:rsid w:val="1F489476"/>
    <w:rsid w:val="1F48EA22"/>
    <w:rsid w:val="1F5313CA"/>
    <w:rsid w:val="1F5FB7F6"/>
    <w:rsid w:val="1F657C96"/>
    <w:rsid w:val="1FA8DFEE"/>
    <w:rsid w:val="1FB1939E"/>
    <w:rsid w:val="1FC13769"/>
    <w:rsid w:val="1FF96B21"/>
    <w:rsid w:val="20085138"/>
    <w:rsid w:val="201CCA74"/>
    <w:rsid w:val="201E765F"/>
    <w:rsid w:val="20285F70"/>
    <w:rsid w:val="2039EDE5"/>
    <w:rsid w:val="2052FBB6"/>
    <w:rsid w:val="206D8BF7"/>
    <w:rsid w:val="207D9D43"/>
    <w:rsid w:val="207DE8B5"/>
    <w:rsid w:val="20AF4502"/>
    <w:rsid w:val="20B73378"/>
    <w:rsid w:val="20CA49CE"/>
    <w:rsid w:val="20D16B61"/>
    <w:rsid w:val="20D78BCA"/>
    <w:rsid w:val="20DD66C0"/>
    <w:rsid w:val="20E3E8BC"/>
    <w:rsid w:val="20E937DF"/>
    <w:rsid w:val="20F67327"/>
    <w:rsid w:val="210C3962"/>
    <w:rsid w:val="21169D5F"/>
    <w:rsid w:val="213C5A1E"/>
    <w:rsid w:val="21527E91"/>
    <w:rsid w:val="216566AC"/>
    <w:rsid w:val="21665AAD"/>
    <w:rsid w:val="21675A6D"/>
    <w:rsid w:val="218548CF"/>
    <w:rsid w:val="21A0D141"/>
    <w:rsid w:val="21A33C13"/>
    <w:rsid w:val="21A81C27"/>
    <w:rsid w:val="21B0156A"/>
    <w:rsid w:val="21CB3A1F"/>
    <w:rsid w:val="21DCDBCE"/>
    <w:rsid w:val="21E33303"/>
    <w:rsid w:val="21F29853"/>
    <w:rsid w:val="2204CADA"/>
    <w:rsid w:val="2205C09B"/>
    <w:rsid w:val="221032F0"/>
    <w:rsid w:val="2213083C"/>
    <w:rsid w:val="221D7B7A"/>
    <w:rsid w:val="223F6C8A"/>
    <w:rsid w:val="2248A70C"/>
    <w:rsid w:val="224CAAE5"/>
    <w:rsid w:val="226A01BB"/>
    <w:rsid w:val="226BDFE3"/>
    <w:rsid w:val="22718C2F"/>
    <w:rsid w:val="22A0D583"/>
    <w:rsid w:val="22B3800A"/>
    <w:rsid w:val="22B3F1C5"/>
    <w:rsid w:val="22B9D18A"/>
    <w:rsid w:val="22BF0721"/>
    <w:rsid w:val="22DC2B8D"/>
    <w:rsid w:val="22E493AD"/>
    <w:rsid w:val="22FA3066"/>
    <w:rsid w:val="2309128E"/>
    <w:rsid w:val="2326D7C8"/>
    <w:rsid w:val="233332FF"/>
    <w:rsid w:val="2334CDAC"/>
    <w:rsid w:val="234426C9"/>
    <w:rsid w:val="23511FE0"/>
    <w:rsid w:val="235E9C1F"/>
    <w:rsid w:val="23822417"/>
    <w:rsid w:val="23882573"/>
    <w:rsid w:val="238D05A5"/>
    <w:rsid w:val="2398D99A"/>
    <w:rsid w:val="239F3D83"/>
    <w:rsid w:val="239F4ADF"/>
    <w:rsid w:val="23A39C84"/>
    <w:rsid w:val="23A6B785"/>
    <w:rsid w:val="23B4985D"/>
    <w:rsid w:val="23C0C0AF"/>
    <w:rsid w:val="23D85828"/>
    <w:rsid w:val="240652D2"/>
    <w:rsid w:val="240A6747"/>
    <w:rsid w:val="240D5C90"/>
    <w:rsid w:val="2420D88B"/>
    <w:rsid w:val="2420D8A1"/>
    <w:rsid w:val="24295DB8"/>
    <w:rsid w:val="2451248F"/>
    <w:rsid w:val="24579FE3"/>
    <w:rsid w:val="24650E66"/>
    <w:rsid w:val="2488BA0A"/>
    <w:rsid w:val="249FB7DC"/>
    <w:rsid w:val="24A0980F"/>
    <w:rsid w:val="24A98324"/>
    <w:rsid w:val="24AF13A9"/>
    <w:rsid w:val="24B20731"/>
    <w:rsid w:val="24B32DDC"/>
    <w:rsid w:val="24D946BA"/>
    <w:rsid w:val="24E14423"/>
    <w:rsid w:val="24F32E07"/>
    <w:rsid w:val="24FD9B8F"/>
    <w:rsid w:val="251CB0B6"/>
    <w:rsid w:val="251E90B9"/>
    <w:rsid w:val="2521AE81"/>
    <w:rsid w:val="252E9CED"/>
    <w:rsid w:val="253BF545"/>
    <w:rsid w:val="25414DDF"/>
    <w:rsid w:val="255FD04D"/>
    <w:rsid w:val="2577E2E6"/>
    <w:rsid w:val="258047CE"/>
    <w:rsid w:val="25863841"/>
    <w:rsid w:val="2594097F"/>
    <w:rsid w:val="2598E3A1"/>
    <w:rsid w:val="2598FD23"/>
    <w:rsid w:val="25B32240"/>
    <w:rsid w:val="25BCA902"/>
    <w:rsid w:val="25DCC522"/>
    <w:rsid w:val="25E19D5B"/>
    <w:rsid w:val="25F479B0"/>
    <w:rsid w:val="25F5C7F7"/>
    <w:rsid w:val="260C6BA9"/>
    <w:rsid w:val="262F9992"/>
    <w:rsid w:val="26780A54"/>
    <w:rsid w:val="26980C8A"/>
    <w:rsid w:val="26A2E10D"/>
    <w:rsid w:val="26AC0AA3"/>
    <w:rsid w:val="26AFFBBB"/>
    <w:rsid w:val="26B3152D"/>
    <w:rsid w:val="26C264D9"/>
    <w:rsid w:val="27054E39"/>
    <w:rsid w:val="270FF8EA"/>
    <w:rsid w:val="274CA844"/>
    <w:rsid w:val="278DCC66"/>
    <w:rsid w:val="27A2FE1E"/>
    <w:rsid w:val="27A44629"/>
    <w:rsid w:val="27BF2079"/>
    <w:rsid w:val="27BF3294"/>
    <w:rsid w:val="27CA08F4"/>
    <w:rsid w:val="27CC6F22"/>
    <w:rsid w:val="27D70578"/>
    <w:rsid w:val="27E7A08C"/>
    <w:rsid w:val="27EC1D71"/>
    <w:rsid w:val="27EDEE88"/>
    <w:rsid w:val="28075EE9"/>
    <w:rsid w:val="285CACE4"/>
    <w:rsid w:val="2863D2C8"/>
    <w:rsid w:val="286AA6F5"/>
    <w:rsid w:val="286F69CA"/>
    <w:rsid w:val="287A46DF"/>
    <w:rsid w:val="288B88C7"/>
    <w:rsid w:val="2899355E"/>
    <w:rsid w:val="289BCFCE"/>
    <w:rsid w:val="28AB0BA1"/>
    <w:rsid w:val="28ABC94B"/>
    <w:rsid w:val="28AD0E77"/>
    <w:rsid w:val="28B7E890"/>
    <w:rsid w:val="28C5D22D"/>
    <w:rsid w:val="28EF4FFD"/>
    <w:rsid w:val="2914DFAA"/>
    <w:rsid w:val="291DD7BA"/>
    <w:rsid w:val="2920580A"/>
    <w:rsid w:val="292A3EDA"/>
    <w:rsid w:val="293134D3"/>
    <w:rsid w:val="2960FC86"/>
    <w:rsid w:val="296AF643"/>
    <w:rsid w:val="296D47BA"/>
    <w:rsid w:val="29747209"/>
    <w:rsid w:val="29796D20"/>
    <w:rsid w:val="298ECA9A"/>
    <w:rsid w:val="29960B21"/>
    <w:rsid w:val="2996D561"/>
    <w:rsid w:val="299DB0DC"/>
    <w:rsid w:val="29B8AE9E"/>
    <w:rsid w:val="29BD6BAF"/>
    <w:rsid w:val="29CA5264"/>
    <w:rsid w:val="29E08B75"/>
    <w:rsid w:val="29E79C7D"/>
    <w:rsid w:val="29E8E3FA"/>
    <w:rsid w:val="2A206E03"/>
    <w:rsid w:val="2A3600C8"/>
    <w:rsid w:val="2A3CEBA6"/>
    <w:rsid w:val="2A3FC04F"/>
    <w:rsid w:val="2A4057BA"/>
    <w:rsid w:val="2A5635CF"/>
    <w:rsid w:val="2A63A5CB"/>
    <w:rsid w:val="2A698F86"/>
    <w:rsid w:val="2A821EF2"/>
    <w:rsid w:val="2A9A7D06"/>
    <w:rsid w:val="2AA37D54"/>
    <w:rsid w:val="2ABF6D56"/>
    <w:rsid w:val="2AF8B2FB"/>
    <w:rsid w:val="2B0033CD"/>
    <w:rsid w:val="2B1B418B"/>
    <w:rsid w:val="2B25E2D0"/>
    <w:rsid w:val="2B2A9213"/>
    <w:rsid w:val="2B33B98E"/>
    <w:rsid w:val="2B38DEEF"/>
    <w:rsid w:val="2B438623"/>
    <w:rsid w:val="2B445BD1"/>
    <w:rsid w:val="2B7B5A5E"/>
    <w:rsid w:val="2B8E8DC4"/>
    <w:rsid w:val="2B8F841B"/>
    <w:rsid w:val="2B9DEC03"/>
    <w:rsid w:val="2B9E4CEC"/>
    <w:rsid w:val="2BBA1A2F"/>
    <w:rsid w:val="2BD1F630"/>
    <w:rsid w:val="2BD5E1C2"/>
    <w:rsid w:val="2BD67AC7"/>
    <w:rsid w:val="2BFED24F"/>
    <w:rsid w:val="2C2BD137"/>
    <w:rsid w:val="2C5724BF"/>
    <w:rsid w:val="2C6D4ECF"/>
    <w:rsid w:val="2C793FE8"/>
    <w:rsid w:val="2C9673C9"/>
    <w:rsid w:val="2C99A080"/>
    <w:rsid w:val="2C9BDDFC"/>
    <w:rsid w:val="2CE213DF"/>
    <w:rsid w:val="2D2266B3"/>
    <w:rsid w:val="2D33F0C3"/>
    <w:rsid w:val="2D361DE7"/>
    <w:rsid w:val="2D473F6F"/>
    <w:rsid w:val="2D4A1153"/>
    <w:rsid w:val="2D523E48"/>
    <w:rsid w:val="2D529F93"/>
    <w:rsid w:val="2D553BE1"/>
    <w:rsid w:val="2D6C3AB4"/>
    <w:rsid w:val="2D74BFA9"/>
    <w:rsid w:val="2D919F33"/>
    <w:rsid w:val="2D9734ED"/>
    <w:rsid w:val="2DA1560D"/>
    <w:rsid w:val="2DA8B468"/>
    <w:rsid w:val="2DC89DB7"/>
    <w:rsid w:val="2DCC5272"/>
    <w:rsid w:val="2E00FAFB"/>
    <w:rsid w:val="2E01B4C9"/>
    <w:rsid w:val="2E099482"/>
    <w:rsid w:val="2E1DF49C"/>
    <w:rsid w:val="2E5B0C41"/>
    <w:rsid w:val="2E6457F6"/>
    <w:rsid w:val="2E945B97"/>
    <w:rsid w:val="2EB4D7BA"/>
    <w:rsid w:val="2EC3201C"/>
    <w:rsid w:val="2ECCED77"/>
    <w:rsid w:val="2ED350F2"/>
    <w:rsid w:val="2EE25E1C"/>
    <w:rsid w:val="2EFF1768"/>
    <w:rsid w:val="2F0E696E"/>
    <w:rsid w:val="2F3A98E6"/>
    <w:rsid w:val="2F41B066"/>
    <w:rsid w:val="2F45E749"/>
    <w:rsid w:val="2F491570"/>
    <w:rsid w:val="2F5AD69B"/>
    <w:rsid w:val="2F603E42"/>
    <w:rsid w:val="2F81EA14"/>
    <w:rsid w:val="2F8FA9B3"/>
    <w:rsid w:val="2F9DE4DE"/>
    <w:rsid w:val="2FC5C697"/>
    <w:rsid w:val="2FC89598"/>
    <w:rsid w:val="2FD440D1"/>
    <w:rsid w:val="2FF3DA29"/>
    <w:rsid w:val="3002D965"/>
    <w:rsid w:val="30128C79"/>
    <w:rsid w:val="30345CC0"/>
    <w:rsid w:val="30445E0F"/>
    <w:rsid w:val="3045C744"/>
    <w:rsid w:val="304C4B95"/>
    <w:rsid w:val="306FFC41"/>
    <w:rsid w:val="30802E95"/>
    <w:rsid w:val="309D2EDB"/>
    <w:rsid w:val="30D9DDFD"/>
    <w:rsid w:val="312BDE78"/>
    <w:rsid w:val="31353419"/>
    <w:rsid w:val="3148377E"/>
    <w:rsid w:val="315A6349"/>
    <w:rsid w:val="3165CFBB"/>
    <w:rsid w:val="318A830F"/>
    <w:rsid w:val="318B537D"/>
    <w:rsid w:val="31993C1F"/>
    <w:rsid w:val="31A3857E"/>
    <w:rsid w:val="31AF1515"/>
    <w:rsid w:val="31B8DF09"/>
    <w:rsid w:val="31CD2B5F"/>
    <w:rsid w:val="31D23B31"/>
    <w:rsid w:val="31FABBDB"/>
    <w:rsid w:val="32059811"/>
    <w:rsid w:val="322329FD"/>
    <w:rsid w:val="322BFA67"/>
    <w:rsid w:val="322C83EF"/>
    <w:rsid w:val="3236CD4C"/>
    <w:rsid w:val="327B05F2"/>
    <w:rsid w:val="3295AFB6"/>
    <w:rsid w:val="32A58EEB"/>
    <w:rsid w:val="32BCC97E"/>
    <w:rsid w:val="32F1F3F0"/>
    <w:rsid w:val="33028887"/>
    <w:rsid w:val="330D2B13"/>
    <w:rsid w:val="332334C0"/>
    <w:rsid w:val="33249C5F"/>
    <w:rsid w:val="3357E8D2"/>
    <w:rsid w:val="335DF011"/>
    <w:rsid w:val="33684D88"/>
    <w:rsid w:val="33742871"/>
    <w:rsid w:val="33799743"/>
    <w:rsid w:val="337B72EC"/>
    <w:rsid w:val="337E7651"/>
    <w:rsid w:val="337F6044"/>
    <w:rsid w:val="338EE25E"/>
    <w:rsid w:val="338F9EFC"/>
    <w:rsid w:val="3390142C"/>
    <w:rsid w:val="33D51746"/>
    <w:rsid w:val="33D59E0A"/>
    <w:rsid w:val="33E68E6C"/>
    <w:rsid w:val="33F83A5A"/>
    <w:rsid w:val="341228DD"/>
    <w:rsid w:val="3413BD6E"/>
    <w:rsid w:val="341A2EEA"/>
    <w:rsid w:val="34363222"/>
    <w:rsid w:val="3440858E"/>
    <w:rsid w:val="344A68FC"/>
    <w:rsid w:val="345572E6"/>
    <w:rsid w:val="345A56BE"/>
    <w:rsid w:val="34705483"/>
    <w:rsid w:val="347F2F42"/>
    <w:rsid w:val="34842E36"/>
    <w:rsid w:val="348971D6"/>
    <w:rsid w:val="348ACE02"/>
    <w:rsid w:val="34A35AAF"/>
    <w:rsid w:val="34AB77B9"/>
    <w:rsid w:val="34E5E3EB"/>
    <w:rsid w:val="34EE1C43"/>
    <w:rsid w:val="35039064"/>
    <w:rsid w:val="350B66CF"/>
    <w:rsid w:val="35140C5C"/>
    <w:rsid w:val="352A35D5"/>
    <w:rsid w:val="352C06D5"/>
    <w:rsid w:val="358B968A"/>
    <w:rsid w:val="35931963"/>
    <w:rsid w:val="3596B0CB"/>
    <w:rsid w:val="35A12E74"/>
    <w:rsid w:val="35B0E381"/>
    <w:rsid w:val="35B65986"/>
    <w:rsid w:val="35BA330E"/>
    <w:rsid w:val="35C24218"/>
    <w:rsid w:val="35C7E37D"/>
    <w:rsid w:val="35ECB94A"/>
    <w:rsid w:val="35F68795"/>
    <w:rsid w:val="36179219"/>
    <w:rsid w:val="3663CF30"/>
    <w:rsid w:val="36652207"/>
    <w:rsid w:val="36899151"/>
    <w:rsid w:val="368DCC37"/>
    <w:rsid w:val="36928787"/>
    <w:rsid w:val="36ABE758"/>
    <w:rsid w:val="36AE185C"/>
    <w:rsid w:val="36C93937"/>
    <w:rsid w:val="36CF4D50"/>
    <w:rsid w:val="36E7527B"/>
    <w:rsid w:val="36E883C9"/>
    <w:rsid w:val="36ED0DEB"/>
    <w:rsid w:val="36F8F7D3"/>
    <w:rsid w:val="371EA005"/>
    <w:rsid w:val="37261CB4"/>
    <w:rsid w:val="375AE548"/>
    <w:rsid w:val="3766C65B"/>
    <w:rsid w:val="37688820"/>
    <w:rsid w:val="37793E83"/>
    <w:rsid w:val="379C1912"/>
    <w:rsid w:val="37A54AEB"/>
    <w:rsid w:val="37B08495"/>
    <w:rsid w:val="37B9A010"/>
    <w:rsid w:val="37D5C878"/>
    <w:rsid w:val="37F21476"/>
    <w:rsid w:val="37F92838"/>
    <w:rsid w:val="37F9C493"/>
    <w:rsid w:val="37FE1206"/>
    <w:rsid w:val="381A5316"/>
    <w:rsid w:val="384497FD"/>
    <w:rsid w:val="384E3EDB"/>
    <w:rsid w:val="386FB75E"/>
    <w:rsid w:val="388336A4"/>
    <w:rsid w:val="38909BA3"/>
    <w:rsid w:val="38A118B5"/>
    <w:rsid w:val="38B36667"/>
    <w:rsid w:val="38B926A7"/>
    <w:rsid w:val="38C1ED15"/>
    <w:rsid w:val="38C933EB"/>
    <w:rsid w:val="38CF33B1"/>
    <w:rsid w:val="38EC3F47"/>
    <w:rsid w:val="38F932B7"/>
    <w:rsid w:val="3901D94F"/>
    <w:rsid w:val="390BDA77"/>
    <w:rsid w:val="393B9D44"/>
    <w:rsid w:val="394C54F6"/>
    <w:rsid w:val="3969D10D"/>
    <w:rsid w:val="397D1D91"/>
    <w:rsid w:val="398DBF95"/>
    <w:rsid w:val="39ADC282"/>
    <w:rsid w:val="39AE0C8A"/>
    <w:rsid w:val="39AF2D70"/>
    <w:rsid w:val="39B5B008"/>
    <w:rsid w:val="39CC0EAD"/>
    <w:rsid w:val="39F03CE4"/>
    <w:rsid w:val="39F29B67"/>
    <w:rsid w:val="3A1A0BB3"/>
    <w:rsid w:val="3A1AFD3A"/>
    <w:rsid w:val="3A23EBC2"/>
    <w:rsid w:val="3A2EE3D0"/>
    <w:rsid w:val="3A3BC446"/>
    <w:rsid w:val="3A3D824E"/>
    <w:rsid w:val="3A4EF83D"/>
    <w:rsid w:val="3A5E8C6A"/>
    <w:rsid w:val="3A63E75F"/>
    <w:rsid w:val="3A7EF084"/>
    <w:rsid w:val="3A8BB816"/>
    <w:rsid w:val="3ABE599B"/>
    <w:rsid w:val="3AE037D1"/>
    <w:rsid w:val="3AFC0328"/>
    <w:rsid w:val="3AFFF4B9"/>
    <w:rsid w:val="3B026402"/>
    <w:rsid w:val="3B18277C"/>
    <w:rsid w:val="3B1FC746"/>
    <w:rsid w:val="3B5CE515"/>
    <w:rsid w:val="3B6D3FCE"/>
    <w:rsid w:val="3B6FA348"/>
    <w:rsid w:val="3B983626"/>
    <w:rsid w:val="3BA1BB25"/>
    <w:rsid w:val="3BAB7251"/>
    <w:rsid w:val="3BBF275B"/>
    <w:rsid w:val="3BCCD962"/>
    <w:rsid w:val="3BEBFE57"/>
    <w:rsid w:val="3BEC8D84"/>
    <w:rsid w:val="3BFFB1AF"/>
    <w:rsid w:val="3BFFB7C0"/>
    <w:rsid w:val="3C0E1F67"/>
    <w:rsid w:val="3C2299E2"/>
    <w:rsid w:val="3C39EDFD"/>
    <w:rsid w:val="3C42DC4C"/>
    <w:rsid w:val="3C48E891"/>
    <w:rsid w:val="3C575DF9"/>
    <w:rsid w:val="3C760A1C"/>
    <w:rsid w:val="3C7AD3FF"/>
    <w:rsid w:val="3C7F8A3E"/>
    <w:rsid w:val="3CA57446"/>
    <w:rsid w:val="3CB1B192"/>
    <w:rsid w:val="3CB205E7"/>
    <w:rsid w:val="3CBFADF2"/>
    <w:rsid w:val="3CC270F9"/>
    <w:rsid w:val="3CC56DB2"/>
    <w:rsid w:val="3CDB62E1"/>
    <w:rsid w:val="3CDE515F"/>
    <w:rsid w:val="3D01E25A"/>
    <w:rsid w:val="3D0BAE62"/>
    <w:rsid w:val="3D1A600B"/>
    <w:rsid w:val="3D1A9566"/>
    <w:rsid w:val="3D5C1E0D"/>
    <w:rsid w:val="3D679EAF"/>
    <w:rsid w:val="3D75808D"/>
    <w:rsid w:val="3D77B8AB"/>
    <w:rsid w:val="3D9AFED4"/>
    <w:rsid w:val="3DABF1B3"/>
    <w:rsid w:val="3DC0484F"/>
    <w:rsid w:val="3DC1FAD2"/>
    <w:rsid w:val="3DC40B73"/>
    <w:rsid w:val="3DC6A29B"/>
    <w:rsid w:val="3DC9229D"/>
    <w:rsid w:val="3DE6178F"/>
    <w:rsid w:val="3DF63CC5"/>
    <w:rsid w:val="3DF9553C"/>
    <w:rsid w:val="3E0A20D4"/>
    <w:rsid w:val="3E0E8C22"/>
    <w:rsid w:val="3E137DB2"/>
    <w:rsid w:val="3E19BDF3"/>
    <w:rsid w:val="3E35D626"/>
    <w:rsid w:val="3E36B9D6"/>
    <w:rsid w:val="3E4E480E"/>
    <w:rsid w:val="3E4EFDD2"/>
    <w:rsid w:val="3E554A7F"/>
    <w:rsid w:val="3E63503C"/>
    <w:rsid w:val="3E6AA0EB"/>
    <w:rsid w:val="3E7B496F"/>
    <w:rsid w:val="3E90C7DE"/>
    <w:rsid w:val="3EAC12B7"/>
    <w:rsid w:val="3EB0E699"/>
    <w:rsid w:val="3EC69EFE"/>
    <w:rsid w:val="3ECE3389"/>
    <w:rsid w:val="3EE85678"/>
    <w:rsid w:val="3EF644B9"/>
    <w:rsid w:val="3EF7148B"/>
    <w:rsid w:val="3F262F41"/>
    <w:rsid w:val="3F4ACE82"/>
    <w:rsid w:val="3F50F8F7"/>
    <w:rsid w:val="3F5A3AA4"/>
    <w:rsid w:val="3F6762DB"/>
    <w:rsid w:val="3F68B75E"/>
    <w:rsid w:val="3F6AA311"/>
    <w:rsid w:val="3FC3F587"/>
    <w:rsid w:val="3FC75A2E"/>
    <w:rsid w:val="3FD0CB03"/>
    <w:rsid w:val="3FEE44F1"/>
    <w:rsid w:val="3FF12472"/>
    <w:rsid w:val="3FF4115B"/>
    <w:rsid w:val="401D0406"/>
    <w:rsid w:val="40309DC9"/>
    <w:rsid w:val="4048E6D0"/>
    <w:rsid w:val="404EA0B3"/>
    <w:rsid w:val="405950C0"/>
    <w:rsid w:val="406691FC"/>
    <w:rsid w:val="406A2F2B"/>
    <w:rsid w:val="4071869B"/>
    <w:rsid w:val="408B1F04"/>
    <w:rsid w:val="4092F954"/>
    <w:rsid w:val="40A0BB2C"/>
    <w:rsid w:val="40A8911F"/>
    <w:rsid w:val="40CB879B"/>
    <w:rsid w:val="40D37025"/>
    <w:rsid w:val="40DBBD30"/>
    <w:rsid w:val="40E09498"/>
    <w:rsid w:val="40E194DC"/>
    <w:rsid w:val="40F7081F"/>
    <w:rsid w:val="4113E900"/>
    <w:rsid w:val="4114B52A"/>
    <w:rsid w:val="411EF246"/>
    <w:rsid w:val="412D0467"/>
    <w:rsid w:val="4138C461"/>
    <w:rsid w:val="41501EA8"/>
    <w:rsid w:val="415AF48B"/>
    <w:rsid w:val="416587AC"/>
    <w:rsid w:val="4167D2E5"/>
    <w:rsid w:val="41708580"/>
    <w:rsid w:val="4179D535"/>
    <w:rsid w:val="419DA73B"/>
    <w:rsid w:val="41AEBD69"/>
    <w:rsid w:val="41B4ABAE"/>
    <w:rsid w:val="41B7B10A"/>
    <w:rsid w:val="41BCAD68"/>
    <w:rsid w:val="41D662FA"/>
    <w:rsid w:val="41F81F36"/>
    <w:rsid w:val="42014DEC"/>
    <w:rsid w:val="42072B24"/>
    <w:rsid w:val="4222ED9F"/>
    <w:rsid w:val="422C3595"/>
    <w:rsid w:val="422F0D14"/>
    <w:rsid w:val="42393B39"/>
    <w:rsid w:val="423FDCB0"/>
    <w:rsid w:val="4243BDDF"/>
    <w:rsid w:val="4250C7EA"/>
    <w:rsid w:val="425DD003"/>
    <w:rsid w:val="4265C5E5"/>
    <w:rsid w:val="426B715B"/>
    <w:rsid w:val="426C4E4D"/>
    <w:rsid w:val="427272B4"/>
    <w:rsid w:val="42826F44"/>
    <w:rsid w:val="42828CD0"/>
    <w:rsid w:val="42961035"/>
    <w:rsid w:val="42A6C877"/>
    <w:rsid w:val="42B0858B"/>
    <w:rsid w:val="42CD7A7D"/>
    <w:rsid w:val="42CEDD26"/>
    <w:rsid w:val="42D164E0"/>
    <w:rsid w:val="42D642CF"/>
    <w:rsid w:val="42D8BB21"/>
    <w:rsid w:val="42DB9078"/>
    <w:rsid w:val="42DE50CF"/>
    <w:rsid w:val="42DF8C80"/>
    <w:rsid w:val="42F6A8B3"/>
    <w:rsid w:val="430E3179"/>
    <w:rsid w:val="430F284A"/>
    <w:rsid w:val="4311ED43"/>
    <w:rsid w:val="431F3009"/>
    <w:rsid w:val="433B0049"/>
    <w:rsid w:val="43431C81"/>
    <w:rsid w:val="4345D8C6"/>
    <w:rsid w:val="435D05BD"/>
    <w:rsid w:val="43617C02"/>
    <w:rsid w:val="436EE308"/>
    <w:rsid w:val="43701A03"/>
    <w:rsid w:val="437851B3"/>
    <w:rsid w:val="437E6D9D"/>
    <w:rsid w:val="438A4C3B"/>
    <w:rsid w:val="43946B20"/>
    <w:rsid w:val="43C2DA8A"/>
    <w:rsid w:val="43D35C9E"/>
    <w:rsid w:val="43D93CB3"/>
    <w:rsid w:val="43DA9598"/>
    <w:rsid w:val="43DF6C89"/>
    <w:rsid w:val="43F9A064"/>
    <w:rsid w:val="43FEC991"/>
    <w:rsid w:val="441045EB"/>
    <w:rsid w:val="441BDDB5"/>
    <w:rsid w:val="44240573"/>
    <w:rsid w:val="442EA8E1"/>
    <w:rsid w:val="44439869"/>
    <w:rsid w:val="444C55EC"/>
    <w:rsid w:val="447125F6"/>
    <w:rsid w:val="4481DDCE"/>
    <w:rsid w:val="449684B4"/>
    <w:rsid w:val="449C2102"/>
    <w:rsid w:val="449E2540"/>
    <w:rsid w:val="44A8FF25"/>
    <w:rsid w:val="44AEC485"/>
    <w:rsid w:val="44B91317"/>
    <w:rsid w:val="44C4D47A"/>
    <w:rsid w:val="44D976D5"/>
    <w:rsid w:val="44F02C9E"/>
    <w:rsid w:val="450101EC"/>
    <w:rsid w:val="4503B7AB"/>
    <w:rsid w:val="4529DDF9"/>
    <w:rsid w:val="452B46FF"/>
    <w:rsid w:val="454FB398"/>
    <w:rsid w:val="455D198B"/>
    <w:rsid w:val="4596E635"/>
    <w:rsid w:val="4599C8BE"/>
    <w:rsid w:val="45B1741C"/>
    <w:rsid w:val="45DE3ECD"/>
    <w:rsid w:val="45EA1237"/>
    <w:rsid w:val="45F1B5B3"/>
    <w:rsid w:val="45F9F853"/>
    <w:rsid w:val="460DF72B"/>
    <w:rsid w:val="462DDA36"/>
    <w:rsid w:val="464ACF49"/>
    <w:rsid w:val="465F1370"/>
    <w:rsid w:val="466FD439"/>
    <w:rsid w:val="469A98CA"/>
    <w:rsid w:val="469F880C"/>
    <w:rsid w:val="46CF5FBA"/>
    <w:rsid w:val="46D29E5A"/>
    <w:rsid w:val="46DCD0C1"/>
    <w:rsid w:val="46E2B776"/>
    <w:rsid w:val="46E9D7F6"/>
    <w:rsid w:val="46F1B568"/>
    <w:rsid w:val="470C00A1"/>
    <w:rsid w:val="4745E71A"/>
    <w:rsid w:val="474C9A89"/>
    <w:rsid w:val="47619857"/>
    <w:rsid w:val="4767D753"/>
    <w:rsid w:val="476A67EE"/>
    <w:rsid w:val="476CBA3B"/>
    <w:rsid w:val="479C3C6E"/>
    <w:rsid w:val="47A84F6A"/>
    <w:rsid w:val="47DABA1F"/>
    <w:rsid w:val="47E77233"/>
    <w:rsid w:val="47F6C000"/>
    <w:rsid w:val="47F6C9B5"/>
    <w:rsid w:val="480E716C"/>
    <w:rsid w:val="480E984A"/>
    <w:rsid w:val="4816DB14"/>
    <w:rsid w:val="4818EBF1"/>
    <w:rsid w:val="484CFBB6"/>
    <w:rsid w:val="4851D0A5"/>
    <w:rsid w:val="4857799A"/>
    <w:rsid w:val="4868ADA0"/>
    <w:rsid w:val="488940CB"/>
    <w:rsid w:val="488B02E1"/>
    <w:rsid w:val="48A25A3E"/>
    <w:rsid w:val="48C17723"/>
    <w:rsid w:val="48C32F1A"/>
    <w:rsid w:val="48C7E70A"/>
    <w:rsid w:val="48D15A96"/>
    <w:rsid w:val="48F19EEF"/>
    <w:rsid w:val="48F48FF5"/>
    <w:rsid w:val="490EC828"/>
    <w:rsid w:val="4915C7EB"/>
    <w:rsid w:val="493277B9"/>
    <w:rsid w:val="49368FD0"/>
    <w:rsid w:val="4952C8EA"/>
    <w:rsid w:val="497598F0"/>
    <w:rsid w:val="49797236"/>
    <w:rsid w:val="49802F32"/>
    <w:rsid w:val="4986A510"/>
    <w:rsid w:val="499E3610"/>
    <w:rsid w:val="49A99A92"/>
    <w:rsid w:val="49ACEC38"/>
    <w:rsid w:val="49AD70DC"/>
    <w:rsid w:val="49AD9A61"/>
    <w:rsid w:val="49BDBF8A"/>
    <w:rsid w:val="49BECABA"/>
    <w:rsid w:val="49FDC31E"/>
    <w:rsid w:val="4A18192A"/>
    <w:rsid w:val="4A2178B8"/>
    <w:rsid w:val="4A26D342"/>
    <w:rsid w:val="4A39BD91"/>
    <w:rsid w:val="4A4BAA1C"/>
    <w:rsid w:val="4A5E91E4"/>
    <w:rsid w:val="4A62C8A5"/>
    <w:rsid w:val="4A6FA73C"/>
    <w:rsid w:val="4A84DC4F"/>
    <w:rsid w:val="4A8C8882"/>
    <w:rsid w:val="4A97DA7E"/>
    <w:rsid w:val="4A9E447A"/>
    <w:rsid w:val="4AB9EC8F"/>
    <w:rsid w:val="4ACB4302"/>
    <w:rsid w:val="4ACBFFD2"/>
    <w:rsid w:val="4AE8B65A"/>
    <w:rsid w:val="4AF60F67"/>
    <w:rsid w:val="4AFC461F"/>
    <w:rsid w:val="4AFDC6B5"/>
    <w:rsid w:val="4B1703CF"/>
    <w:rsid w:val="4B25AFA1"/>
    <w:rsid w:val="4B27199E"/>
    <w:rsid w:val="4B2C342A"/>
    <w:rsid w:val="4B456AF3"/>
    <w:rsid w:val="4B47891F"/>
    <w:rsid w:val="4B6794A3"/>
    <w:rsid w:val="4B7C35C3"/>
    <w:rsid w:val="4B8E2F50"/>
    <w:rsid w:val="4BB7EEB5"/>
    <w:rsid w:val="4BD8E3B7"/>
    <w:rsid w:val="4BE95620"/>
    <w:rsid w:val="4BE971BA"/>
    <w:rsid w:val="4BFA72F0"/>
    <w:rsid w:val="4C02EEBC"/>
    <w:rsid w:val="4C1BB84F"/>
    <w:rsid w:val="4C2082CF"/>
    <w:rsid w:val="4C228932"/>
    <w:rsid w:val="4C27F48E"/>
    <w:rsid w:val="4C2D9484"/>
    <w:rsid w:val="4C2DD6FD"/>
    <w:rsid w:val="4C36D20D"/>
    <w:rsid w:val="4C4F3F9C"/>
    <w:rsid w:val="4C655100"/>
    <w:rsid w:val="4C706C48"/>
    <w:rsid w:val="4C725189"/>
    <w:rsid w:val="4C77B0B4"/>
    <w:rsid w:val="4C7BC08D"/>
    <w:rsid w:val="4C8641E6"/>
    <w:rsid w:val="4C8A8261"/>
    <w:rsid w:val="4C9C2835"/>
    <w:rsid w:val="4CB0F9B2"/>
    <w:rsid w:val="4CC259E4"/>
    <w:rsid w:val="4CC44378"/>
    <w:rsid w:val="4CC7413F"/>
    <w:rsid w:val="4CD6994E"/>
    <w:rsid w:val="4CD8350D"/>
    <w:rsid w:val="4CEA4C37"/>
    <w:rsid w:val="4CF9BDFC"/>
    <w:rsid w:val="4D099E7D"/>
    <w:rsid w:val="4D119E79"/>
    <w:rsid w:val="4D180624"/>
    <w:rsid w:val="4D21683B"/>
    <w:rsid w:val="4D2541C8"/>
    <w:rsid w:val="4D448D0D"/>
    <w:rsid w:val="4DAB7991"/>
    <w:rsid w:val="4DC7CEA6"/>
    <w:rsid w:val="4DCB577B"/>
    <w:rsid w:val="4DD5F25C"/>
    <w:rsid w:val="4DE28661"/>
    <w:rsid w:val="4DF7AAF6"/>
    <w:rsid w:val="4DFDB2B7"/>
    <w:rsid w:val="4E01CD92"/>
    <w:rsid w:val="4E03C33D"/>
    <w:rsid w:val="4E131392"/>
    <w:rsid w:val="4E192BF9"/>
    <w:rsid w:val="4E6ACA9E"/>
    <w:rsid w:val="4E79B1E2"/>
    <w:rsid w:val="4E861C98"/>
    <w:rsid w:val="4E8B533B"/>
    <w:rsid w:val="4E97D34D"/>
    <w:rsid w:val="4E9A8B3C"/>
    <w:rsid w:val="4EA8A97D"/>
    <w:rsid w:val="4EA9DDB8"/>
    <w:rsid w:val="4EAE8FDB"/>
    <w:rsid w:val="4EB9BD16"/>
    <w:rsid w:val="4EBF03B5"/>
    <w:rsid w:val="4EC0BF11"/>
    <w:rsid w:val="4ED4F8AC"/>
    <w:rsid w:val="4EDAA251"/>
    <w:rsid w:val="4EFFD897"/>
    <w:rsid w:val="4F06245B"/>
    <w:rsid w:val="4F1915BB"/>
    <w:rsid w:val="4F3CB017"/>
    <w:rsid w:val="4F4DC18B"/>
    <w:rsid w:val="4F6227B7"/>
    <w:rsid w:val="4F6BE21E"/>
    <w:rsid w:val="4F792DA9"/>
    <w:rsid w:val="4F8C0AD9"/>
    <w:rsid w:val="4F9E9AA3"/>
    <w:rsid w:val="4FA92D0F"/>
    <w:rsid w:val="4FAD1A67"/>
    <w:rsid w:val="4FB52387"/>
    <w:rsid w:val="4FB5CAC0"/>
    <w:rsid w:val="4FB664A6"/>
    <w:rsid w:val="4FBADDE9"/>
    <w:rsid w:val="4FD2EA14"/>
    <w:rsid w:val="500B6213"/>
    <w:rsid w:val="50113A13"/>
    <w:rsid w:val="5017CF1F"/>
    <w:rsid w:val="501AFA42"/>
    <w:rsid w:val="5025ECA1"/>
    <w:rsid w:val="503F2502"/>
    <w:rsid w:val="5069CE32"/>
    <w:rsid w:val="50A14201"/>
    <w:rsid w:val="50AF3C42"/>
    <w:rsid w:val="50B4A6DB"/>
    <w:rsid w:val="50CDBB4C"/>
    <w:rsid w:val="50CDD368"/>
    <w:rsid w:val="50DC6C7B"/>
    <w:rsid w:val="50E66F7C"/>
    <w:rsid w:val="515CD32D"/>
    <w:rsid w:val="5177D0B6"/>
    <w:rsid w:val="517A8B07"/>
    <w:rsid w:val="517E00B7"/>
    <w:rsid w:val="51869AAF"/>
    <w:rsid w:val="518E8228"/>
    <w:rsid w:val="51B3EECD"/>
    <w:rsid w:val="51C0857C"/>
    <w:rsid w:val="51C1965B"/>
    <w:rsid w:val="51C3E743"/>
    <w:rsid w:val="51D78965"/>
    <w:rsid w:val="51DF46AC"/>
    <w:rsid w:val="52185582"/>
    <w:rsid w:val="52221EE3"/>
    <w:rsid w:val="5229A5F6"/>
    <w:rsid w:val="523F032C"/>
    <w:rsid w:val="52482A3A"/>
    <w:rsid w:val="526863C6"/>
    <w:rsid w:val="52698319"/>
    <w:rsid w:val="529C8211"/>
    <w:rsid w:val="52AAFFFA"/>
    <w:rsid w:val="52B38874"/>
    <w:rsid w:val="52BE968A"/>
    <w:rsid w:val="52D5D5C3"/>
    <w:rsid w:val="52DA7226"/>
    <w:rsid w:val="5319C5A5"/>
    <w:rsid w:val="5334864A"/>
    <w:rsid w:val="53407C95"/>
    <w:rsid w:val="534A44E6"/>
    <w:rsid w:val="534B2E22"/>
    <w:rsid w:val="534BC727"/>
    <w:rsid w:val="535626D9"/>
    <w:rsid w:val="53572A7B"/>
    <w:rsid w:val="53627D44"/>
    <w:rsid w:val="53732DA4"/>
    <w:rsid w:val="53797848"/>
    <w:rsid w:val="537BFE89"/>
    <w:rsid w:val="5392A78B"/>
    <w:rsid w:val="53936F36"/>
    <w:rsid w:val="53B26984"/>
    <w:rsid w:val="53BB1336"/>
    <w:rsid w:val="53C303A0"/>
    <w:rsid w:val="53CEA8EE"/>
    <w:rsid w:val="53E09D78"/>
    <w:rsid w:val="53E2FB58"/>
    <w:rsid w:val="53E83C16"/>
    <w:rsid w:val="54101290"/>
    <w:rsid w:val="54175CA4"/>
    <w:rsid w:val="5434F121"/>
    <w:rsid w:val="5435735B"/>
    <w:rsid w:val="543A7761"/>
    <w:rsid w:val="543AFCA7"/>
    <w:rsid w:val="544D37CF"/>
    <w:rsid w:val="544DC41D"/>
    <w:rsid w:val="5464ACAD"/>
    <w:rsid w:val="548ACE81"/>
    <w:rsid w:val="54B9FE86"/>
    <w:rsid w:val="54C25A42"/>
    <w:rsid w:val="54C2B55A"/>
    <w:rsid w:val="54D757EC"/>
    <w:rsid w:val="54DED63C"/>
    <w:rsid w:val="54E00A90"/>
    <w:rsid w:val="54E8F366"/>
    <w:rsid w:val="552C9C4E"/>
    <w:rsid w:val="55397980"/>
    <w:rsid w:val="553CB319"/>
    <w:rsid w:val="554AF3CA"/>
    <w:rsid w:val="555FDFEA"/>
    <w:rsid w:val="556D70E4"/>
    <w:rsid w:val="55868DB7"/>
    <w:rsid w:val="558C78FD"/>
    <w:rsid w:val="55920210"/>
    <w:rsid w:val="559D422B"/>
    <w:rsid w:val="55BD916A"/>
    <w:rsid w:val="55DADFA6"/>
    <w:rsid w:val="55DC17F7"/>
    <w:rsid w:val="55DD8C1A"/>
    <w:rsid w:val="55E50C8A"/>
    <w:rsid w:val="55EFEB49"/>
    <w:rsid w:val="560C8ED5"/>
    <w:rsid w:val="560FA859"/>
    <w:rsid w:val="5628D489"/>
    <w:rsid w:val="56391ED4"/>
    <w:rsid w:val="565FCD4D"/>
    <w:rsid w:val="56686F01"/>
    <w:rsid w:val="5674FE7E"/>
    <w:rsid w:val="56756987"/>
    <w:rsid w:val="56837264"/>
    <w:rsid w:val="568DE144"/>
    <w:rsid w:val="5697F8B4"/>
    <w:rsid w:val="56EAD1A0"/>
    <w:rsid w:val="570BD8B9"/>
    <w:rsid w:val="571908F0"/>
    <w:rsid w:val="572E999F"/>
    <w:rsid w:val="573451B0"/>
    <w:rsid w:val="57398CCD"/>
    <w:rsid w:val="576350B4"/>
    <w:rsid w:val="579102BB"/>
    <w:rsid w:val="57916C7F"/>
    <w:rsid w:val="57B55F2D"/>
    <w:rsid w:val="57C1D960"/>
    <w:rsid w:val="57C5AC9C"/>
    <w:rsid w:val="57D288E4"/>
    <w:rsid w:val="57F99F90"/>
    <w:rsid w:val="57FA1914"/>
    <w:rsid w:val="5805F6B2"/>
    <w:rsid w:val="58176788"/>
    <w:rsid w:val="581FE754"/>
    <w:rsid w:val="582DD3BF"/>
    <w:rsid w:val="5847BD9B"/>
    <w:rsid w:val="584F34D8"/>
    <w:rsid w:val="5871CC6B"/>
    <w:rsid w:val="5883FD87"/>
    <w:rsid w:val="58B197EE"/>
    <w:rsid w:val="58BBB709"/>
    <w:rsid w:val="58CE70ED"/>
    <w:rsid w:val="58D0B625"/>
    <w:rsid w:val="58DBAB79"/>
    <w:rsid w:val="58DD021F"/>
    <w:rsid w:val="58E5623B"/>
    <w:rsid w:val="58E77E60"/>
    <w:rsid w:val="591057E6"/>
    <w:rsid w:val="5912C358"/>
    <w:rsid w:val="5913B8B9"/>
    <w:rsid w:val="593CACC6"/>
    <w:rsid w:val="59451747"/>
    <w:rsid w:val="59627665"/>
    <w:rsid w:val="5970AFD3"/>
    <w:rsid w:val="597F3115"/>
    <w:rsid w:val="598B449A"/>
    <w:rsid w:val="5997C43C"/>
    <w:rsid w:val="599F8C22"/>
    <w:rsid w:val="59CC4E31"/>
    <w:rsid w:val="59E1F79C"/>
    <w:rsid w:val="59E752F4"/>
    <w:rsid w:val="59EC98D0"/>
    <w:rsid w:val="59EF293C"/>
    <w:rsid w:val="59F639D9"/>
    <w:rsid w:val="5A167C43"/>
    <w:rsid w:val="5A1FCC89"/>
    <w:rsid w:val="5A2924D3"/>
    <w:rsid w:val="5A3A40B2"/>
    <w:rsid w:val="5A426ECB"/>
    <w:rsid w:val="5A43DCE0"/>
    <w:rsid w:val="5A8D2951"/>
    <w:rsid w:val="5A8F41ED"/>
    <w:rsid w:val="5A923D1F"/>
    <w:rsid w:val="5A9282D8"/>
    <w:rsid w:val="5A9C771E"/>
    <w:rsid w:val="5AA6D250"/>
    <w:rsid w:val="5AAB9279"/>
    <w:rsid w:val="5AAC8E98"/>
    <w:rsid w:val="5ABAFE9B"/>
    <w:rsid w:val="5ADDDE3F"/>
    <w:rsid w:val="5AE0E7A8"/>
    <w:rsid w:val="5AE0ECF9"/>
    <w:rsid w:val="5AE9AE4C"/>
    <w:rsid w:val="5AFFC442"/>
    <w:rsid w:val="5B09E203"/>
    <w:rsid w:val="5B1CF2C9"/>
    <w:rsid w:val="5B2FB24D"/>
    <w:rsid w:val="5B46FA13"/>
    <w:rsid w:val="5B4C6B92"/>
    <w:rsid w:val="5B4F5044"/>
    <w:rsid w:val="5B61EED0"/>
    <w:rsid w:val="5B6A6AAC"/>
    <w:rsid w:val="5B6DF69B"/>
    <w:rsid w:val="5B75BA1F"/>
    <w:rsid w:val="5BA87332"/>
    <w:rsid w:val="5BC7FA72"/>
    <w:rsid w:val="5BCD2029"/>
    <w:rsid w:val="5C10BE28"/>
    <w:rsid w:val="5C14048C"/>
    <w:rsid w:val="5C1C8899"/>
    <w:rsid w:val="5C2988ED"/>
    <w:rsid w:val="5C640ED0"/>
    <w:rsid w:val="5C7B0F79"/>
    <w:rsid w:val="5C85DF17"/>
    <w:rsid w:val="5CAD15AC"/>
    <w:rsid w:val="5CB03B37"/>
    <w:rsid w:val="5CB2C0A6"/>
    <w:rsid w:val="5CB6D1D7"/>
    <w:rsid w:val="5CBA2F83"/>
    <w:rsid w:val="5CCC38AC"/>
    <w:rsid w:val="5CCD7930"/>
    <w:rsid w:val="5CD65098"/>
    <w:rsid w:val="5CEFDF96"/>
    <w:rsid w:val="5CF6CEFD"/>
    <w:rsid w:val="5D17B07D"/>
    <w:rsid w:val="5D1A0FEA"/>
    <w:rsid w:val="5D2955DA"/>
    <w:rsid w:val="5D512958"/>
    <w:rsid w:val="5D6C7EED"/>
    <w:rsid w:val="5D7C07CB"/>
    <w:rsid w:val="5D898D0D"/>
    <w:rsid w:val="5D8AD7E2"/>
    <w:rsid w:val="5D8DDA1A"/>
    <w:rsid w:val="5DB49C14"/>
    <w:rsid w:val="5DC1B6DE"/>
    <w:rsid w:val="5DE3333B"/>
    <w:rsid w:val="5DEAB670"/>
    <w:rsid w:val="5DFFC5AF"/>
    <w:rsid w:val="5E00813E"/>
    <w:rsid w:val="5E2F2885"/>
    <w:rsid w:val="5E307A74"/>
    <w:rsid w:val="5E34FF2C"/>
    <w:rsid w:val="5E5B8E8F"/>
    <w:rsid w:val="5E5D8C30"/>
    <w:rsid w:val="5E65655B"/>
    <w:rsid w:val="5E6D4713"/>
    <w:rsid w:val="5E7D7BDB"/>
    <w:rsid w:val="5E86F106"/>
    <w:rsid w:val="5EA29801"/>
    <w:rsid w:val="5EB1F908"/>
    <w:rsid w:val="5EC3925C"/>
    <w:rsid w:val="5EC566C8"/>
    <w:rsid w:val="5EF2A4F3"/>
    <w:rsid w:val="5EF66227"/>
    <w:rsid w:val="5F1669E5"/>
    <w:rsid w:val="5F1BC83B"/>
    <w:rsid w:val="5F21E293"/>
    <w:rsid w:val="5F3AE997"/>
    <w:rsid w:val="5F58F9DD"/>
    <w:rsid w:val="5F6D727A"/>
    <w:rsid w:val="5FD07843"/>
    <w:rsid w:val="5FE6C06E"/>
    <w:rsid w:val="5FE79004"/>
    <w:rsid w:val="5FEAEE96"/>
    <w:rsid w:val="6007C149"/>
    <w:rsid w:val="601E3A1F"/>
    <w:rsid w:val="603476C1"/>
    <w:rsid w:val="603A5162"/>
    <w:rsid w:val="603BE9C4"/>
    <w:rsid w:val="605DD292"/>
    <w:rsid w:val="606219E8"/>
    <w:rsid w:val="60707151"/>
    <w:rsid w:val="607A926E"/>
    <w:rsid w:val="607F3FCD"/>
    <w:rsid w:val="6087B479"/>
    <w:rsid w:val="60A720B3"/>
    <w:rsid w:val="60B593BF"/>
    <w:rsid w:val="60C98ED2"/>
    <w:rsid w:val="60E207D0"/>
    <w:rsid w:val="60E246F5"/>
    <w:rsid w:val="6114B4EF"/>
    <w:rsid w:val="6116845A"/>
    <w:rsid w:val="61182906"/>
    <w:rsid w:val="6119BDC3"/>
    <w:rsid w:val="611CD4B0"/>
    <w:rsid w:val="6123FD67"/>
    <w:rsid w:val="6124A8BC"/>
    <w:rsid w:val="613E48A7"/>
    <w:rsid w:val="61489389"/>
    <w:rsid w:val="6152FF27"/>
    <w:rsid w:val="6159503A"/>
    <w:rsid w:val="615E93F7"/>
    <w:rsid w:val="615EB806"/>
    <w:rsid w:val="619282A9"/>
    <w:rsid w:val="61955623"/>
    <w:rsid w:val="61A5220F"/>
    <w:rsid w:val="61BB5D8B"/>
    <w:rsid w:val="61DB5281"/>
    <w:rsid w:val="61F7AAB5"/>
    <w:rsid w:val="6208DC89"/>
    <w:rsid w:val="620D1D48"/>
    <w:rsid w:val="62145BC3"/>
    <w:rsid w:val="62341FB9"/>
    <w:rsid w:val="62342839"/>
    <w:rsid w:val="623F6107"/>
    <w:rsid w:val="628585EB"/>
    <w:rsid w:val="628C6BBF"/>
    <w:rsid w:val="6294BDEC"/>
    <w:rsid w:val="62A07F48"/>
    <w:rsid w:val="62A76B8E"/>
    <w:rsid w:val="62ACEC00"/>
    <w:rsid w:val="62AF509B"/>
    <w:rsid w:val="62B2FFA7"/>
    <w:rsid w:val="62C4AA21"/>
    <w:rsid w:val="62C878F8"/>
    <w:rsid w:val="62CA86CF"/>
    <w:rsid w:val="62CE1A49"/>
    <w:rsid w:val="62D0BA90"/>
    <w:rsid w:val="62E34B95"/>
    <w:rsid w:val="62FA6C5D"/>
    <w:rsid w:val="6301EC31"/>
    <w:rsid w:val="6318FEC2"/>
    <w:rsid w:val="6327BC68"/>
    <w:rsid w:val="63501412"/>
    <w:rsid w:val="635096DF"/>
    <w:rsid w:val="636FEB08"/>
    <w:rsid w:val="637DA87C"/>
    <w:rsid w:val="638C309B"/>
    <w:rsid w:val="63B5EDA0"/>
    <w:rsid w:val="63C779CB"/>
    <w:rsid w:val="63CFE775"/>
    <w:rsid w:val="63EFF936"/>
    <w:rsid w:val="640CC271"/>
    <w:rsid w:val="640FE6A7"/>
    <w:rsid w:val="6430091F"/>
    <w:rsid w:val="64349AD2"/>
    <w:rsid w:val="64394C93"/>
    <w:rsid w:val="645B06B1"/>
    <w:rsid w:val="64663B31"/>
    <w:rsid w:val="647EA380"/>
    <w:rsid w:val="64906506"/>
    <w:rsid w:val="64951BBD"/>
    <w:rsid w:val="64A3B7C3"/>
    <w:rsid w:val="64C07B10"/>
    <w:rsid w:val="64D5CB45"/>
    <w:rsid w:val="64F6AD74"/>
    <w:rsid w:val="64FC5BD5"/>
    <w:rsid w:val="6534A84C"/>
    <w:rsid w:val="653BB659"/>
    <w:rsid w:val="654C3D58"/>
    <w:rsid w:val="6551AC18"/>
    <w:rsid w:val="655970EC"/>
    <w:rsid w:val="655AABE3"/>
    <w:rsid w:val="6560CC01"/>
    <w:rsid w:val="65726DE1"/>
    <w:rsid w:val="657B8CE1"/>
    <w:rsid w:val="65821582"/>
    <w:rsid w:val="659291A3"/>
    <w:rsid w:val="65BD3EC4"/>
    <w:rsid w:val="65BFD9B7"/>
    <w:rsid w:val="65CF345F"/>
    <w:rsid w:val="65DB7AC8"/>
    <w:rsid w:val="65FE0827"/>
    <w:rsid w:val="660433EB"/>
    <w:rsid w:val="6622A69F"/>
    <w:rsid w:val="663C13ED"/>
    <w:rsid w:val="66452D67"/>
    <w:rsid w:val="664C44E8"/>
    <w:rsid w:val="664F13AD"/>
    <w:rsid w:val="66669B34"/>
    <w:rsid w:val="667C42B7"/>
    <w:rsid w:val="667CC073"/>
    <w:rsid w:val="668B25F3"/>
    <w:rsid w:val="6698B150"/>
    <w:rsid w:val="66C4CA65"/>
    <w:rsid w:val="66CB895B"/>
    <w:rsid w:val="66D78FD9"/>
    <w:rsid w:val="66FE9A87"/>
    <w:rsid w:val="670A3F3D"/>
    <w:rsid w:val="670D0FB3"/>
    <w:rsid w:val="67127888"/>
    <w:rsid w:val="6721969A"/>
    <w:rsid w:val="6734EDC9"/>
    <w:rsid w:val="6740B4FF"/>
    <w:rsid w:val="67504135"/>
    <w:rsid w:val="675AB893"/>
    <w:rsid w:val="6761D1C9"/>
    <w:rsid w:val="6769BF4F"/>
    <w:rsid w:val="677A555F"/>
    <w:rsid w:val="677B378F"/>
    <w:rsid w:val="678B256D"/>
    <w:rsid w:val="679015E2"/>
    <w:rsid w:val="67958DDA"/>
    <w:rsid w:val="67AF3770"/>
    <w:rsid w:val="67B4B523"/>
    <w:rsid w:val="67BEC225"/>
    <w:rsid w:val="67D39126"/>
    <w:rsid w:val="67F3B6AB"/>
    <w:rsid w:val="680F70F4"/>
    <w:rsid w:val="6833AFCB"/>
    <w:rsid w:val="683F257A"/>
    <w:rsid w:val="6856652A"/>
    <w:rsid w:val="686D6A42"/>
    <w:rsid w:val="68A189F5"/>
    <w:rsid w:val="68C4D6EB"/>
    <w:rsid w:val="68D2EAA1"/>
    <w:rsid w:val="68E49459"/>
    <w:rsid w:val="68F004A9"/>
    <w:rsid w:val="68FDA22A"/>
    <w:rsid w:val="68FFF4D6"/>
    <w:rsid w:val="690755AB"/>
    <w:rsid w:val="69158B25"/>
    <w:rsid w:val="692B37DB"/>
    <w:rsid w:val="6935FCB2"/>
    <w:rsid w:val="6951777E"/>
    <w:rsid w:val="69864055"/>
    <w:rsid w:val="6990140B"/>
    <w:rsid w:val="69934CF1"/>
    <w:rsid w:val="699A0085"/>
    <w:rsid w:val="69A859CB"/>
    <w:rsid w:val="69D19133"/>
    <w:rsid w:val="69DD0B28"/>
    <w:rsid w:val="69E86B54"/>
    <w:rsid w:val="69EC66ED"/>
    <w:rsid w:val="69EFD3D1"/>
    <w:rsid w:val="69F7322C"/>
    <w:rsid w:val="69F74CE4"/>
    <w:rsid w:val="6A0D119D"/>
    <w:rsid w:val="6A0E56B8"/>
    <w:rsid w:val="6A1D9F76"/>
    <w:rsid w:val="6A21EC3E"/>
    <w:rsid w:val="6A2A2999"/>
    <w:rsid w:val="6A4E32E2"/>
    <w:rsid w:val="6A59A9F2"/>
    <w:rsid w:val="6A7B5FF8"/>
    <w:rsid w:val="6AA056A3"/>
    <w:rsid w:val="6AA98A05"/>
    <w:rsid w:val="6AB1F621"/>
    <w:rsid w:val="6AB66256"/>
    <w:rsid w:val="6AB8DB88"/>
    <w:rsid w:val="6AC2C62F"/>
    <w:rsid w:val="6AC547B0"/>
    <w:rsid w:val="6AD3FE83"/>
    <w:rsid w:val="6AE31FE6"/>
    <w:rsid w:val="6AE35459"/>
    <w:rsid w:val="6AEA28A2"/>
    <w:rsid w:val="6AEDEF92"/>
    <w:rsid w:val="6AF15900"/>
    <w:rsid w:val="6AF70B72"/>
    <w:rsid w:val="6AFC8B75"/>
    <w:rsid w:val="6B53CE6C"/>
    <w:rsid w:val="6B7AC36A"/>
    <w:rsid w:val="6B8F7A7C"/>
    <w:rsid w:val="6BA0BDDA"/>
    <w:rsid w:val="6BC05647"/>
    <w:rsid w:val="6BC9E375"/>
    <w:rsid w:val="6C071775"/>
    <w:rsid w:val="6C0C44D0"/>
    <w:rsid w:val="6C0CFEBE"/>
    <w:rsid w:val="6C2791A9"/>
    <w:rsid w:val="6C4503AD"/>
    <w:rsid w:val="6C5632E1"/>
    <w:rsid w:val="6C6A8100"/>
    <w:rsid w:val="6C728A0D"/>
    <w:rsid w:val="6C77399B"/>
    <w:rsid w:val="6C79DB77"/>
    <w:rsid w:val="6C7E44D4"/>
    <w:rsid w:val="6C815223"/>
    <w:rsid w:val="6C8C000C"/>
    <w:rsid w:val="6C8E8F8C"/>
    <w:rsid w:val="6C8F7073"/>
    <w:rsid w:val="6C923063"/>
    <w:rsid w:val="6C941871"/>
    <w:rsid w:val="6CBD1F3D"/>
    <w:rsid w:val="6CD85C98"/>
    <w:rsid w:val="6CE71DCA"/>
    <w:rsid w:val="6CEC0959"/>
    <w:rsid w:val="6CF8EE3E"/>
    <w:rsid w:val="6D05911D"/>
    <w:rsid w:val="6D05A369"/>
    <w:rsid w:val="6D11BED4"/>
    <w:rsid w:val="6D3E828F"/>
    <w:rsid w:val="6D554038"/>
    <w:rsid w:val="6D56FF4F"/>
    <w:rsid w:val="6D7B7D4D"/>
    <w:rsid w:val="6D85DC70"/>
    <w:rsid w:val="6D85F63B"/>
    <w:rsid w:val="6D960DB5"/>
    <w:rsid w:val="6D995583"/>
    <w:rsid w:val="6DAB14FE"/>
    <w:rsid w:val="6DEA7913"/>
    <w:rsid w:val="6DF12E61"/>
    <w:rsid w:val="6DF7A4A5"/>
    <w:rsid w:val="6E02B340"/>
    <w:rsid w:val="6E245864"/>
    <w:rsid w:val="6E3D1F04"/>
    <w:rsid w:val="6E578EFC"/>
    <w:rsid w:val="6E6170EF"/>
    <w:rsid w:val="6E6E439A"/>
    <w:rsid w:val="6E6F8E91"/>
    <w:rsid w:val="6E8FDB80"/>
    <w:rsid w:val="6E915F07"/>
    <w:rsid w:val="6EA00D65"/>
    <w:rsid w:val="6EB47B87"/>
    <w:rsid w:val="6EBDFD7B"/>
    <w:rsid w:val="6EC06481"/>
    <w:rsid w:val="6EC344F4"/>
    <w:rsid w:val="6EC51316"/>
    <w:rsid w:val="6EC71B3E"/>
    <w:rsid w:val="6EE2DDE9"/>
    <w:rsid w:val="6EE8DF85"/>
    <w:rsid w:val="6F1B3E7E"/>
    <w:rsid w:val="6F1FDC4D"/>
    <w:rsid w:val="6F463743"/>
    <w:rsid w:val="6F5428DF"/>
    <w:rsid w:val="6F59071A"/>
    <w:rsid w:val="6F7A9E43"/>
    <w:rsid w:val="6FA202BC"/>
    <w:rsid w:val="6FB70387"/>
    <w:rsid w:val="6FBABB38"/>
    <w:rsid w:val="6FFC9415"/>
    <w:rsid w:val="701766A3"/>
    <w:rsid w:val="703BF811"/>
    <w:rsid w:val="703D78EA"/>
    <w:rsid w:val="704E348D"/>
    <w:rsid w:val="705158D4"/>
    <w:rsid w:val="7060185E"/>
    <w:rsid w:val="70627FB1"/>
    <w:rsid w:val="7065B9B9"/>
    <w:rsid w:val="707EAE4A"/>
    <w:rsid w:val="70A5E174"/>
    <w:rsid w:val="70AE760F"/>
    <w:rsid w:val="70B1F119"/>
    <w:rsid w:val="70B69A04"/>
    <w:rsid w:val="70D44993"/>
    <w:rsid w:val="70F38D35"/>
    <w:rsid w:val="7100D66E"/>
    <w:rsid w:val="7116D6A2"/>
    <w:rsid w:val="713009E6"/>
    <w:rsid w:val="71351D69"/>
    <w:rsid w:val="71368BFD"/>
    <w:rsid w:val="71511610"/>
    <w:rsid w:val="7159774F"/>
    <w:rsid w:val="716054A3"/>
    <w:rsid w:val="716F06B9"/>
    <w:rsid w:val="717103DF"/>
    <w:rsid w:val="717FBD39"/>
    <w:rsid w:val="7199D308"/>
    <w:rsid w:val="71CBAD8B"/>
    <w:rsid w:val="71CF6199"/>
    <w:rsid w:val="71D214C9"/>
    <w:rsid w:val="71ECABDB"/>
    <w:rsid w:val="7217B443"/>
    <w:rsid w:val="721C882F"/>
    <w:rsid w:val="72208047"/>
    <w:rsid w:val="7249A6CF"/>
    <w:rsid w:val="725D243F"/>
    <w:rsid w:val="725F35C2"/>
    <w:rsid w:val="7262FB4D"/>
    <w:rsid w:val="727EC3AD"/>
    <w:rsid w:val="72808583"/>
    <w:rsid w:val="729D86B5"/>
    <w:rsid w:val="72C57465"/>
    <w:rsid w:val="72CD0079"/>
    <w:rsid w:val="72E73B35"/>
    <w:rsid w:val="72F29670"/>
    <w:rsid w:val="73087316"/>
    <w:rsid w:val="730A0ADD"/>
    <w:rsid w:val="7321F590"/>
    <w:rsid w:val="7336F651"/>
    <w:rsid w:val="733B5A4D"/>
    <w:rsid w:val="7378F4CC"/>
    <w:rsid w:val="739499F5"/>
    <w:rsid w:val="739C9D81"/>
    <w:rsid w:val="73A06423"/>
    <w:rsid w:val="73B7A4CD"/>
    <w:rsid w:val="73B93758"/>
    <w:rsid w:val="73B97018"/>
    <w:rsid w:val="73C4672B"/>
    <w:rsid w:val="73C556DA"/>
    <w:rsid w:val="73C79132"/>
    <w:rsid w:val="73D04242"/>
    <w:rsid w:val="73EEC57C"/>
    <w:rsid w:val="73FCA7BC"/>
    <w:rsid w:val="73FF0259"/>
    <w:rsid w:val="7407D6B3"/>
    <w:rsid w:val="742B1420"/>
    <w:rsid w:val="7440923A"/>
    <w:rsid w:val="745879CE"/>
    <w:rsid w:val="74606FE5"/>
    <w:rsid w:val="74799842"/>
    <w:rsid w:val="748BFC8C"/>
    <w:rsid w:val="74B262C4"/>
    <w:rsid w:val="74B4BB8D"/>
    <w:rsid w:val="74D02753"/>
    <w:rsid w:val="74D8C296"/>
    <w:rsid w:val="7523AA8D"/>
    <w:rsid w:val="75344789"/>
    <w:rsid w:val="75413AE1"/>
    <w:rsid w:val="754BEAF1"/>
    <w:rsid w:val="754D3A92"/>
    <w:rsid w:val="7558B4F0"/>
    <w:rsid w:val="755F46ED"/>
    <w:rsid w:val="7579DE0F"/>
    <w:rsid w:val="75931D04"/>
    <w:rsid w:val="75A771D0"/>
    <w:rsid w:val="75AC331D"/>
    <w:rsid w:val="75BF0A1A"/>
    <w:rsid w:val="75D34D9B"/>
    <w:rsid w:val="75E622C6"/>
    <w:rsid w:val="75E84F87"/>
    <w:rsid w:val="75F170DE"/>
    <w:rsid w:val="75FA74E5"/>
    <w:rsid w:val="75FC4046"/>
    <w:rsid w:val="760FC087"/>
    <w:rsid w:val="7616A337"/>
    <w:rsid w:val="761DB24D"/>
    <w:rsid w:val="7622F19A"/>
    <w:rsid w:val="76232CE0"/>
    <w:rsid w:val="76328867"/>
    <w:rsid w:val="763E8F09"/>
    <w:rsid w:val="764115BC"/>
    <w:rsid w:val="7663C5B1"/>
    <w:rsid w:val="766B208A"/>
    <w:rsid w:val="7676FB15"/>
    <w:rsid w:val="767E2A5D"/>
    <w:rsid w:val="7696EBDE"/>
    <w:rsid w:val="76A77C15"/>
    <w:rsid w:val="76CE3602"/>
    <w:rsid w:val="770DD8D0"/>
    <w:rsid w:val="771D5CE6"/>
    <w:rsid w:val="7725F17C"/>
    <w:rsid w:val="772C1D22"/>
    <w:rsid w:val="77492DB5"/>
    <w:rsid w:val="77512E19"/>
    <w:rsid w:val="7759253C"/>
    <w:rsid w:val="776F1DFC"/>
    <w:rsid w:val="7780551D"/>
    <w:rsid w:val="77B391E2"/>
    <w:rsid w:val="77CAB66E"/>
    <w:rsid w:val="77D5F0F5"/>
    <w:rsid w:val="77F07A7A"/>
    <w:rsid w:val="780F19D0"/>
    <w:rsid w:val="78138C0E"/>
    <w:rsid w:val="781BA4AF"/>
    <w:rsid w:val="781EE2FA"/>
    <w:rsid w:val="782A0247"/>
    <w:rsid w:val="78320851"/>
    <w:rsid w:val="783B0491"/>
    <w:rsid w:val="783ED3E6"/>
    <w:rsid w:val="7856D9F3"/>
    <w:rsid w:val="785A7DAF"/>
    <w:rsid w:val="7890A48A"/>
    <w:rsid w:val="789C4206"/>
    <w:rsid w:val="78A069D0"/>
    <w:rsid w:val="78BC234C"/>
    <w:rsid w:val="78BF8F21"/>
    <w:rsid w:val="78E6EFE7"/>
    <w:rsid w:val="78EDE906"/>
    <w:rsid w:val="7913A0A0"/>
    <w:rsid w:val="7915A2D0"/>
    <w:rsid w:val="792343E1"/>
    <w:rsid w:val="79295257"/>
    <w:rsid w:val="792D9767"/>
    <w:rsid w:val="793BB292"/>
    <w:rsid w:val="793CA36F"/>
    <w:rsid w:val="7948F785"/>
    <w:rsid w:val="794FB675"/>
    <w:rsid w:val="796B26AA"/>
    <w:rsid w:val="7970A12B"/>
    <w:rsid w:val="797C6D14"/>
    <w:rsid w:val="799D518F"/>
    <w:rsid w:val="79C7B45E"/>
    <w:rsid w:val="79DBB8D0"/>
    <w:rsid w:val="79F831C4"/>
    <w:rsid w:val="7A0D4478"/>
    <w:rsid w:val="7A16A442"/>
    <w:rsid w:val="7A17A061"/>
    <w:rsid w:val="7A20EEAD"/>
    <w:rsid w:val="7A27A3FB"/>
    <w:rsid w:val="7A7F7772"/>
    <w:rsid w:val="7A8D467A"/>
    <w:rsid w:val="7A96201A"/>
    <w:rsid w:val="7AB0D753"/>
    <w:rsid w:val="7ABE1D8F"/>
    <w:rsid w:val="7AD15C37"/>
    <w:rsid w:val="7AF58E41"/>
    <w:rsid w:val="7AF5E6E2"/>
    <w:rsid w:val="7B042830"/>
    <w:rsid w:val="7B0F79C7"/>
    <w:rsid w:val="7B183D75"/>
    <w:rsid w:val="7B3F32A0"/>
    <w:rsid w:val="7B463A45"/>
    <w:rsid w:val="7B4920DB"/>
    <w:rsid w:val="7B4A2FF5"/>
    <w:rsid w:val="7B5C0A76"/>
    <w:rsid w:val="7B60E8CC"/>
    <w:rsid w:val="7B728AEE"/>
    <w:rsid w:val="7B73B000"/>
    <w:rsid w:val="7B83DE54"/>
    <w:rsid w:val="7B9CFD61"/>
    <w:rsid w:val="7BA2D8A2"/>
    <w:rsid w:val="7BD55DE2"/>
    <w:rsid w:val="7BDE2B0D"/>
    <w:rsid w:val="7BE08AEA"/>
    <w:rsid w:val="7BF2877B"/>
    <w:rsid w:val="7C066373"/>
    <w:rsid w:val="7C0F40D4"/>
    <w:rsid w:val="7C2594F4"/>
    <w:rsid w:val="7C29168A"/>
    <w:rsid w:val="7C533AED"/>
    <w:rsid w:val="7C58DD09"/>
    <w:rsid w:val="7C68F3FD"/>
    <w:rsid w:val="7C6A5E6D"/>
    <w:rsid w:val="7C6B81CA"/>
    <w:rsid w:val="7C6BEDA4"/>
    <w:rsid w:val="7C74E74D"/>
    <w:rsid w:val="7C85BD7D"/>
    <w:rsid w:val="7C91C2BA"/>
    <w:rsid w:val="7CA18E2D"/>
    <w:rsid w:val="7CA2C5B0"/>
    <w:rsid w:val="7CAAB4F2"/>
    <w:rsid w:val="7CBF0834"/>
    <w:rsid w:val="7CCA5ED0"/>
    <w:rsid w:val="7CDD338A"/>
    <w:rsid w:val="7CE9FCBD"/>
    <w:rsid w:val="7D00C695"/>
    <w:rsid w:val="7D0870E7"/>
    <w:rsid w:val="7D1137C9"/>
    <w:rsid w:val="7D225190"/>
    <w:rsid w:val="7D2EA453"/>
    <w:rsid w:val="7D309AC7"/>
    <w:rsid w:val="7D325C07"/>
    <w:rsid w:val="7D3267E3"/>
    <w:rsid w:val="7D47172F"/>
    <w:rsid w:val="7D55F292"/>
    <w:rsid w:val="7D5F9350"/>
    <w:rsid w:val="7D6D6DC2"/>
    <w:rsid w:val="7D88A6F7"/>
    <w:rsid w:val="7D8B87B9"/>
    <w:rsid w:val="7D8FB375"/>
    <w:rsid w:val="7DA988E7"/>
    <w:rsid w:val="7DAE4CC1"/>
    <w:rsid w:val="7DC8CBF3"/>
    <w:rsid w:val="7DCF237B"/>
    <w:rsid w:val="7DD8F4EC"/>
    <w:rsid w:val="7DDD7C15"/>
    <w:rsid w:val="7DE47C06"/>
    <w:rsid w:val="7DEC8DA3"/>
    <w:rsid w:val="7DED258E"/>
    <w:rsid w:val="7E023699"/>
    <w:rsid w:val="7E0C902B"/>
    <w:rsid w:val="7E16643D"/>
    <w:rsid w:val="7E19C43F"/>
    <w:rsid w:val="7E20397D"/>
    <w:rsid w:val="7E2313C3"/>
    <w:rsid w:val="7E2D0C87"/>
    <w:rsid w:val="7E3EDB97"/>
    <w:rsid w:val="7E450937"/>
    <w:rsid w:val="7E511B16"/>
    <w:rsid w:val="7E56F5E1"/>
    <w:rsid w:val="7E58E1CB"/>
    <w:rsid w:val="7E5F721E"/>
    <w:rsid w:val="7E70F403"/>
    <w:rsid w:val="7E808F2B"/>
    <w:rsid w:val="7EA7259E"/>
    <w:rsid w:val="7EB73E25"/>
    <w:rsid w:val="7EBD849A"/>
    <w:rsid w:val="7ECB9F1D"/>
    <w:rsid w:val="7ECC3B78"/>
    <w:rsid w:val="7F09D776"/>
    <w:rsid w:val="7F0A6004"/>
    <w:rsid w:val="7F1B4C09"/>
    <w:rsid w:val="7F202618"/>
    <w:rsid w:val="7F36F878"/>
    <w:rsid w:val="7F61C2E3"/>
    <w:rsid w:val="7F6BCACC"/>
    <w:rsid w:val="7F86A237"/>
    <w:rsid w:val="7F8AF4FE"/>
    <w:rsid w:val="7F8D09E2"/>
    <w:rsid w:val="7F91E7B5"/>
    <w:rsid w:val="7F92FB70"/>
    <w:rsid w:val="7F96DAE4"/>
    <w:rsid w:val="7F9EA55C"/>
    <w:rsid w:val="7FA2C4E5"/>
    <w:rsid w:val="7FB0654D"/>
    <w:rsid w:val="7FBB0F16"/>
    <w:rsid w:val="7FCBE4C9"/>
    <w:rsid w:val="7FDB4BF9"/>
    <w:rsid w:val="7FDD903D"/>
    <w:rsid w:val="7FE4CB0F"/>
    <w:rsid w:val="7FF711C8"/>
  </w:rsids>
  <m:mathPr>
    <m:mathFont m:val="Cambria Math"/>
    <m:brkBin m:val="before"/>
    <m:brkBinSub m:val="--"/>
    <m:smallFrac m:val="0"/>
    <m:dispDef/>
    <m:lMargin m:val="0"/>
    <m:rMargin m:val="0"/>
    <m:defJc m:val="centerGroup"/>
    <m:wrapIndent m:val="1440"/>
    <m:intLim m:val="subSup"/>
    <m:naryLim m:val="undOvr"/>
  </m:mathPr>
  <w:themeFontLang w:val="nl-NL"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E6C2DE4"/>
  <w15:docId w15:val="{808C46AC-0C8D-4150-B7F0-D7B06298BAF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Verdana" w:eastAsiaTheme="minorHAnsi" w:hAnsi="Verdana" w:cstheme="minorBidi"/>
        <w:lang w:val="nl-NL" w:eastAsia="en-US"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8" w:qFormat="1"/>
    <w:lsdException w:name="heading 2" w:semiHidden="1" w:uiPriority="8" w:unhideWhenUsed="1" w:qFormat="1"/>
    <w:lsdException w:name="heading 3" w:semiHidden="1" w:uiPriority="8" w:unhideWhenUsed="1" w:qFormat="1"/>
    <w:lsdException w:name="heading 4" w:semiHidden="1" w:uiPriority="8" w:unhideWhenUsed="1" w:qFormat="1"/>
    <w:lsdException w:name="heading 5" w:semiHidden="1" w:uiPriority="8" w:unhideWhenUsed="1" w:qFormat="1"/>
    <w:lsdException w:name="heading 6" w:semiHidden="1" w:uiPriority="8" w:unhideWhenUsed="1" w:qFormat="1"/>
    <w:lsdException w:name="heading 7" w:semiHidden="1" w:uiPriority="8" w:unhideWhenUsed="1" w:qFormat="1"/>
    <w:lsdException w:name="heading 8" w:semiHidden="1" w:uiPriority="8" w:unhideWhenUsed="1" w:qFormat="1"/>
    <w:lsdException w:name="heading 9" w:semiHidden="1" w:uiPriority="8"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atentStyles>
  <w:style w:type="paragraph" w:default="1" w:styleId="Standaard">
    <w:name w:val="Normal"/>
    <w:qFormat/>
    <w:rsid w:val="0051679E"/>
    <w:pPr>
      <w:spacing w:line="256" w:lineRule="auto"/>
    </w:pPr>
    <w:rPr>
      <w:rFonts w:asciiTheme="minorHAnsi" w:hAnsiTheme="minorHAnsi"/>
    </w:rPr>
  </w:style>
  <w:style w:type="paragraph" w:styleId="Kop1">
    <w:name w:val="heading 1"/>
    <w:basedOn w:val="Standaard"/>
    <w:next w:val="Standaard"/>
    <w:link w:val="Kop1Char"/>
    <w:uiPriority w:val="8"/>
    <w:qFormat/>
    <w:rsid w:val="00B74436"/>
    <w:pPr>
      <w:keepNext/>
      <w:keepLines/>
      <w:pageBreakBefore/>
      <w:numPr>
        <w:numId w:val="11"/>
      </w:numPr>
      <w:spacing w:before="240" w:after="0"/>
      <w:outlineLvl w:val="0"/>
    </w:pPr>
    <w:rPr>
      <w:rFonts w:eastAsiaTheme="majorEastAsia" w:cstheme="majorBidi"/>
      <w:b/>
      <w:szCs w:val="32"/>
    </w:rPr>
  </w:style>
  <w:style w:type="paragraph" w:styleId="Kop2">
    <w:name w:val="heading 2"/>
    <w:basedOn w:val="Kop1"/>
    <w:next w:val="Standaard"/>
    <w:link w:val="Kop2Char"/>
    <w:uiPriority w:val="8"/>
    <w:unhideWhenUsed/>
    <w:qFormat/>
    <w:rsid w:val="00B74436"/>
    <w:pPr>
      <w:pageBreakBefore w:val="0"/>
      <w:numPr>
        <w:numId w:val="0"/>
      </w:numPr>
      <w:spacing w:before="40"/>
      <w:outlineLvl w:val="1"/>
    </w:pPr>
    <w:rPr>
      <w:szCs w:val="26"/>
    </w:rPr>
  </w:style>
  <w:style w:type="paragraph" w:styleId="Kop3">
    <w:name w:val="heading 3"/>
    <w:basedOn w:val="Kop2"/>
    <w:next w:val="Standaard"/>
    <w:link w:val="Kop3Char"/>
    <w:uiPriority w:val="8"/>
    <w:unhideWhenUsed/>
    <w:qFormat/>
    <w:rsid w:val="00B74436"/>
    <w:pPr>
      <w:numPr>
        <w:ilvl w:val="2"/>
      </w:numPr>
      <w:outlineLvl w:val="2"/>
    </w:pPr>
    <w:rPr>
      <w:szCs w:val="24"/>
    </w:rPr>
  </w:style>
  <w:style w:type="paragraph" w:styleId="Kop4">
    <w:name w:val="heading 4"/>
    <w:basedOn w:val="Kop3"/>
    <w:next w:val="Standaard"/>
    <w:link w:val="Kop4Char"/>
    <w:uiPriority w:val="8"/>
    <w:unhideWhenUsed/>
    <w:qFormat/>
    <w:rsid w:val="00B74436"/>
    <w:pPr>
      <w:numPr>
        <w:ilvl w:val="3"/>
      </w:numPr>
      <w:outlineLvl w:val="3"/>
    </w:pPr>
    <w:rPr>
      <w:b w:val="0"/>
      <w:i/>
      <w:iCs/>
      <w:szCs w:val="20"/>
    </w:rPr>
  </w:style>
  <w:style w:type="paragraph" w:styleId="Kop5">
    <w:name w:val="heading 5"/>
    <w:basedOn w:val="Kop4"/>
    <w:next w:val="Standaard"/>
    <w:link w:val="Kop5Char"/>
    <w:uiPriority w:val="8"/>
    <w:unhideWhenUsed/>
    <w:qFormat/>
    <w:rsid w:val="00B74436"/>
    <w:pPr>
      <w:numPr>
        <w:ilvl w:val="4"/>
      </w:numPr>
      <w:outlineLvl w:val="4"/>
    </w:pPr>
    <w:rPr>
      <w:i w:val="0"/>
    </w:rPr>
  </w:style>
  <w:style w:type="paragraph" w:styleId="Kop6">
    <w:name w:val="heading 6"/>
    <w:basedOn w:val="Kop4"/>
    <w:next w:val="Standaard"/>
    <w:link w:val="Kop6Char"/>
    <w:uiPriority w:val="8"/>
    <w:unhideWhenUsed/>
    <w:qFormat/>
    <w:rsid w:val="00B74436"/>
    <w:pPr>
      <w:numPr>
        <w:ilvl w:val="5"/>
      </w:numPr>
      <w:outlineLvl w:val="5"/>
    </w:pPr>
  </w:style>
  <w:style w:type="paragraph" w:styleId="Kop7">
    <w:name w:val="heading 7"/>
    <w:basedOn w:val="Kop5"/>
    <w:next w:val="Standaard"/>
    <w:link w:val="Kop7Char"/>
    <w:uiPriority w:val="8"/>
    <w:unhideWhenUsed/>
    <w:qFormat/>
    <w:rsid w:val="00B74436"/>
    <w:pPr>
      <w:numPr>
        <w:ilvl w:val="6"/>
      </w:numPr>
      <w:outlineLvl w:val="6"/>
    </w:pPr>
    <w:rPr>
      <w:iCs w:val="0"/>
    </w:rPr>
  </w:style>
  <w:style w:type="paragraph" w:styleId="Kop8">
    <w:name w:val="heading 8"/>
    <w:basedOn w:val="Kop4"/>
    <w:next w:val="Standaard"/>
    <w:link w:val="Kop8Char"/>
    <w:uiPriority w:val="8"/>
    <w:unhideWhenUsed/>
    <w:qFormat/>
    <w:rsid w:val="00B74436"/>
    <w:pPr>
      <w:numPr>
        <w:ilvl w:val="7"/>
      </w:numPr>
      <w:outlineLvl w:val="7"/>
    </w:pPr>
    <w:rPr>
      <w:szCs w:val="21"/>
    </w:rPr>
  </w:style>
  <w:style w:type="paragraph" w:styleId="Kop9">
    <w:name w:val="heading 9"/>
    <w:basedOn w:val="Kop5"/>
    <w:next w:val="Standaard"/>
    <w:link w:val="Kop9Char"/>
    <w:uiPriority w:val="8"/>
    <w:unhideWhenUsed/>
    <w:qFormat/>
    <w:rsid w:val="00B74436"/>
    <w:pPr>
      <w:numPr>
        <w:ilvl w:val="8"/>
      </w:numPr>
      <w:outlineLvl w:val="8"/>
    </w:pPr>
    <w:rPr>
      <w:iCs w:val="0"/>
      <w:szCs w:val="21"/>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character" w:customStyle="1" w:styleId="Kop1Char">
    <w:name w:val="Kop 1 Char"/>
    <w:basedOn w:val="Standaardalinea-lettertype"/>
    <w:link w:val="Kop1"/>
    <w:uiPriority w:val="8"/>
    <w:rsid w:val="00B74436"/>
    <w:rPr>
      <w:rFonts w:eastAsiaTheme="majorEastAsia" w:cstheme="majorBidi"/>
      <w:b/>
      <w:szCs w:val="32"/>
    </w:rPr>
  </w:style>
  <w:style w:type="character" w:customStyle="1" w:styleId="Kop2Char">
    <w:name w:val="Kop 2 Char"/>
    <w:basedOn w:val="Standaardalinea-lettertype"/>
    <w:link w:val="Kop2"/>
    <w:uiPriority w:val="8"/>
    <w:rsid w:val="00B74436"/>
    <w:rPr>
      <w:rFonts w:eastAsiaTheme="majorEastAsia" w:cstheme="majorBidi"/>
      <w:b/>
      <w:szCs w:val="26"/>
    </w:rPr>
  </w:style>
  <w:style w:type="character" w:customStyle="1" w:styleId="Kop3Char">
    <w:name w:val="Kop 3 Char"/>
    <w:basedOn w:val="Standaardalinea-lettertype"/>
    <w:link w:val="Kop3"/>
    <w:uiPriority w:val="8"/>
    <w:rsid w:val="00B74436"/>
    <w:rPr>
      <w:rFonts w:eastAsiaTheme="majorEastAsia" w:cstheme="majorBidi"/>
      <w:b/>
      <w:szCs w:val="24"/>
    </w:rPr>
  </w:style>
  <w:style w:type="character" w:customStyle="1" w:styleId="Kop4Char">
    <w:name w:val="Kop 4 Char"/>
    <w:basedOn w:val="Standaardalinea-lettertype"/>
    <w:link w:val="Kop4"/>
    <w:uiPriority w:val="8"/>
    <w:rsid w:val="00B74436"/>
    <w:rPr>
      <w:rFonts w:eastAsiaTheme="majorEastAsia" w:cstheme="majorBidi"/>
      <w:i/>
      <w:iCs/>
    </w:rPr>
  </w:style>
  <w:style w:type="character" w:customStyle="1" w:styleId="Kop5Char">
    <w:name w:val="Kop 5 Char"/>
    <w:basedOn w:val="Standaardalinea-lettertype"/>
    <w:link w:val="Kop5"/>
    <w:uiPriority w:val="8"/>
    <w:rsid w:val="00B74436"/>
    <w:rPr>
      <w:rFonts w:eastAsiaTheme="majorEastAsia" w:cstheme="majorBidi"/>
      <w:iCs/>
    </w:rPr>
  </w:style>
  <w:style w:type="character" w:customStyle="1" w:styleId="Kop6Char">
    <w:name w:val="Kop 6 Char"/>
    <w:basedOn w:val="Standaardalinea-lettertype"/>
    <w:link w:val="Kop6"/>
    <w:uiPriority w:val="8"/>
    <w:rsid w:val="00B74436"/>
    <w:rPr>
      <w:rFonts w:eastAsiaTheme="majorEastAsia" w:cstheme="majorBidi"/>
      <w:i/>
      <w:iCs/>
    </w:rPr>
  </w:style>
  <w:style w:type="character" w:customStyle="1" w:styleId="Kop7Char">
    <w:name w:val="Kop 7 Char"/>
    <w:basedOn w:val="Standaardalinea-lettertype"/>
    <w:link w:val="Kop7"/>
    <w:uiPriority w:val="8"/>
    <w:rsid w:val="00B74436"/>
    <w:rPr>
      <w:rFonts w:eastAsiaTheme="majorEastAsia" w:cstheme="majorBidi"/>
    </w:rPr>
  </w:style>
  <w:style w:type="character" w:customStyle="1" w:styleId="Kop8Char">
    <w:name w:val="Kop 8 Char"/>
    <w:basedOn w:val="Standaardalinea-lettertype"/>
    <w:link w:val="Kop8"/>
    <w:uiPriority w:val="8"/>
    <w:rsid w:val="00B74436"/>
    <w:rPr>
      <w:rFonts w:eastAsiaTheme="majorEastAsia" w:cstheme="majorBidi"/>
      <w:i/>
      <w:iCs/>
      <w:szCs w:val="21"/>
    </w:rPr>
  </w:style>
  <w:style w:type="character" w:customStyle="1" w:styleId="Kop9Char">
    <w:name w:val="Kop 9 Char"/>
    <w:basedOn w:val="Standaardalinea-lettertype"/>
    <w:link w:val="Kop9"/>
    <w:uiPriority w:val="8"/>
    <w:rsid w:val="00B74436"/>
    <w:rPr>
      <w:rFonts w:eastAsiaTheme="majorEastAsia" w:cstheme="majorBidi"/>
      <w:szCs w:val="21"/>
    </w:rPr>
  </w:style>
  <w:style w:type="paragraph" w:customStyle="1" w:styleId="BriefGegevens">
    <w:name w:val="BriefGegevens"/>
    <w:basedOn w:val="Standaard"/>
    <w:unhideWhenUsed/>
    <w:rsid w:val="00B74436"/>
    <w:pPr>
      <w:spacing w:after="0" w:line="200" w:lineRule="exact"/>
      <w:ind w:left="1503" w:hanging="1503"/>
    </w:pPr>
    <w:rPr>
      <w:rFonts w:eastAsia="Times New Roman" w:cs="Times New Roman"/>
      <w:lang w:eastAsia="nl-NL"/>
    </w:rPr>
  </w:style>
  <w:style w:type="character" w:customStyle="1" w:styleId="BriefGegevensVariabel">
    <w:name w:val="BriefGegevensVariabel"/>
    <w:basedOn w:val="Standaardalinea-lettertype"/>
    <w:unhideWhenUsed/>
    <w:rsid w:val="00B74436"/>
    <w:rPr>
      <w:rFonts w:ascii="Verdana" w:hAnsi="Verdana"/>
      <w:sz w:val="20"/>
    </w:rPr>
  </w:style>
  <w:style w:type="character" w:customStyle="1" w:styleId="BriefGegevensVast">
    <w:name w:val="BriefGegevensVast"/>
    <w:unhideWhenUsed/>
    <w:rsid w:val="00B74436"/>
    <w:rPr>
      <w:rFonts w:ascii="Arial" w:hAnsi="Arial"/>
      <w:sz w:val="14"/>
    </w:rPr>
  </w:style>
  <w:style w:type="paragraph" w:customStyle="1" w:styleId="Kop1Bijlage">
    <w:name w:val="Kop 1 Bijlage"/>
    <w:basedOn w:val="Kop1"/>
    <w:next w:val="Standaard"/>
    <w:uiPriority w:val="9"/>
    <w:qFormat/>
    <w:rsid w:val="00B74436"/>
    <w:pPr>
      <w:numPr>
        <w:numId w:val="2"/>
      </w:numPr>
    </w:pPr>
    <w:rPr>
      <w:szCs w:val="22"/>
    </w:rPr>
  </w:style>
  <w:style w:type="paragraph" w:customStyle="1" w:styleId="Kop2Bijlage">
    <w:name w:val="Kop 2 Bijlage"/>
    <w:basedOn w:val="Kop2"/>
    <w:next w:val="Standaard"/>
    <w:uiPriority w:val="9"/>
    <w:unhideWhenUsed/>
    <w:qFormat/>
    <w:rsid w:val="00B74436"/>
    <w:pPr>
      <w:numPr>
        <w:numId w:val="3"/>
      </w:numPr>
    </w:pPr>
  </w:style>
  <w:style w:type="paragraph" w:styleId="Kopvaninhoudsopgave">
    <w:name w:val="TOC Heading"/>
    <w:basedOn w:val="Kop1"/>
    <w:next w:val="Standaard"/>
    <w:uiPriority w:val="39"/>
    <w:unhideWhenUsed/>
    <w:qFormat/>
    <w:rsid w:val="00B74436"/>
    <w:pPr>
      <w:numPr>
        <w:numId w:val="0"/>
      </w:numPr>
      <w:outlineLvl w:val="9"/>
    </w:pPr>
  </w:style>
  <w:style w:type="paragraph" w:customStyle="1" w:styleId="KopZonder">
    <w:name w:val="Kop Zonder"/>
    <w:basedOn w:val="Kop1"/>
    <w:next w:val="Standaard"/>
    <w:uiPriority w:val="9"/>
    <w:rsid w:val="00B74436"/>
    <w:pPr>
      <w:numPr>
        <w:numId w:val="0"/>
      </w:numPr>
      <w:outlineLvl w:val="9"/>
    </w:pPr>
  </w:style>
  <w:style w:type="paragraph" w:styleId="Koptekst">
    <w:name w:val="header"/>
    <w:basedOn w:val="Standaard"/>
    <w:link w:val="KoptekstChar"/>
    <w:uiPriority w:val="99"/>
    <w:unhideWhenUsed/>
    <w:rsid w:val="00B74436"/>
    <w:pPr>
      <w:tabs>
        <w:tab w:val="center" w:pos="4536"/>
        <w:tab w:val="right" w:pos="9072"/>
      </w:tabs>
      <w:spacing w:after="0" w:line="240" w:lineRule="auto"/>
    </w:pPr>
  </w:style>
  <w:style w:type="character" w:customStyle="1" w:styleId="KoptekstChar">
    <w:name w:val="Koptekst Char"/>
    <w:basedOn w:val="Standaardalinea-lettertype"/>
    <w:link w:val="Koptekst"/>
    <w:uiPriority w:val="99"/>
    <w:rsid w:val="00B74436"/>
  </w:style>
  <w:style w:type="paragraph" w:styleId="Geenafstand">
    <w:name w:val="No Spacing"/>
    <w:uiPriority w:val="1"/>
    <w:qFormat/>
    <w:rsid w:val="00B74436"/>
    <w:pPr>
      <w:spacing w:after="0" w:line="240" w:lineRule="auto"/>
    </w:pPr>
  </w:style>
  <w:style w:type="paragraph" w:styleId="Titel">
    <w:name w:val="Title"/>
    <w:basedOn w:val="Standaard"/>
    <w:next w:val="Standaard"/>
    <w:link w:val="TitelChar"/>
    <w:uiPriority w:val="10"/>
    <w:rsid w:val="00B74436"/>
    <w:pPr>
      <w:spacing w:after="0" w:line="240" w:lineRule="auto"/>
    </w:pPr>
    <w:rPr>
      <w:rFonts w:eastAsiaTheme="majorEastAsia" w:cstheme="majorBidi"/>
      <w:b/>
      <w:spacing w:val="-10"/>
      <w:kern w:val="28"/>
      <w:sz w:val="48"/>
      <w:szCs w:val="56"/>
    </w:rPr>
  </w:style>
  <w:style w:type="character" w:customStyle="1" w:styleId="TitelChar">
    <w:name w:val="Titel Char"/>
    <w:basedOn w:val="Standaardalinea-lettertype"/>
    <w:link w:val="Titel"/>
    <w:uiPriority w:val="10"/>
    <w:rsid w:val="00B74436"/>
    <w:rPr>
      <w:rFonts w:eastAsiaTheme="majorEastAsia" w:cstheme="majorBidi"/>
      <w:b/>
      <w:spacing w:val="-10"/>
      <w:kern w:val="28"/>
      <w:sz w:val="48"/>
      <w:szCs w:val="56"/>
    </w:rPr>
  </w:style>
  <w:style w:type="paragraph" w:styleId="Ondertitel">
    <w:name w:val="Subtitle"/>
    <w:basedOn w:val="Standaard"/>
    <w:next w:val="Standaard"/>
    <w:link w:val="OndertitelChar"/>
    <w:uiPriority w:val="11"/>
    <w:rsid w:val="00B74436"/>
    <w:pPr>
      <w:numPr>
        <w:ilvl w:val="1"/>
      </w:numPr>
    </w:pPr>
    <w:rPr>
      <w:rFonts w:eastAsiaTheme="minorEastAsia"/>
      <w:b/>
      <w:spacing w:val="15"/>
      <w:sz w:val="36"/>
      <w:szCs w:val="22"/>
    </w:rPr>
  </w:style>
  <w:style w:type="character" w:customStyle="1" w:styleId="OndertitelChar">
    <w:name w:val="Ondertitel Char"/>
    <w:basedOn w:val="Standaardalinea-lettertype"/>
    <w:link w:val="Ondertitel"/>
    <w:uiPriority w:val="11"/>
    <w:rsid w:val="00B74436"/>
    <w:rPr>
      <w:rFonts w:eastAsiaTheme="minorEastAsia"/>
      <w:b/>
      <w:spacing w:val="15"/>
      <w:sz w:val="36"/>
      <w:szCs w:val="22"/>
    </w:rPr>
  </w:style>
  <w:style w:type="paragraph" w:styleId="Voettekst">
    <w:name w:val="footer"/>
    <w:basedOn w:val="Standaard"/>
    <w:link w:val="VoettekstChar"/>
    <w:uiPriority w:val="99"/>
    <w:unhideWhenUsed/>
    <w:rsid w:val="00B74436"/>
    <w:pPr>
      <w:tabs>
        <w:tab w:val="center" w:pos="4536"/>
        <w:tab w:val="right" w:pos="9072"/>
      </w:tabs>
      <w:spacing w:after="0" w:line="240" w:lineRule="auto"/>
    </w:pPr>
  </w:style>
  <w:style w:type="character" w:customStyle="1" w:styleId="VoettekstChar">
    <w:name w:val="Voettekst Char"/>
    <w:basedOn w:val="Standaardalinea-lettertype"/>
    <w:link w:val="Voettekst"/>
    <w:uiPriority w:val="99"/>
    <w:rsid w:val="00B74436"/>
  </w:style>
  <w:style w:type="paragraph" w:styleId="Ballontekst">
    <w:name w:val="Balloon Text"/>
    <w:basedOn w:val="Standaard"/>
    <w:link w:val="BallontekstChar"/>
    <w:uiPriority w:val="99"/>
    <w:semiHidden/>
    <w:unhideWhenUsed/>
    <w:rsid w:val="00A632F6"/>
    <w:pPr>
      <w:spacing w:after="0" w:line="240" w:lineRule="auto"/>
    </w:pPr>
    <w:rPr>
      <w:rFonts w:ascii="Tahoma" w:hAnsi="Tahoma" w:cs="Tahoma"/>
      <w:sz w:val="16"/>
      <w:szCs w:val="16"/>
    </w:rPr>
  </w:style>
  <w:style w:type="character" w:customStyle="1" w:styleId="BallontekstChar">
    <w:name w:val="Ballontekst Char"/>
    <w:basedOn w:val="Standaardalinea-lettertype"/>
    <w:link w:val="Ballontekst"/>
    <w:uiPriority w:val="99"/>
    <w:semiHidden/>
    <w:rsid w:val="00A632F6"/>
    <w:rPr>
      <w:rFonts w:ascii="Tahoma" w:hAnsi="Tahoma" w:cs="Tahoma"/>
      <w:sz w:val="16"/>
      <w:szCs w:val="16"/>
    </w:rPr>
  </w:style>
  <w:style w:type="paragraph" w:styleId="Adresenvelop">
    <w:name w:val="envelope address"/>
    <w:basedOn w:val="Standaard"/>
    <w:uiPriority w:val="99"/>
    <w:semiHidden/>
    <w:unhideWhenUsed/>
    <w:rsid w:val="00B74436"/>
    <w:pPr>
      <w:framePr w:w="7920" w:h="1980" w:hRule="exact" w:hSpace="141" w:wrap="auto" w:hAnchor="page" w:xAlign="center" w:yAlign="bottom"/>
      <w:spacing w:after="0" w:line="240" w:lineRule="auto"/>
      <w:ind w:left="2880"/>
    </w:pPr>
    <w:rPr>
      <w:rFonts w:eastAsiaTheme="majorEastAsia" w:cstheme="majorBidi"/>
      <w:szCs w:val="24"/>
    </w:rPr>
  </w:style>
  <w:style w:type="paragraph" w:styleId="Afzender">
    <w:name w:val="envelope return"/>
    <w:basedOn w:val="Standaard"/>
    <w:uiPriority w:val="99"/>
    <w:semiHidden/>
    <w:unhideWhenUsed/>
    <w:rsid w:val="00B74436"/>
    <w:pPr>
      <w:spacing w:after="0" w:line="240" w:lineRule="auto"/>
    </w:pPr>
    <w:rPr>
      <w:rFonts w:eastAsiaTheme="majorEastAsia" w:cstheme="majorBidi"/>
    </w:rPr>
  </w:style>
  <w:style w:type="paragraph" w:styleId="Berichtkop">
    <w:name w:val="Message Header"/>
    <w:basedOn w:val="Standaard"/>
    <w:link w:val="BerichtkopChar"/>
    <w:uiPriority w:val="99"/>
    <w:semiHidden/>
    <w:unhideWhenUsed/>
    <w:rsid w:val="00B74436"/>
    <w:pPr>
      <w:pBdr>
        <w:top w:val="single" w:sz="6" w:space="1" w:color="auto"/>
        <w:left w:val="single" w:sz="6" w:space="1" w:color="auto"/>
        <w:bottom w:val="single" w:sz="6" w:space="1" w:color="auto"/>
        <w:right w:val="single" w:sz="6" w:space="1" w:color="auto"/>
      </w:pBdr>
      <w:shd w:val="pct20" w:color="auto" w:fill="auto"/>
      <w:spacing w:after="0" w:line="240" w:lineRule="auto"/>
      <w:ind w:left="1134" w:hanging="1134"/>
    </w:pPr>
    <w:rPr>
      <w:rFonts w:eastAsiaTheme="majorEastAsia" w:cstheme="majorBidi"/>
      <w:sz w:val="24"/>
      <w:szCs w:val="24"/>
    </w:rPr>
  </w:style>
  <w:style w:type="character" w:customStyle="1" w:styleId="BerichtkopChar">
    <w:name w:val="Berichtkop Char"/>
    <w:basedOn w:val="Standaardalinea-lettertype"/>
    <w:link w:val="Berichtkop"/>
    <w:uiPriority w:val="99"/>
    <w:semiHidden/>
    <w:rsid w:val="00B74436"/>
    <w:rPr>
      <w:rFonts w:eastAsiaTheme="majorEastAsia" w:cstheme="majorBidi"/>
      <w:sz w:val="24"/>
      <w:szCs w:val="24"/>
      <w:shd w:val="pct20" w:color="auto" w:fill="auto"/>
    </w:rPr>
  </w:style>
  <w:style w:type="paragraph" w:styleId="Bijschrift">
    <w:name w:val="caption"/>
    <w:basedOn w:val="Standaard"/>
    <w:next w:val="Standaard"/>
    <w:uiPriority w:val="35"/>
    <w:semiHidden/>
    <w:unhideWhenUsed/>
    <w:qFormat/>
    <w:rsid w:val="00B74436"/>
    <w:pPr>
      <w:spacing w:after="200" w:line="240" w:lineRule="auto"/>
    </w:pPr>
    <w:rPr>
      <w:i/>
      <w:iCs/>
      <w:color w:val="595959" w:themeColor="text1" w:themeTint="A6"/>
      <w:sz w:val="18"/>
      <w:szCs w:val="18"/>
    </w:rPr>
  </w:style>
  <w:style w:type="paragraph" w:styleId="Bloktekst">
    <w:name w:val="Block Text"/>
    <w:basedOn w:val="Standaard"/>
    <w:uiPriority w:val="99"/>
    <w:semiHidden/>
    <w:unhideWhenUsed/>
    <w:rsid w:val="00B74436"/>
    <w:pPr>
      <w:pBdr>
        <w:top w:val="single" w:sz="2" w:space="10" w:color="auto"/>
        <w:left w:val="single" w:sz="2" w:space="10" w:color="auto"/>
        <w:bottom w:val="single" w:sz="2" w:space="10" w:color="auto"/>
        <w:right w:val="single" w:sz="2" w:space="10" w:color="auto"/>
      </w:pBdr>
      <w:ind w:left="1152" w:right="1152"/>
    </w:pPr>
    <w:rPr>
      <w:rFonts w:eastAsiaTheme="minorEastAsia"/>
      <w:i/>
      <w:iCs/>
    </w:rPr>
  </w:style>
  <w:style w:type="paragraph" w:styleId="Duidelijkcitaat">
    <w:name w:val="Intense Quote"/>
    <w:basedOn w:val="Standaard"/>
    <w:next w:val="Standaard"/>
    <w:link w:val="DuidelijkcitaatChar"/>
    <w:uiPriority w:val="30"/>
    <w:rsid w:val="00B74436"/>
    <w:pPr>
      <w:pBdr>
        <w:top w:val="single" w:sz="4" w:space="10" w:color="auto"/>
        <w:bottom w:val="single" w:sz="4" w:space="10" w:color="auto"/>
      </w:pBdr>
      <w:spacing w:before="360" w:after="360"/>
      <w:ind w:left="864" w:right="864"/>
      <w:jc w:val="center"/>
    </w:pPr>
    <w:rPr>
      <w:i/>
      <w:iCs/>
    </w:rPr>
  </w:style>
  <w:style w:type="character" w:customStyle="1" w:styleId="DuidelijkcitaatChar">
    <w:name w:val="Duidelijk citaat Char"/>
    <w:basedOn w:val="Standaardalinea-lettertype"/>
    <w:link w:val="Duidelijkcitaat"/>
    <w:uiPriority w:val="30"/>
    <w:rsid w:val="00B74436"/>
    <w:rPr>
      <w:i/>
      <w:iCs/>
    </w:rPr>
  </w:style>
  <w:style w:type="character" w:customStyle="1" w:styleId="Hashtag1">
    <w:name w:val="Hashtag1"/>
    <w:basedOn w:val="Standaardalinea-lettertype"/>
    <w:uiPriority w:val="99"/>
    <w:semiHidden/>
    <w:unhideWhenUsed/>
    <w:rsid w:val="00931DA1"/>
    <w:rPr>
      <w:color w:val="auto"/>
      <w:shd w:val="clear" w:color="auto" w:fill="E1DFDD"/>
    </w:rPr>
  </w:style>
  <w:style w:type="character" w:styleId="Hyperlink">
    <w:name w:val="Hyperlink"/>
    <w:basedOn w:val="Standaardalinea-lettertype"/>
    <w:uiPriority w:val="99"/>
    <w:unhideWhenUsed/>
    <w:rsid w:val="00B74436"/>
    <w:rPr>
      <w:color w:val="0563C1" w:themeColor="hyperlink"/>
      <w:u w:val="single"/>
    </w:rPr>
  </w:style>
  <w:style w:type="paragraph" w:styleId="Index1">
    <w:name w:val="index 1"/>
    <w:basedOn w:val="Standaard"/>
    <w:next w:val="Standaard"/>
    <w:autoRedefine/>
    <w:uiPriority w:val="99"/>
    <w:semiHidden/>
    <w:unhideWhenUsed/>
    <w:rsid w:val="00B74436"/>
    <w:pPr>
      <w:spacing w:after="0" w:line="240" w:lineRule="auto"/>
      <w:ind w:left="200" w:hanging="200"/>
    </w:pPr>
  </w:style>
  <w:style w:type="paragraph" w:styleId="Indexkop">
    <w:name w:val="index heading"/>
    <w:basedOn w:val="Standaard"/>
    <w:next w:val="Index1"/>
    <w:uiPriority w:val="99"/>
    <w:unhideWhenUsed/>
    <w:rsid w:val="00B74436"/>
    <w:rPr>
      <w:rFonts w:eastAsiaTheme="majorEastAsia" w:cstheme="majorBidi"/>
      <w:b/>
      <w:bCs/>
    </w:rPr>
  </w:style>
  <w:style w:type="paragraph" w:styleId="Inhopg1">
    <w:name w:val="toc 1"/>
    <w:basedOn w:val="Standaard"/>
    <w:next w:val="Standaard"/>
    <w:autoRedefine/>
    <w:uiPriority w:val="39"/>
    <w:unhideWhenUsed/>
    <w:rsid w:val="00BD4C82"/>
    <w:pPr>
      <w:tabs>
        <w:tab w:val="left" w:pos="400"/>
        <w:tab w:val="right" w:leader="dot" w:pos="9060"/>
      </w:tabs>
      <w:spacing w:after="100"/>
    </w:pPr>
  </w:style>
  <w:style w:type="paragraph" w:styleId="Inhopg2">
    <w:name w:val="toc 2"/>
    <w:basedOn w:val="Standaard"/>
    <w:next w:val="Standaard"/>
    <w:autoRedefine/>
    <w:uiPriority w:val="39"/>
    <w:unhideWhenUsed/>
    <w:rsid w:val="00B74436"/>
    <w:pPr>
      <w:spacing w:after="100"/>
      <w:ind w:left="200"/>
    </w:pPr>
  </w:style>
  <w:style w:type="character" w:styleId="Intensievebenadrukking">
    <w:name w:val="Intense Emphasis"/>
    <w:basedOn w:val="Standaardalinea-lettertype"/>
    <w:uiPriority w:val="21"/>
    <w:rsid w:val="00B74436"/>
    <w:rPr>
      <w:i/>
      <w:iCs/>
      <w:color w:val="595959" w:themeColor="text1" w:themeTint="A6"/>
    </w:rPr>
  </w:style>
  <w:style w:type="character" w:styleId="Intensieveverwijzing">
    <w:name w:val="Intense Reference"/>
    <w:basedOn w:val="Standaardalinea-lettertype"/>
    <w:uiPriority w:val="32"/>
    <w:rsid w:val="00B74436"/>
    <w:rPr>
      <w:b/>
      <w:bCs/>
      <w:smallCaps/>
      <w:color w:val="595959" w:themeColor="text1" w:themeTint="A6"/>
      <w:spacing w:val="5"/>
    </w:rPr>
  </w:style>
  <w:style w:type="paragraph" w:styleId="Kopbronvermelding">
    <w:name w:val="toa heading"/>
    <w:basedOn w:val="Kop1"/>
    <w:next w:val="Standaard"/>
    <w:uiPriority w:val="99"/>
    <w:semiHidden/>
    <w:unhideWhenUsed/>
    <w:rsid w:val="00B74436"/>
    <w:pPr>
      <w:numPr>
        <w:numId w:val="0"/>
      </w:numPr>
      <w:spacing w:before="120"/>
    </w:pPr>
    <w:rPr>
      <w:bCs/>
      <w:szCs w:val="24"/>
    </w:rPr>
  </w:style>
  <w:style w:type="character" w:customStyle="1" w:styleId="Vermelding1">
    <w:name w:val="Vermelding1"/>
    <w:basedOn w:val="Standaardalinea-lettertype"/>
    <w:uiPriority w:val="99"/>
    <w:semiHidden/>
    <w:unhideWhenUsed/>
    <w:rsid w:val="00931DA1"/>
    <w:rPr>
      <w:color w:val="auto"/>
      <w:shd w:val="clear" w:color="auto" w:fill="E1DFDD"/>
    </w:rPr>
  </w:style>
  <w:style w:type="paragraph" w:styleId="Normaalweb">
    <w:name w:val="Normal (Web)"/>
    <w:basedOn w:val="Standaard"/>
    <w:uiPriority w:val="99"/>
    <w:semiHidden/>
    <w:unhideWhenUsed/>
    <w:rsid w:val="00B74436"/>
    <w:rPr>
      <w:rFonts w:cs="Times New Roman"/>
      <w:szCs w:val="24"/>
    </w:rPr>
  </w:style>
  <w:style w:type="paragraph" w:styleId="Tekstopmerking">
    <w:name w:val="annotation text"/>
    <w:basedOn w:val="Standaard"/>
    <w:link w:val="TekstopmerkingChar"/>
    <w:unhideWhenUsed/>
    <w:rsid w:val="00B74436"/>
    <w:pPr>
      <w:spacing w:line="240" w:lineRule="auto"/>
    </w:pPr>
  </w:style>
  <w:style w:type="character" w:customStyle="1" w:styleId="TekstopmerkingChar">
    <w:name w:val="Tekst opmerking Char"/>
    <w:basedOn w:val="Standaardalinea-lettertype"/>
    <w:link w:val="Tekstopmerking"/>
    <w:rsid w:val="00B74436"/>
  </w:style>
  <w:style w:type="paragraph" w:styleId="Onderwerpvanopmerking">
    <w:name w:val="annotation subject"/>
    <w:basedOn w:val="Tekstopmerking"/>
    <w:next w:val="Tekstopmerking"/>
    <w:link w:val="OnderwerpvanopmerkingChar"/>
    <w:uiPriority w:val="99"/>
    <w:semiHidden/>
    <w:unhideWhenUsed/>
    <w:rsid w:val="00B74436"/>
    <w:rPr>
      <w:b/>
      <w:bCs/>
    </w:rPr>
  </w:style>
  <w:style w:type="character" w:customStyle="1" w:styleId="OnderwerpvanopmerkingChar">
    <w:name w:val="Onderwerp van opmerking Char"/>
    <w:basedOn w:val="TekstopmerkingChar"/>
    <w:link w:val="Onderwerpvanopmerking"/>
    <w:uiPriority w:val="99"/>
    <w:semiHidden/>
    <w:rsid w:val="00B74436"/>
    <w:rPr>
      <w:b/>
      <w:bCs/>
    </w:rPr>
  </w:style>
  <w:style w:type="character" w:customStyle="1" w:styleId="Hashtag2">
    <w:name w:val="Hashtag2"/>
    <w:basedOn w:val="Standaardalinea-lettertype"/>
    <w:uiPriority w:val="99"/>
    <w:unhideWhenUsed/>
    <w:rsid w:val="00B74436"/>
    <w:rPr>
      <w:color w:val="auto"/>
      <w:shd w:val="clear" w:color="auto" w:fill="E1DFDD"/>
    </w:rPr>
  </w:style>
  <w:style w:type="character" w:customStyle="1" w:styleId="Vermelding2">
    <w:name w:val="Vermelding2"/>
    <w:basedOn w:val="Standaardalinea-lettertype"/>
    <w:uiPriority w:val="99"/>
    <w:unhideWhenUsed/>
    <w:rsid w:val="00B74436"/>
    <w:rPr>
      <w:color w:val="auto"/>
      <w:shd w:val="clear" w:color="auto" w:fill="E1DFDD"/>
    </w:rPr>
  </w:style>
  <w:style w:type="paragraph" w:customStyle="1" w:styleId="StandaardTitel">
    <w:name w:val="Standaard Titel"/>
    <w:basedOn w:val="Standaard"/>
    <w:next w:val="Standaard"/>
    <w:rsid w:val="00592524"/>
    <w:pPr>
      <w:jc w:val="center"/>
    </w:pPr>
    <w:rPr>
      <w:b/>
      <w:sz w:val="36"/>
    </w:rPr>
  </w:style>
  <w:style w:type="paragraph" w:styleId="Lijstalinea">
    <w:name w:val="List Paragraph"/>
    <w:aliases w:val="kop 4"/>
    <w:basedOn w:val="Standaard"/>
    <w:link w:val="LijstalineaChar"/>
    <w:uiPriority w:val="34"/>
    <w:qFormat/>
    <w:rsid w:val="00592524"/>
    <w:pPr>
      <w:spacing w:line="300" w:lineRule="auto"/>
      <w:ind w:left="720"/>
    </w:pPr>
    <w:rPr>
      <w:rFonts w:cs="Arial"/>
      <w:szCs w:val="24"/>
    </w:rPr>
  </w:style>
  <w:style w:type="character" w:customStyle="1" w:styleId="LijstalineaChar">
    <w:name w:val="Lijstalinea Char"/>
    <w:aliases w:val="kop 4 Char"/>
    <w:basedOn w:val="Standaardalinea-lettertype"/>
    <w:link w:val="Lijstalinea"/>
    <w:uiPriority w:val="34"/>
    <w:locked/>
    <w:rsid w:val="009D4625"/>
    <w:rPr>
      <w:rFonts w:cs="Arial"/>
      <w:szCs w:val="24"/>
    </w:rPr>
  </w:style>
  <w:style w:type="paragraph" w:styleId="Inhopg3">
    <w:name w:val="toc 3"/>
    <w:basedOn w:val="Standaard"/>
    <w:next w:val="Standaard"/>
    <w:autoRedefine/>
    <w:uiPriority w:val="39"/>
    <w:unhideWhenUsed/>
    <w:rsid w:val="00592524"/>
    <w:pPr>
      <w:tabs>
        <w:tab w:val="right" w:leader="dot" w:pos="9071"/>
      </w:tabs>
      <w:ind w:left="400"/>
      <w:jc w:val="both"/>
    </w:pPr>
  </w:style>
  <w:style w:type="table" w:styleId="Tabelraster">
    <w:name w:val="Table Grid"/>
    <w:basedOn w:val="Standaardtabel"/>
    <w:rsid w:val="00592524"/>
    <w:pPr>
      <w:spacing w:after="0" w:line="240" w:lineRule="auto"/>
    </w:pPr>
    <w:rPr>
      <w:rFonts w:eastAsia="Times New Roman" w:cs="Times New Roman"/>
      <w:lang w:eastAsia="nl-N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Verwijzingopmerking">
    <w:name w:val="annotation reference"/>
    <w:basedOn w:val="Standaardalinea-lettertype"/>
    <w:uiPriority w:val="99"/>
    <w:semiHidden/>
    <w:unhideWhenUsed/>
    <w:rsid w:val="009B149F"/>
    <w:rPr>
      <w:sz w:val="16"/>
      <w:szCs w:val="16"/>
    </w:rPr>
  </w:style>
  <w:style w:type="paragraph" w:customStyle="1" w:styleId="Standaardalinea">
    <w:name w:val="Standaard alinea"/>
    <w:basedOn w:val="Plattetekst"/>
    <w:link w:val="StandaardalineaChar"/>
    <w:rsid w:val="009D4625"/>
    <w:pPr>
      <w:spacing w:before="120" w:line="240" w:lineRule="auto"/>
    </w:pPr>
    <w:rPr>
      <w:rFonts w:ascii="Arial" w:eastAsiaTheme="minorEastAsia" w:hAnsi="Arial" w:cs="Arial"/>
      <w:color w:val="000000" w:themeColor="text1"/>
      <w:sz w:val="18"/>
      <w:szCs w:val="18"/>
      <w:lang w:val="en-GB" w:eastAsia="en-GB"/>
    </w:rPr>
  </w:style>
  <w:style w:type="paragraph" w:styleId="Plattetekst">
    <w:name w:val="Body Text"/>
    <w:basedOn w:val="Standaard"/>
    <w:link w:val="PlattetekstChar"/>
    <w:uiPriority w:val="99"/>
    <w:semiHidden/>
    <w:unhideWhenUsed/>
    <w:rsid w:val="009D4625"/>
    <w:pPr>
      <w:spacing w:after="120"/>
    </w:pPr>
  </w:style>
  <w:style w:type="character" w:customStyle="1" w:styleId="PlattetekstChar">
    <w:name w:val="Platte tekst Char"/>
    <w:basedOn w:val="Standaardalinea-lettertype"/>
    <w:link w:val="Plattetekst"/>
    <w:uiPriority w:val="99"/>
    <w:semiHidden/>
    <w:rsid w:val="009D4625"/>
  </w:style>
  <w:style w:type="character" w:customStyle="1" w:styleId="StandaardalineaChar">
    <w:name w:val="Standaard alinea Char"/>
    <w:basedOn w:val="PlattetekstChar"/>
    <w:link w:val="Standaardalinea"/>
    <w:locked/>
    <w:rsid w:val="009D4625"/>
    <w:rPr>
      <w:rFonts w:ascii="Arial" w:eastAsiaTheme="minorEastAsia" w:hAnsi="Arial" w:cs="Arial"/>
      <w:color w:val="000000" w:themeColor="text1"/>
      <w:sz w:val="18"/>
      <w:szCs w:val="18"/>
      <w:lang w:val="en-GB" w:eastAsia="en-GB"/>
    </w:rPr>
  </w:style>
  <w:style w:type="paragraph" w:customStyle="1" w:styleId="paragraph">
    <w:name w:val="paragraph"/>
    <w:basedOn w:val="Standaard"/>
    <w:rsid w:val="00370F0C"/>
    <w:pPr>
      <w:spacing w:before="100" w:beforeAutospacing="1" w:after="100" w:afterAutospacing="1" w:line="240" w:lineRule="auto"/>
    </w:pPr>
    <w:rPr>
      <w:rFonts w:ascii="Times New Roman" w:eastAsia="Times New Roman" w:hAnsi="Times New Roman" w:cs="Times New Roman"/>
      <w:sz w:val="24"/>
      <w:szCs w:val="24"/>
      <w:lang w:eastAsia="nl-NL"/>
    </w:rPr>
  </w:style>
  <w:style w:type="character" w:customStyle="1" w:styleId="normaltextrun">
    <w:name w:val="normaltextrun"/>
    <w:basedOn w:val="Standaardalinea-lettertype"/>
    <w:rsid w:val="00370F0C"/>
  </w:style>
  <w:style w:type="character" w:customStyle="1" w:styleId="eop">
    <w:name w:val="eop"/>
    <w:basedOn w:val="Standaardalinea-lettertype"/>
    <w:rsid w:val="00370F0C"/>
  </w:style>
  <w:style w:type="character" w:customStyle="1" w:styleId="spellingerror">
    <w:name w:val="spellingerror"/>
    <w:basedOn w:val="Standaardalinea-lettertype"/>
    <w:rsid w:val="00370F0C"/>
  </w:style>
  <w:style w:type="character" w:customStyle="1" w:styleId="contextualspellingandgrammarerror">
    <w:name w:val="contextualspellingandgrammarerror"/>
    <w:basedOn w:val="Standaardalinea-lettertype"/>
    <w:rsid w:val="00370F0C"/>
  </w:style>
  <w:style w:type="character" w:customStyle="1" w:styleId="scxw3740697">
    <w:name w:val="scxw3740697"/>
    <w:basedOn w:val="Standaardalinea-lettertype"/>
    <w:rsid w:val="00D33379"/>
  </w:style>
  <w:style w:type="paragraph" w:styleId="Revisie">
    <w:name w:val="Revision"/>
    <w:hidden/>
    <w:uiPriority w:val="99"/>
    <w:semiHidden/>
    <w:rsid w:val="00D74333"/>
    <w:pPr>
      <w:spacing w:after="0" w:line="240" w:lineRule="auto"/>
    </w:pPr>
  </w:style>
  <w:style w:type="character" w:styleId="Onopgelostemelding">
    <w:name w:val="Unresolved Mention"/>
    <w:basedOn w:val="Standaardalinea-lettertype"/>
    <w:uiPriority w:val="99"/>
    <w:rsid w:val="00FA62EA"/>
    <w:rPr>
      <w:color w:val="605E5C"/>
      <w:shd w:val="clear" w:color="auto" w:fill="E1DFDD"/>
    </w:rPr>
  </w:style>
  <w:style w:type="paragraph" w:customStyle="1" w:styleId="Standaardplus2cm">
    <w:name w:val="Standaard plus 2cm"/>
    <w:basedOn w:val="Standaard"/>
    <w:link w:val="Standaardplus2cmChar"/>
    <w:qFormat/>
    <w:rsid w:val="00523D0D"/>
    <w:pPr>
      <w:spacing w:after="0" w:line="240" w:lineRule="auto"/>
      <w:ind w:left="1134"/>
    </w:pPr>
    <w:rPr>
      <w:rFonts w:ascii="Calibri" w:eastAsia="Times New Roman" w:hAnsi="Calibri" w:cs="Times New Roman"/>
      <w:lang w:eastAsia="nl-NL"/>
    </w:rPr>
  </w:style>
  <w:style w:type="character" w:customStyle="1" w:styleId="Standaardplus2cmChar">
    <w:name w:val="Standaard plus 2cm Char"/>
    <w:basedOn w:val="Standaardalinea-lettertype"/>
    <w:link w:val="Standaardplus2cm"/>
    <w:rsid w:val="00523D0D"/>
    <w:rPr>
      <w:rFonts w:ascii="Calibri" w:eastAsia="Times New Roman" w:hAnsi="Calibri" w:cs="Times New Roman"/>
      <w:lang w:eastAsia="nl-NL"/>
    </w:rPr>
  </w:style>
  <w:style w:type="paragraph" w:styleId="Voetnoottekst">
    <w:name w:val="footnote text"/>
    <w:basedOn w:val="Standaard"/>
    <w:link w:val="VoetnoottekstChar"/>
    <w:uiPriority w:val="99"/>
    <w:semiHidden/>
    <w:unhideWhenUsed/>
    <w:rsid w:val="00E07FA9"/>
    <w:pPr>
      <w:spacing w:after="0" w:line="240" w:lineRule="auto"/>
    </w:pPr>
  </w:style>
  <w:style w:type="character" w:customStyle="1" w:styleId="VoetnoottekstChar">
    <w:name w:val="Voetnoottekst Char"/>
    <w:basedOn w:val="Standaardalinea-lettertype"/>
    <w:link w:val="Voetnoottekst"/>
    <w:uiPriority w:val="99"/>
    <w:semiHidden/>
    <w:rsid w:val="00E07FA9"/>
    <w:rPr>
      <w:rFonts w:asciiTheme="minorHAnsi" w:hAnsiTheme="minorHAnsi"/>
    </w:rPr>
  </w:style>
  <w:style w:type="character" w:styleId="Voetnootmarkering">
    <w:name w:val="footnote reference"/>
    <w:basedOn w:val="Standaardalinea-lettertype"/>
    <w:uiPriority w:val="99"/>
    <w:semiHidden/>
    <w:unhideWhenUsed/>
    <w:rsid w:val="00E07FA9"/>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6538012">
      <w:bodyDiv w:val="1"/>
      <w:marLeft w:val="0"/>
      <w:marRight w:val="0"/>
      <w:marTop w:val="0"/>
      <w:marBottom w:val="0"/>
      <w:divBdr>
        <w:top w:val="none" w:sz="0" w:space="0" w:color="auto"/>
        <w:left w:val="none" w:sz="0" w:space="0" w:color="auto"/>
        <w:bottom w:val="none" w:sz="0" w:space="0" w:color="auto"/>
        <w:right w:val="none" w:sz="0" w:space="0" w:color="auto"/>
      </w:divBdr>
    </w:div>
    <w:div w:id="101732245">
      <w:bodyDiv w:val="1"/>
      <w:marLeft w:val="0"/>
      <w:marRight w:val="0"/>
      <w:marTop w:val="0"/>
      <w:marBottom w:val="0"/>
      <w:divBdr>
        <w:top w:val="none" w:sz="0" w:space="0" w:color="auto"/>
        <w:left w:val="none" w:sz="0" w:space="0" w:color="auto"/>
        <w:bottom w:val="none" w:sz="0" w:space="0" w:color="auto"/>
        <w:right w:val="none" w:sz="0" w:space="0" w:color="auto"/>
      </w:divBdr>
      <w:divsChild>
        <w:div w:id="196160147">
          <w:marLeft w:val="0"/>
          <w:marRight w:val="0"/>
          <w:marTop w:val="0"/>
          <w:marBottom w:val="0"/>
          <w:divBdr>
            <w:top w:val="none" w:sz="0" w:space="0" w:color="auto"/>
            <w:left w:val="none" w:sz="0" w:space="0" w:color="auto"/>
            <w:bottom w:val="none" w:sz="0" w:space="0" w:color="auto"/>
            <w:right w:val="none" w:sz="0" w:space="0" w:color="auto"/>
          </w:divBdr>
          <w:divsChild>
            <w:div w:id="593788206">
              <w:marLeft w:val="0"/>
              <w:marRight w:val="0"/>
              <w:marTop w:val="0"/>
              <w:marBottom w:val="0"/>
              <w:divBdr>
                <w:top w:val="none" w:sz="0" w:space="0" w:color="auto"/>
                <w:left w:val="none" w:sz="0" w:space="0" w:color="auto"/>
                <w:bottom w:val="none" w:sz="0" w:space="0" w:color="auto"/>
                <w:right w:val="none" w:sz="0" w:space="0" w:color="auto"/>
              </w:divBdr>
            </w:div>
          </w:divsChild>
        </w:div>
        <w:div w:id="442186110">
          <w:marLeft w:val="0"/>
          <w:marRight w:val="0"/>
          <w:marTop w:val="0"/>
          <w:marBottom w:val="0"/>
          <w:divBdr>
            <w:top w:val="none" w:sz="0" w:space="0" w:color="auto"/>
            <w:left w:val="none" w:sz="0" w:space="0" w:color="auto"/>
            <w:bottom w:val="none" w:sz="0" w:space="0" w:color="auto"/>
            <w:right w:val="none" w:sz="0" w:space="0" w:color="auto"/>
          </w:divBdr>
          <w:divsChild>
            <w:div w:id="46611412">
              <w:marLeft w:val="0"/>
              <w:marRight w:val="0"/>
              <w:marTop w:val="0"/>
              <w:marBottom w:val="0"/>
              <w:divBdr>
                <w:top w:val="none" w:sz="0" w:space="0" w:color="auto"/>
                <w:left w:val="none" w:sz="0" w:space="0" w:color="auto"/>
                <w:bottom w:val="none" w:sz="0" w:space="0" w:color="auto"/>
                <w:right w:val="none" w:sz="0" w:space="0" w:color="auto"/>
              </w:divBdr>
            </w:div>
            <w:div w:id="190150034">
              <w:marLeft w:val="0"/>
              <w:marRight w:val="0"/>
              <w:marTop w:val="0"/>
              <w:marBottom w:val="0"/>
              <w:divBdr>
                <w:top w:val="none" w:sz="0" w:space="0" w:color="auto"/>
                <w:left w:val="none" w:sz="0" w:space="0" w:color="auto"/>
                <w:bottom w:val="none" w:sz="0" w:space="0" w:color="auto"/>
                <w:right w:val="none" w:sz="0" w:space="0" w:color="auto"/>
              </w:divBdr>
            </w:div>
            <w:div w:id="248925107">
              <w:marLeft w:val="0"/>
              <w:marRight w:val="0"/>
              <w:marTop w:val="0"/>
              <w:marBottom w:val="0"/>
              <w:divBdr>
                <w:top w:val="none" w:sz="0" w:space="0" w:color="auto"/>
                <w:left w:val="none" w:sz="0" w:space="0" w:color="auto"/>
                <w:bottom w:val="none" w:sz="0" w:space="0" w:color="auto"/>
                <w:right w:val="none" w:sz="0" w:space="0" w:color="auto"/>
              </w:divBdr>
            </w:div>
            <w:div w:id="730663274">
              <w:marLeft w:val="0"/>
              <w:marRight w:val="0"/>
              <w:marTop w:val="0"/>
              <w:marBottom w:val="0"/>
              <w:divBdr>
                <w:top w:val="none" w:sz="0" w:space="0" w:color="auto"/>
                <w:left w:val="none" w:sz="0" w:space="0" w:color="auto"/>
                <w:bottom w:val="none" w:sz="0" w:space="0" w:color="auto"/>
                <w:right w:val="none" w:sz="0" w:space="0" w:color="auto"/>
              </w:divBdr>
            </w:div>
            <w:div w:id="794254709">
              <w:marLeft w:val="0"/>
              <w:marRight w:val="0"/>
              <w:marTop w:val="0"/>
              <w:marBottom w:val="0"/>
              <w:divBdr>
                <w:top w:val="none" w:sz="0" w:space="0" w:color="auto"/>
                <w:left w:val="none" w:sz="0" w:space="0" w:color="auto"/>
                <w:bottom w:val="none" w:sz="0" w:space="0" w:color="auto"/>
                <w:right w:val="none" w:sz="0" w:space="0" w:color="auto"/>
              </w:divBdr>
            </w:div>
            <w:div w:id="927270266">
              <w:marLeft w:val="0"/>
              <w:marRight w:val="0"/>
              <w:marTop w:val="0"/>
              <w:marBottom w:val="0"/>
              <w:divBdr>
                <w:top w:val="none" w:sz="0" w:space="0" w:color="auto"/>
                <w:left w:val="none" w:sz="0" w:space="0" w:color="auto"/>
                <w:bottom w:val="none" w:sz="0" w:space="0" w:color="auto"/>
                <w:right w:val="none" w:sz="0" w:space="0" w:color="auto"/>
              </w:divBdr>
            </w:div>
            <w:div w:id="1090472530">
              <w:marLeft w:val="0"/>
              <w:marRight w:val="0"/>
              <w:marTop w:val="0"/>
              <w:marBottom w:val="0"/>
              <w:divBdr>
                <w:top w:val="none" w:sz="0" w:space="0" w:color="auto"/>
                <w:left w:val="none" w:sz="0" w:space="0" w:color="auto"/>
                <w:bottom w:val="none" w:sz="0" w:space="0" w:color="auto"/>
                <w:right w:val="none" w:sz="0" w:space="0" w:color="auto"/>
              </w:divBdr>
            </w:div>
            <w:div w:id="1405957623">
              <w:marLeft w:val="0"/>
              <w:marRight w:val="0"/>
              <w:marTop w:val="0"/>
              <w:marBottom w:val="0"/>
              <w:divBdr>
                <w:top w:val="none" w:sz="0" w:space="0" w:color="auto"/>
                <w:left w:val="none" w:sz="0" w:space="0" w:color="auto"/>
                <w:bottom w:val="none" w:sz="0" w:space="0" w:color="auto"/>
                <w:right w:val="none" w:sz="0" w:space="0" w:color="auto"/>
              </w:divBdr>
            </w:div>
            <w:div w:id="1420951825">
              <w:marLeft w:val="0"/>
              <w:marRight w:val="0"/>
              <w:marTop w:val="0"/>
              <w:marBottom w:val="0"/>
              <w:divBdr>
                <w:top w:val="none" w:sz="0" w:space="0" w:color="auto"/>
                <w:left w:val="none" w:sz="0" w:space="0" w:color="auto"/>
                <w:bottom w:val="none" w:sz="0" w:space="0" w:color="auto"/>
                <w:right w:val="none" w:sz="0" w:space="0" w:color="auto"/>
              </w:divBdr>
            </w:div>
            <w:div w:id="1429740128">
              <w:marLeft w:val="0"/>
              <w:marRight w:val="0"/>
              <w:marTop w:val="0"/>
              <w:marBottom w:val="0"/>
              <w:divBdr>
                <w:top w:val="none" w:sz="0" w:space="0" w:color="auto"/>
                <w:left w:val="none" w:sz="0" w:space="0" w:color="auto"/>
                <w:bottom w:val="none" w:sz="0" w:space="0" w:color="auto"/>
                <w:right w:val="none" w:sz="0" w:space="0" w:color="auto"/>
              </w:divBdr>
            </w:div>
            <w:div w:id="1658607670">
              <w:marLeft w:val="0"/>
              <w:marRight w:val="0"/>
              <w:marTop w:val="0"/>
              <w:marBottom w:val="0"/>
              <w:divBdr>
                <w:top w:val="none" w:sz="0" w:space="0" w:color="auto"/>
                <w:left w:val="none" w:sz="0" w:space="0" w:color="auto"/>
                <w:bottom w:val="none" w:sz="0" w:space="0" w:color="auto"/>
                <w:right w:val="none" w:sz="0" w:space="0" w:color="auto"/>
              </w:divBdr>
            </w:div>
            <w:div w:id="1704018488">
              <w:marLeft w:val="0"/>
              <w:marRight w:val="0"/>
              <w:marTop w:val="0"/>
              <w:marBottom w:val="0"/>
              <w:divBdr>
                <w:top w:val="none" w:sz="0" w:space="0" w:color="auto"/>
                <w:left w:val="none" w:sz="0" w:space="0" w:color="auto"/>
                <w:bottom w:val="none" w:sz="0" w:space="0" w:color="auto"/>
                <w:right w:val="none" w:sz="0" w:space="0" w:color="auto"/>
              </w:divBdr>
            </w:div>
            <w:div w:id="1782796730">
              <w:marLeft w:val="0"/>
              <w:marRight w:val="0"/>
              <w:marTop w:val="0"/>
              <w:marBottom w:val="0"/>
              <w:divBdr>
                <w:top w:val="none" w:sz="0" w:space="0" w:color="auto"/>
                <w:left w:val="none" w:sz="0" w:space="0" w:color="auto"/>
                <w:bottom w:val="none" w:sz="0" w:space="0" w:color="auto"/>
                <w:right w:val="none" w:sz="0" w:space="0" w:color="auto"/>
              </w:divBdr>
            </w:div>
            <w:div w:id="1823353455">
              <w:marLeft w:val="0"/>
              <w:marRight w:val="0"/>
              <w:marTop w:val="0"/>
              <w:marBottom w:val="0"/>
              <w:divBdr>
                <w:top w:val="none" w:sz="0" w:space="0" w:color="auto"/>
                <w:left w:val="none" w:sz="0" w:space="0" w:color="auto"/>
                <w:bottom w:val="none" w:sz="0" w:space="0" w:color="auto"/>
                <w:right w:val="none" w:sz="0" w:space="0" w:color="auto"/>
              </w:divBdr>
            </w:div>
            <w:div w:id="1928534594">
              <w:marLeft w:val="0"/>
              <w:marRight w:val="0"/>
              <w:marTop w:val="0"/>
              <w:marBottom w:val="0"/>
              <w:divBdr>
                <w:top w:val="none" w:sz="0" w:space="0" w:color="auto"/>
                <w:left w:val="none" w:sz="0" w:space="0" w:color="auto"/>
                <w:bottom w:val="none" w:sz="0" w:space="0" w:color="auto"/>
                <w:right w:val="none" w:sz="0" w:space="0" w:color="auto"/>
              </w:divBdr>
            </w:div>
            <w:div w:id="2060401342">
              <w:marLeft w:val="0"/>
              <w:marRight w:val="0"/>
              <w:marTop w:val="0"/>
              <w:marBottom w:val="0"/>
              <w:divBdr>
                <w:top w:val="none" w:sz="0" w:space="0" w:color="auto"/>
                <w:left w:val="none" w:sz="0" w:space="0" w:color="auto"/>
                <w:bottom w:val="none" w:sz="0" w:space="0" w:color="auto"/>
                <w:right w:val="none" w:sz="0" w:space="0" w:color="auto"/>
              </w:divBdr>
            </w:div>
          </w:divsChild>
        </w:div>
        <w:div w:id="664741466">
          <w:marLeft w:val="0"/>
          <w:marRight w:val="0"/>
          <w:marTop w:val="0"/>
          <w:marBottom w:val="0"/>
          <w:divBdr>
            <w:top w:val="none" w:sz="0" w:space="0" w:color="auto"/>
            <w:left w:val="none" w:sz="0" w:space="0" w:color="auto"/>
            <w:bottom w:val="none" w:sz="0" w:space="0" w:color="auto"/>
            <w:right w:val="none" w:sz="0" w:space="0" w:color="auto"/>
          </w:divBdr>
          <w:divsChild>
            <w:div w:id="960651218">
              <w:marLeft w:val="0"/>
              <w:marRight w:val="0"/>
              <w:marTop w:val="0"/>
              <w:marBottom w:val="0"/>
              <w:divBdr>
                <w:top w:val="none" w:sz="0" w:space="0" w:color="auto"/>
                <w:left w:val="none" w:sz="0" w:space="0" w:color="auto"/>
                <w:bottom w:val="none" w:sz="0" w:space="0" w:color="auto"/>
                <w:right w:val="none" w:sz="0" w:space="0" w:color="auto"/>
              </w:divBdr>
            </w:div>
          </w:divsChild>
        </w:div>
        <w:div w:id="874585404">
          <w:marLeft w:val="0"/>
          <w:marRight w:val="0"/>
          <w:marTop w:val="0"/>
          <w:marBottom w:val="0"/>
          <w:divBdr>
            <w:top w:val="none" w:sz="0" w:space="0" w:color="auto"/>
            <w:left w:val="none" w:sz="0" w:space="0" w:color="auto"/>
            <w:bottom w:val="none" w:sz="0" w:space="0" w:color="auto"/>
            <w:right w:val="none" w:sz="0" w:space="0" w:color="auto"/>
          </w:divBdr>
          <w:divsChild>
            <w:div w:id="235016613">
              <w:marLeft w:val="0"/>
              <w:marRight w:val="0"/>
              <w:marTop w:val="0"/>
              <w:marBottom w:val="0"/>
              <w:divBdr>
                <w:top w:val="none" w:sz="0" w:space="0" w:color="auto"/>
                <w:left w:val="none" w:sz="0" w:space="0" w:color="auto"/>
                <w:bottom w:val="none" w:sz="0" w:space="0" w:color="auto"/>
                <w:right w:val="none" w:sz="0" w:space="0" w:color="auto"/>
              </w:divBdr>
            </w:div>
            <w:div w:id="1741519921">
              <w:marLeft w:val="0"/>
              <w:marRight w:val="0"/>
              <w:marTop w:val="0"/>
              <w:marBottom w:val="0"/>
              <w:divBdr>
                <w:top w:val="none" w:sz="0" w:space="0" w:color="auto"/>
                <w:left w:val="none" w:sz="0" w:space="0" w:color="auto"/>
                <w:bottom w:val="none" w:sz="0" w:space="0" w:color="auto"/>
                <w:right w:val="none" w:sz="0" w:space="0" w:color="auto"/>
              </w:divBdr>
            </w:div>
            <w:div w:id="2089115659">
              <w:marLeft w:val="0"/>
              <w:marRight w:val="0"/>
              <w:marTop w:val="0"/>
              <w:marBottom w:val="0"/>
              <w:divBdr>
                <w:top w:val="none" w:sz="0" w:space="0" w:color="auto"/>
                <w:left w:val="none" w:sz="0" w:space="0" w:color="auto"/>
                <w:bottom w:val="none" w:sz="0" w:space="0" w:color="auto"/>
                <w:right w:val="none" w:sz="0" w:space="0" w:color="auto"/>
              </w:divBdr>
            </w:div>
          </w:divsChild>
        </w:div>
        <w:div w:id="898323448">
          <w:marLeft w:val="0"/>
          <w:marRight w:val="0"/>
          <w:marTop w:val="0"/>
          <w:marBottom w:val="0"/>
          <w:divBdr>
            <w:top w:val="none" w:sz="0" w:space="0" w:color="auto"/>
            <w:left w:val="none" w:sz="0" w:space="0" w:color="auto"/>
            <w:bottom w:val="none" w:sz="0" w:space="0" w:color="auto"/>
            <w:right w:val="none" w:sz="0" w:space="0" w:color="auto"/>
          </w:divBdr>
          <w:divsChild>
            <w:div w:id="949553801">
              <w:marLeft w:val="0"/>
              <w:marRight w:val="0"/>
              <w:marTop w:val="0"/>
              <w:marBottom w:val="0"/>
              <w:divBdr>
                <w:top w:val="none" w:sz="0" w:space="0" w:color="auto"/>
                <w:left w:val="none" w:sz="0" w:space="0" w:color="auto"/>
                <w:bottom w:val="none" w:sz="0" w:space="0" w:color="auto"/>
                <w:right w:val="none" w:sz="0" w:space="0" w:color="auto"/>
              </w:divBdr>
            </w:div>
          </w:divsChild>
        </w:div>
        <w:div w:id="2139300995">
          <w:marLeft w:val="0"/>
          <w:marRight w:val="0"/>
          <w:marTop w:val="0"/>
          <w:marBottom w:val="0"/>
          <w:divBdr>
            <w:top w:val="none" w:sz="0" w:space="0" w:color="auto"/>
            <w:left w:val="none" w:sz="0" w:space="0" w:color="auto"/>
            <w:bottom w:val="none" w:sz="0" w:space="0" w:color="auto"/>
            <w:right w:val="none" w:sz="0" w:space="0" w:color="auto"/>
          </w:divBdr>
          <w:divsChild>
            <w:div w:id="15585868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4275570">
      <w:bodyDiv w:val="1"/>
      <w:marLeft w:val="0"/>
      <w:marRight w:val="0"/>
      <w:marTop w:val="0"/>
      <w:marBottom w:val="0"/>
      <w:divBdr>
        <w:top w:val="none" w:sz="0" w:space="0" w:color="auto"/>
        <w:left w:val="none" w:sz="0" w:space="0" w:color="auto"/>
        <w:bottom w:val="none" w:sz="0" w:space="0" w:color="auto"/>
        <w:right w:val="none" w:sz="0" w:space="0" w:color="auto"/>
      </w:divBdr>
    </w:div>
    <w:div w:id="181671783">
      <w:bodyDiv w:val="1"/>
      <w:marLeft w:val="0"/>
      <w:marRight w:val="0"/>
      <w:marTop w:val="0"/>
      <w:marBottom w:val="0"/>
      <w:divBdr>
        <w:top w:val="none" w:sz="0" w:space="0" w:color="auto"/>
        <w:left w:val="none" w:sz="0" w:space="0" w:color="auto"/>
        <w:bottom w:val="none" w:sz="0" w:space="0" w:color="auto"/>
        <w:right w:val="none" w:sz="0" w:space="0" w:color="auto"/>
      </w:divBdr>
    </w:div>
    <w:div w:id="196090614">
      <w:bodyDiv w:val="1"/>
      <w:marLeft w:val="0"/>
      <w:marRight w:val="0"/>
      <w:marTop w:val="0"/>
      <w:marBottom w:val="0"/>
      <w:divBdr>
        <w:top w:val="none" w:sz="0" w:space="0" w:color="auto"/>
        <w:left w:val="none" w:sz="0" w:space="0" w:color="auto"/>
        <w:bottom w:val="none" w:sz="0" w:space="0" w:color="auto"/>
        <w:right w:val="none" w:sz="0" w:space="0" w:color="auto"/>
      </w:divBdr>
    </w:div>
    <w:div w:id="212734023">
      <w:bodyDiv w:val="1"/>
      <w:marLeft w:val="0"/>
      <w:marRight w:val="0"/>
      <w:marTop w:val="0"/>
      <w:marBottom w:val="0"/>
      <w:divBdr>
        <w:top w:val="none" w:sz="0" w:space="0" w:color="auto"/>
        <w:left w:val="none" w:sz="0" w:space="0" w:color="auto"/>
        <w:bottom w:val="none" w:sz="0" w:space="0" w:color="auto"/>
        <w:right w:val="none" w:sz="0" w:space="0" w:color="auto"/>
      </w:divBdr>
    </w:div>
    <w:div w:id="248850054">
      <w:bodyDiv w:val="1"/>
      <w:marLeft w:val="0"/>
      <w:marRight w:val="0"/>
      <w:marTop w:val="0"/>
      <w:marBottom w:val="0"/>
      <w:divBdr>
        <w:top w:val="none" w:sz="0" w:space="0" w:color="auto"/>
        <w:left w:val="none" w:sz="0" w:space="0" w:color="auto"/>
        <w:bottom w:val="none" w:sz="0" w:space="0" w:color="auto"/>
        <w:right w:val="none" w:sz="0" w:space="0" w:color="auto"/>
      </w:divBdr>
    </w:div>
    <w:div w:id="380328638">
      <w:bodyDiv w:val="1"/>
      <w:marLeft w:val="0"/>
      <w:marRight w:val="0"/>
      <w:marTop w:val="0"/>
      <w:marBottom w:val="0"/>
      <w:divBdr>
        <w:top w:val="none" w:sz="0" w:space="0" w:color="auto"/>
        <w:left w:val="none" w:sz="0" w:space="0" w:color="auto"/>
        <w:bottom w:val="none" w:sz="0" w:space="0" w:color="auto"/>
        <w:right w:val="none" w:sz="0" w:space="0" w:color="auto"/>
      </w:divBdr>
    </w:div>
    <w:div w:id="404568623">
      <w:bodyDiv w:val="1"/>
      <w:marLeft w:val="0"/>
      <w:marRight w:val="0"/>
      <w:marTop w:val="0"/>
      <w:marBottom w:val="0"/>
      <w:divBdr>
        <w:top w:val="none" w:sz="0" w:space="0" w:color="auto"/>
        <w:left w:val="none" w:sz="0" w:space="0" w:color="auto"/>
        <w:bottom w:val="none" w:sz="0" w:space="0" w:color="auto"/>
        <w:right w:val="none" w:sz="0" w:space="0" w:color="auto"/>
      </w:divBdr>
    </w:div>
    <w:div w:id="459803989">
      <w:bodyDiv w:val="1"/>
      <w:marLeft w:val="0"/>
      <w:marRight w:val="0"/>
      <w:marTop w:val="0"/>
      <w:marBottom w:val="0"/>
      <w:divBdr>
        <w:top w:val="none" w:sz="0" w:space="0" w:color="auto"/>
        <w:left w:val="none" w:sz="0" w:space="0" w:color="auto"/>
        <w:bottom w:val="none" w:sz="0" w:space="0" w:color="auto"/>
        <w:right w:val="none" w:sz="0" w:space="0" w:color="auto"/>
      </w:divBdr>
    </w:div>
    <w:div w:id="519441262">
      <w:bodyDiv w:val="1"/>
      <w:marLeft w:val="0"/>
      <w:marRight w:val="0"/>
      <w:marTop w:val="0"/>
      <w:marBottom w:val="0"/>
      <w:divBdr>
        <w:top w:val="none" w:sz="0" w:space="0" w:color="auto"/>
        <w:left w:val="none" w:sz="0" w:space="0" w:color="auto"/>
        <w:bottom w:val="none" w:sz="0" w:space="0" w:color="auto"/>
        <w:right w:val="none" w:sz="0" w:space="0" w:color="auto"/>
      </w:divBdr>
    </w:div>
    <w:div w:id="577444593">
      <w:bodyDiv w:val="1"/>
      <w:marLeft w:val="0"/>
      <w:marRight w:val="0"/>
      <w:marTop w:val="0"/>
      <w:marBottom w:val="0"/>
      <w:divBdr>
        <w:top w:val="none" w:sz="0" w:space="0" w:color="auto"/>
        <w:left w:val="none" w:sz="0" w:space="0" w:color="auto"/>
        <w:bottom w:val="none" w:sz="0" w:space="0" w:color="auto"/>
        <w:right w:val="none" w:sz="0" w:space="0" w:color="auto"/>
      </w:divBdr>
    </w:div>
    <w:div w:id="725835182">
      <w:bodyDiv w:val="1"/>
      <w:marLeft w:val="0"/>
      <w:marRight w:val="0"/>
      <w:marTop w:val="0"/>
      <w:marBottom w:val="0"/>
      <w:divBdr>
        <w:top w:val="none" w:sz="0" w:space="0" w:color="auto"/>
        <w:left w:val="none" w:sz="0" w:space="0" w:color="auto"/>
        <w:bottom w:val="none" w:sz="0" w:space="0" w:color="auto"/>
        <w:right w:val="none" w:sz="0" w:space="0" w:color="auto"/>
      </w:divBdr>
    </w:div>
    <w:div w:id="775365824">
      <w:bodyDiv w:val="1"/>
      <w:marLeft w:val="0"/>
      <w:marRight w:val="0"/>
      <w:marTop w:val="0"/>
      <w:marBottom w:val="0"/>
      <w:divBdr>
        <w:top w:val="none" w:sz="0" w:space="0" w:color="auto"/>
        <w:left w:val="none" w:sz="0" w:space="0" w:color="auto"/>
        <w:bottom w:val="none" w:sz="0" w:space="0" w:color="auto"/>
        <w:right w:val="none" w:sz="0" w:space="0" w:color="auto"/>
      </w:divBdr>
    </w:div>
    <w:div w:id="776220419">
      <w:bodyDiv w:val="1"/>
      <w:marLeft w:val="0"/>
      <w:marRight w:val="0"/>
      <w:marTop w:val="0"/>
      <w:marBottom w:val="0"/>
      <w:divBdr>
        <w:top w:val="none" w:sz="0" w:space="0" w:color="auto"/>
        <w:left w:val="none" w:sz="0" w:space="0" w:color="auto"/>
        <w:bottom w:val="none" w:sz="0" w:space="0" w:color="auto"/>
        <w:right w:val="none" w:sz="0" w:space="0" w:color="auto"/>
      </w:divBdr>
    </w:div>
    <w:div w:id="778721922">
      <w:bodyDiv w:val="1"/>
      <w:marLeft w:val="0"/>
      <w:marRight w:val="0"/>
      <w:marTop w:val="0"/>
      <w:marBottom w:val="0"/>
      <w:divBdr>
        <w:top w:val="none" w:sz="0" w:space="0" w:color="auto"/>
        <w:left w:val="none" w:sz="0" w:space="0" w:color="auto"/>
        <w:bottom w:val="none" w:sz="0" w:space="0" w:color="auto"/>
        <w:right w:val="none" w:sz="0" w:space="0" w:color="auto"/>
      </w:divBdr>
    </w:div>
    <w:div w:id="821308216">
      <w:bodyDiv w:val="1"/>
      <w:marLeft w:val="0"/>
      <w:marRight w:val="0"/>
      <w:marTop w:val="0"/>
      <w:marBottom w:val="0"/>
      <w:divBdr>
        <w:top w:val="none" w:sz="0" w:space="0" w:color="auto"/>
        <w:left w:val="none" w:sz="0" w:space="0" w:color="auto"/>
        <w:bottom w:val="none" w:sz="0" w:space="0" w:color="auto"/>
        <w:right w:val="none" w:sz="0" w:space="0" w:color="auto"/>
      </w:divBdr>
    </w:div>
    <w:div w:id="932739080">
      <w:bodyDiv w:val="1"/>
      <w:marLeft w:val="0"/>
      <w:marRight w:val="0"/>
      <w:marTop w:val="0"/>
      <w:marBottom w:val="0"/>
      <w:divBdr>
        <w:top w:val="none" w:sz="0" w:space="0" w:color="auto"/>
        <w:left w:val="none" w:sz="0" w:space="0" w:color="auto"/>
        <w:bottom w:val="none" w:sz="0" w:space="0" w:color="auto"/>
        <w:right w:val="none" w:sz="0" w:space="0" w:color="auto"/>
      </w:divBdr>
    </w:div>
    <w:div w:id="1000502754">
      <w:bodyDiv w:val="1"/>
      <w:marLeft w:val="0"/>
      <w:marRight w:val="0"/>
      <w:marTop w:val="0"/>
      <w:marBottom w:val="0"/>
      <w:divBdr>
        <w:top w:val="none" w:sz="0" w:space="0" w:color="auto"/>
        <w:left w:val="none" w:sz="0" w:space="0" w:color="auto"/>
        <w:bottom w:val="none" w:sz="0" w:space="0" w:color="auto"/>
        <w:right w:val="none" w:sz="0" w:space="0" w:color="auto"/>
      </w:divBdr>
    </w:div>
    <w:div w:id="1054237695">
      <w:bodyDiv w:val="1"/>
      <w:marLeft w:val="0"/>
      <w:marRight w:val="0"/>
      <w:marTop w:val="0"/>
      <w:marBottom w:val="0"/>
      <w:divBdr>
        <w:top w:val="none" w:sz="0" w:space="0" w:color="auto"/>
        <w:left w:val="none" w:sz="0" w:space="0" w:color="auto"/>
        <w:bottom w:val="none" w:sz="0" w:space="0" w:color="auto"/>
        <w:right w:val="none" w:sz="0" w:space="0" w:color="auto"/>
      </w:divBdr>
    </w:div>
    <w:div w:id="1116561343">
      <w:bodyDiv w:val="1"/>
      <w:marLeft w:val="0"/>
      <w:marRight w:val="0"/>
      <w:marTop w:val="0"/>
      <w:marBottom w:val="0"/>
      <w:divBdr>
        <w:top w:val="none" w:sz="0" w:space="0" w:color="auto"/>
        <w:left w:val="none" w:sz="0" w:space="0" w:color="auto"/>
        <w:bottom w:val="none" w:sz="0" w:space="0" w:color="auto"/>
        <w:right w:val="none" w:sz="0" w:space="0" w:color="auto"/>
      </w:divBdr>
    </w:div>
    <w:div w:id="1134446985">
      <w:bodyDiv w:val="1"/>
      <w:marLeft w:val="0"/>
      <w:marRight w:val="0"/>
      <w:marTop w:val="0"/>
      <w:marBottom w:val="0"/>
      <w:divBdr>
        <w:top w:val="none" w:sz="0" w:space="0" w:color="auto"/>
        <w:left w:val="none" w:sz="0" w:space="0" w:color="auto"/>
        <w:bottom w:val="none" w:sz="0" w:space="0" w:color="auto"/>
        <w:right w:val="none" w:sz="0" w:space="0" w:color="auto"/>
      </w:divBdr>
      <w:divsChild>
        <w:div w:id="18162955">
          <w:marLeft w:val="0"/>
          <w:marRight w:val="0"/>
          <w:marTop w:val="0"/>
          <w:marBottom w:val="0"/>
          <w:divBdr>
            <w:top w:val="none" w:sz="0" w:space="0" w:color="auto"/>
            <w:left w:val="none" w:sz="0" w:space="0" w:color="auto"/>
            <w:bottom w:val="none" w:sz="0" w:space="0" w:color="auto"/>
            <w:right w:val="none" w:sz="0" w:space="0" w:color="auto"/>
          </w:divBdr>
          <w:divsChild>
            <w:div w:id="6757629">
              <w:marLeft w:val="0"/>
              <w:marRight w:val="0"/>
              <w:marTop w:val="0"/>
              <w:marBottom w:val="0"/>
              <w:divBdr>
                <w:top w:val="none" w:sz="0" w:space="0" w:color="auto"/>
                <w:left w:val="none" w:sz="0" w:space="0" w:color="auto"/>
                <w:bottom w:val="none" w:sz="0" w:space="0" w:color="auto"/>
                <w:right w:val="none" w:sz="0" w:space="0" w:color="auto"/>
              </w:divBdr>
            </w:div>
            <w:div w:id="686373388">
              <w:marLeft w:val="0"/>
              <w:marRight w:val="0"/>
              <w:marTop w:val="0"/>
              <w:marBottom w:val="0"/>
              <w:divBdr>
                <w:top w:val="none" w:sz="0" w:space="0" w:color="auto"/>
                <w:left w:val="none" w:sz="0" w:space="0" w:color="auto"/>
                <w:bottom w:val="none" w:sz="0" w:space="0" w:color="auto"/>
                <w:right w:val="none" w:sz="0" w:space="0" w:color="auto"/>
              </w:divBdr>
            </w:div>
          </w:divsChild>
        </w:div>
        <w:div w:id="96683822">
          <w:marLeft w:val="0"/>
          <w:marRight w:val="0"/>
          <w:marTop w:val="0"/>
          <w:marBottom w:val="0"/>
          <w:divBdr>
            <w:top w:val="none" w:sz="0" w:space="0" w:color="auto"/>
            <w:left w:val="none" w:sz="0" w:space="0" w:color="auto"/>
            <w:bottom w:val="none" w:sz="0" w:space="0" w:color="auto"/>
            <w:right w:val="none" w:sz="0" w:space="0" w:color="auto"/>
          </w:divBdr>
          <w:divsChild>
            <w:div w:id="2044356015">
              <w:marLeft w:val="0"/>
              <w:marRight w:val="0"/>
              <w:marTop w:val="0"/>
              <w:marBottom w:val="0"/>
              <w:divBdr>
                <w:top w:val="none" w:sz="0" w:space="0" w:color="auto"/>
                <w:left w:val="none" w:sz="0" w:space="0" w:color="auto"/>
                <w:bottom w:val="none" w:sz="0" w:space="0" w:color="auto"/>
                <w:right w:val="none" w:sz="0" w:space="0" w:color="auto"/>
              </w:divBdr>
            </w:div>
          </w:divsChild>
        </w:div>
        <w:div w:id="139421479">
          <w:marLeft w:val="0"/>
          <w:marRight w:val="0"/>
          <w:marTop w:val="0"/>
          <w:marBottom w:val="0"/>
          <w:divBdr>
            <w:top w:val="none" w:sz="0" w:space="0" w:color="auto"/>
            <w:left w:val="none" w:sz="0" w:space="0" w:color="auto"/>
            <w:bottom w:val="none" w:sz="0" w:space="0" w:color="auto"/>
            <w:right w:val="none" w:sz="0" w:space="0" w:color="auto"/>
          </w:divBdr>
          <w:divsChild>
            <w:div w:id="682822483">
              <w:marLeft w:val="0"/>
              <w:marRight w:val="0"/>
              <w:marTop w:val="0"/>
              <w:marBottom w:val="0"/>
              <w:divBdr>
                <w:top w:val="none" w:sz="0" w:space="0" w:color="auto"/>
                <w:left w:val="none" w:sz="0" w:space="0" w:color="auto"/>
                <w:bottom w:val="none" w:sz="0" w:space="0" w:color="auto"/>
                <w:right w:val="none" w:sz="0" w:space="0" w:color="auto"/>
              </w:divBdr>
            </w:div>
          </w:divsChild>
        </w:div>
        <w:div w:id="289828899">
          <w:marLeft w:val="0"/>
          <w:marRight w:val="0"/>
          <w:marTop w:val="0"/>
          <w:marBottom w:val="0"/>
          <w:divBdr>
            <w:top w:val="none" w:sz="0" w:space="0" w:color="auto"/>
            <w:left w:val="none" w:sz="0" w:space="0" w:color="auto"/>
            <w:bottom w:val="none" w:sz="0" w:space="0" w:color="auto"/>
            <w:right w:val="none" w:sz="0" w:space="0" w:color="auto"/>
          </w:divBdr>
          <w:divsChild>
            <w:div w:id="46495065">
              <w:marLeft w:val="0"/>
              <w:marRight w:val="0"/>
              <w:marTop w:val="0"/>
              <w:marBottom w:val="0"/>
              <w:divBdr>
                <w:top w:val="none" w:sz="0" w:space="0" w:color="auto"/>
                <w:left w:val="none" w:sz="0" w:space="0" w:color="auto"/>
                <w:bottom w:val="none" w:sz="0" w:space="0" w:color="auto"/>
                <w:right w:val="none" w:sz="0" w:space="0" w:color="auto"/>
              </w:divBdr>
            </w:div>
          </w:divsChild>
        </w:div>
        <w:div w:id="333142823">
          <w:marLeft w:val="0"/>
          <w:marRight w:val="0"/>
          <w:marTop w:val="0"/>
          <w:marBottom w:val="0"/>
          <w:divBdr>
            <w:top w:val="none" w:sz="0" w:space="0" w:color="auto"/>
            <w:left w:val="none" w:sz="0" w:space="0" w:color="auto"/>
            <w:bottom w:val="none" w:sz="0" w:space="0" w:color="auto"/>
            <w:right w:val="none" w:sz="0" w:space="0" w:color="auto"/>
          </w:divBdr>
          <w:divsChild>
            <w:div w:id="57285281">
              <w:marLeft w:val="0"/>
              <w:marRight w:val="0"/>
              <w:marTop w:val="0"/>
              <w:marBottom w:val="0"/>
              <w:divBdr>
                <w:top w:val="none" w:sz="0" w:space="0" w:color="auto"/>
                <w:left w:val="none" w:sz="0" w:space="0" w:color="auto"/>
                <w:bottom w:val="none" w:sz="0" w:space="0" w:color="auto"/>
                <w:right w:val="none" w:sz="0" w:space="0" w:color="auto"/>
              </w:divBdr>
            </w:div>
            <w:div w:id="2076465925">
              <w:marLeft w:val="0"/>
              <w:marRight w:val="0"/>
              <w:marTop w:val="0"/>
              <w:marBottom w:val="0"/>
              <w:divBdr>
                <w:top w:val="none" w:sz="0" w:space="0" w:color="auto"/>
                <w:left w:val="none" w:sz="0" w:space="0" w:color="auto"/>
                <w:bottom w:val="none" w:sz="0" w:space="0" w:color="auto"/>
                <w:right w:val="none" w:sz="0" w:space="0" w:color="auto"/>
              </w:divBdr>
            </w:div>
          </w:divsChild>
        </w:div>
        <w:div w:id="371804249">
          <w:marLeft w:val="0"/>
          <w:marRight w:val="0"/>
          <w:marTop w:val="0"/>
          <w:marBottom w:val="0"/>
          <w:divBdr>
            <w:top w:val="none" w:sz="0" w:space="0" w:color="auto"/>
            <w:left w:val="none" w:sz="0" w:space="0" w:color="auto"/>
            <w:bottom w:val="none" w:sz="0" w:space="0" w:color="auto"/>
            <w:right w:val="none" w:sz="0" w:space="0" w:color="auto"/>
          </w:divBdr>
          <w:divsChild>
            <w:div w:id="830490192">
              <w:marLeft w:val="0"/>
              <w:marRight w:val="0"/>
              <w:marTop w:val="0"/>
              <w:marBottom w:val="0"/>
              <w:divBdr>
                <w:top w:val="none" w:sz="0" w:space="0" w:color="auto"/>
                <w:left w:val="none" w:sz="0" w:space="0" w:color="auto"/>
                <w:bottom w:val="none" w:sz="0" w:space="0" w:color="auto"/>
                <w:right w:val="none" w:sz="0" w:space="0" w:color="auto"/>
              </w:divBdr>
            </w:div>
          </w:divsChild>
        </w:div>
        <w:div w:id="535504462">
          <w:marLeft w:val="0"/>
          <w:marRight w:val="0"/>
          <w:marTop w:val="0"/>
          <w:marBottom w:val="0"/>
          <w:divBdr>
            <w:top w:val="none" w:sz="0" w:space="0" w:color="auto"/>
            <w:left w:val="none" w:sz="0" w:space="0" w:color="auto"/>
            <w:bottom w:val="none" w:sz="0" w:space="0" w:color="auto"/>
            <w:right w:val="none" w:sz="0" w:space="0" w:color="auto"/>
          </w:divBdr>
          <w:divsChild>
            <w:div w:id="558057044">
              <w:marLeft w:val="0"/>
              <w:marRight w:val="0"/>
              <w:marTop w:val="0"/>
              <w:marBottom w:val="0"/>
              <w:divBdr>
                <w:top w:val="none" w:sz="0" w:space="0" w:color="auto"/>
                <w:left w:val="none" w:sz="0" w:space="0" w:color="auto"/>
                <w:bottom w:val="none" w:sz="0" w:space="0" w:color="auto"/>
                <w:right w:val="none" w:sz="0" w:space="0" w:color="auto"/>
              </w:divBdr>
            </w:div>
          </w:divsChild>
        </w:div>
        <w:div w:id="593128812">
          <w:marLeft w:val="0"/>
          <w:marRight w:val="0"/>
          <w:marTop w:val="0"/>
          <w:marBottom w:val="0"/>
          <w:divBdr>
            <w:top w:val="none" w:sz="0" w:space="0" w:color="auto"/>
            <w:left w:val="none" w:sz="0" w:space="0" w:color="auto"/>
            <w:bottom w:val="none" w:sz="0" w:space="0" w:color="auto"/>
            <w:right w:val="none" w:sz="0" w:space="0" w:color="auto"/>
          </w:divBdr>
          <w:divsChild>
            <w:div w:id="1205480795">
              <w:marLeft w:val="0"/>
              <w:marRight w:val="0"/>
              <w:marTop w:val="0"/>
              <w:marBottom w:val="0"/>
              <w:divBdr>
                <w:top w:val="none" w:sz="0" w:space="0" w:color="auto"/>
                <w:left w:val="none" w:sz="0" w:space="0" w:color="auto"/>
                <w:bottom w:val="none" w:sz="0" w:space="0" w:color="auto"/>
                <w:right w:val="none" w:sz="0" w:space="0" w:color="auto"/>
              </w:divBdr>
            </w:div>
          </w:divsChild>
        </w:div>
        <w:div w:id="606238144">
          <w:marLeft w:val="0"/>
          <w:marRight w:val="0"/>
          <w:marTop w:val="0"/>
          <w:marBottom w:val="0"/>
          <w:divBdr>
            <w:top w:val="none" w:sz="0" w:space="0" w:color="auto"/>
            <w:left w:val="none" w:sz="0" w:space="0" w:color="auto"/>
            <w:bottom w:val="none" w:sz="0" w:space="0" w:color="auto"/>
            <w:right w:val="none" w:sz="0" w:space="0" w:color="auto"/>
          </w:divBdr>
          <w:divsChild>
            <w:div w:id="95753869">
              <w:marLeft w:val="0"/>
              <w:marRight w:val="0"/>
              <w:marTop w:val="0"/>
              <w:marBottom w:val="0"/>
              <w:divBdr>
                <w:top w:val="none" w:sz="0" w:space="0" w:color="auto"/>
                <w:left w:val="none" w:sz="0" w:space="0" w:color="auto"/>
                <w:bottom w:val="none" w:sz="0" w:space="0" w:color="auto"/>
                <w:right w:val="none" w:sz="0" w:space="0" w:color="auto"/>
              </w:divBdr>
            </w:div>
          </w:divsChild>
        </w:div>
        <w:div w:id="615140493">
          <w:marLeft w:val="0"/>
          <w:marRight w:val="0"/>
          <w:marTop w:val="0"/>
          <w:marBottom w:val="0"/>
          <w:divBdr>
            <w:top w:val="none" w:sz="0" w:space="0" w:color="auto"/>
            <w:left w:val="none" w:sz="0" w:space="0" w:color="auto"/>
            <w:bottom w:val="none" w:sz="0" w:space="0" w:color="auto"/>
            <w:right w:val="none" w:sz="0" w:space="0" w:color="auto"/>
          </w:divBdr>
          <w:divsChild>
            <w:div w:id="20009577">
              <w:marLeft w:val="0"/>
              <w:marRight w:val="0"/>
              <w:marTop w:val="0"/>
              <w:marBottom w:val="0"/>
              <w:divBdr>
                <w:top w:val="none" w:sz="0" w:space="0" w:color="auto"/>
                <w:left w:val="none" w:sz="0" w:space="0" w:color="auto"/>
                <w:bottom w:val="none" w:sz="0" w:space="0" w:color="auto"/>
                <w:right w:val="none" w:sz="0" w:space="0" w:color="auto"/>
              </w:divBdr>
            </w:div>
            <w:div w:id="869684544">
              <w:marLeft w:val="0"/>
              <w:marRight w:val="0"/>
              <w:marTop w:val="0"/>
              <w:marBottom w:val="0"/>
              <w:divBdr>
                <w:top w:val="none" w:sz="0" w:space="0" w:color="auto"/>
                <w:left w:val="none" w:sz="0" w:space="0" w:color="auto"/>
                <w:bottom w:val="none" w:sz="0" w:space="0" w:color="auto"/>
                <w:right w:val="none" w:sz="0" w:space="0" w:color="auto"/>
              </w:divBdr>
            </w:div>
          </w:divsChild>
        </w:div>
        <w:div w:id="624429468">
          <w:marLeft w:val="0"/>
          <w:marRight w:val="0"/>
          <w:marTop w:val="0"/>
          <w:marBottom w:val="0"/>
          <w:divBdr>
            <w:top w:val="none" w:sz="0" w:space="0" w:color="auto"/>
            <w:left w:val="none" w:sz="0" w:space="0" w:color="auto"/>
            <w:bottom w:val="none" w:sz="0" w:space="0" w:color="auto"/>
            <w:right w:val="none" w:sz="0" w:space="0" w:color="auto"/>
          </w:divBdr>
          <w:divsChild>
            <w:div w:id="5833943">
              <w:marLeft w:val="0"/>
              <w:marRight w:val="0"/>
              <w:marTop w:val="0"/>
              <w:marBottom w:val="0"/>
              <w:divBdr>
                <w:top w:val="none" w:sz="0" w:space="0" w:color="auto"/>
                <w:left w:val="none" w:sz="0" w:space="0" w:color="auto"/>
                <w:bottom w:val="none" w:sz="0" w:space="0" w:color="auto"/>
                <w:right w:val="none" w:sz="0" w:space="0" w:color="auto"/>
              </w:divBdr>
            </w:div>
            <w:div w:id="887688013">
              <w:marLeft w:val="0"/>
              <w:marRight w:val="0"/>
              <w:marTop w:val="0"/>
              <w:marBottom w:val="0"/>
              <w:divBdr>
                <w:top w:val="none" w:sz="0" w:space="0" w:color="auto"/>
                <w:left w:val="none" w:sz="0" w:space="0" w:color="auto"/>
                <w:bottom w:val="none" w:sz="0" w:space="0" w:color="auto"/>
                <w:right w:val="none" w:sz="0" w:space="0" w:color="auto"/>
              </w:divBdr>
            </w:div>
          </w:divsChild>
        </w:div>
        <w:div w:id="663968115">
          <w:marLeft w:val="0"/>
          <w:marRight w:val="0"/>
          <w:marTop w:val="0"/>
          <w:marBottom w:val="0"/>
          <w:divBdr>
            <w:top w:val="none" w:sz="0" w:space="0" w:color="auto"/>
            <w:left w:val="none" w:sz="0" w:space="0" w:color="auto"/>
            <w:bottom w:val="none" w:sz="0" w:space="0" w:color="auto"/>
            <w:right w:val="none" w:sz="0" w:space="0" w:color="auto"/>
          </w:divBdr>
          <w:divsChild>
            <w:div w:id="31686420">
              <w:marLeft w:val="0"/>
              <w:marRight w:val="0"/>
              <w:marTop w:val="0"/>
              <w:marBottom w:val="0"/>
              <w:divBdr>
                <w:top w:val="none" w:sz="0" w:space="0" w:color="auto"/>
                <w:left w:val="none" w:sz="0" w:space="0" w:color="auto"/>
                <w:bottom w:val="none" w:sz="0" w:space="0" w:color="auto"/>
                <w:right w:val="none" w:sz="0" w:space="0" w:color="auto"/>
              </w:divBdr>
            </w:div>
            <w:div w:id="1119225350">
              <w:marLeft w:val="0"/>
              <w:marRight w:val="0"/>
              <w:marTop w:val="0"/>
              <w:marBottom w:val="0"/>
              <w:divBdr>
                <w:top w:val="none" w:sz="0" w:space="0" w:color="auto"/>
                <w:left w:val="none" w:sz="0" w:space="0" w:color="auto"/>
                <w:bottom w:val="none" w:sz="0" w:space="0" w:color="auto"/>
                <w:right w:val="none" w:sz="0" w:space="0" w:color="auto"/>
              </w:divBdr>
            </w:div>
          </w:divsChild>
        </w:div>
        <w:div w:id="713236678">
          <w:marLeft w:val="0"/>
          <w:marRight w:val="0"/>
          <w:marTop w:val="0"/>
          <w:marBottom w:val="0"/>
          <w:divBdr>
            <w:top w:val="none" w:sz="0" w:space="0" w:color="auto"/>
            <w:left w:val="none" w:sz="0" w:space="0" w:color="auto"/>
            <w:bottom w:val="none" w:sz="0" w:space="0" w:color="auto"/>
            <w:right w:val="none" w:sz="0" w:space="0" w:color="auto"/>
          </w:divBdr>
          <w:divsChild>
            <w:div w:id="616372230">
              <w:marLeft w:val="0"/>
              <w:marRight w:val="0"/>
              <w:marTop w:val="0"/>
              <w:marBottom w:val="0"/>
              <w:divBdr>
                <w:top w:val="none" w:sz="0" w:space="0" w:color="auto"/>
                <w:left w:val="none" w:sz="0" w:space="0" w:color="auto"/>
                <w:bottom w:val="none" w:sz="0" w:space="0" w:color="auto"/>
                <w:right w:val="none" w:sz="0" w:space="0" w:color="auto"/>
              </w:divBdr>
            </w:div>
            <w:div w:id="1371954223">
              <w:marLeft w:val="0"/>
              <w:marRight w:val="0"/>
              <w:marTop w:val="0"/>
              <w:marBottom w:val="0"/>
              <w:divBdr>
                <w:top w:val="none" w:sz="0" w:space="0" w:color="auto"/>
                <w:left w:val="none" w:sz="0" w:space="0" w:color="auto"/>
                <w:bottom w:val="none" w:sz="0" w:space="0" w:color="auto"/>
                <w:right w:val="none" w:sz="0" w:space="0" w:color="auto"/>
              </w:divBdr>
            </w:div>
          </w:divsChild>
        </w:div>
        <w:div w:id="745079360">
          <w:marLeft w:val="0"/>
          <w:marRight w:val="0"/>
          <w:marTop w:val="0"/>
          <w:marBottom w:val="0"/>
          <w:divBdr>
            <w:top w:val="none" w:sz="0" w:space="0" w:color="auto"/>
            <w:left w:val="none" w:sz="0" w:space="0" w:color="auto"/>
            <w:bottom w:val="none" w:sz="0" w:space="0" w:color="auto"/>
            <w:right w:val="none" w:sz="0" w:space="0" w:color="auto"/>
          </w:divBdr>
          <w:divsChild>
            <w:div w:id="177938021">
              <w:marLeft w:val="0"/>
              <w:marRight w:val="0"/>
              <w:marTop w:val="0"/>
              <w:marBottom w:val="0"/>
              <w:divBdr>
                <w:top w:val="none" w:sz="0" w:space="0" w:color="auto"/>
                <w:left w:val="none" w:sz="0" w:space="0" w:color="auto"/>
                <w:bottom w:val="none" w:sz="0" w:space="0" w:color="auto"/>
                <w:right w:val="none" w:sz="0" w:space="0" w:color="auto"/>
              </w:divBdr>
            </w:div>
            <w:div w:id="2063288298">
              <w:marLeft w:val="0"/>
              <w:marRight w:val="0"/>
              <w:marTop w:val="0"/>
              <w:marBottom w:val="0"/>
              <w:divBdr>
                <w:top w:val="none" w:sz="0" w:space="0" w:color="auto"/>
                <w:left w:val="none" w:sz="0" w:space="0" w:color="auto"/>
                <w:bottom w:val="none" w:sz="0" w:space="0" w:color="auto"/>
                <w:right w:val="none" w:sz="0" w:space="0" w:color="auto"/>
              </w:divBdr>
            </w:div>
          </w:divsChild>
        </w:div>
        <w:div w:id="788089945">
          <w:marLeft w:val="0"/>
          <w:marRight w:val="0"/>
          <w:marTop w:val="0"/>
          <w:marBottom w:val="0"/>
          <w:divBdr>
            <w:top w:val="none" w:sz="0" w:space="0" w:color="auto"/>
            <w:left w:val="none" w:sz="0" w:space="0" w:color="auto"/>
            <w:bottom w:val="none" w:sz="0" w:space="0" w:color="auto"/>
            <w:right w:val="none" w:sz="0" w:space="0" w:color="auto"/>
          </w:divBdr>
          <w:divsChild>
            <w:div w:id="1195536330">
              <w:marLeft w:val="0"/>
              <w:marRight w:val="0"/>
              <w:marTop w:val="0"/>
              <w:marBottom w:val="0"/>
              <w:divBdr>
                <w:top w:val="none" w:sz="0" w:space="0" w:color="auto"/>
                <w:left w:val="none" w:sz="0" w:space="0" w:color="auto"/>
                <w:bottom w:val="none" w:sz="0" w:space="0" w:color="auto"/>
                <w:right w:val="none" w:sz="0" w:space="0" w:color="auto"/>
              </w:divBdr>
            </w:div>
            <w:div w:id="1978105430">
              <w:marLeft w:val="0"/>
              <w:marRight w:val="0"/>
              <w:marTop w:val="0"/>
              <w:marBottom w:val="0"/>
              <w:divBdr>
                <w:top w:val="none" w:sz="0" w:space="0" w:color="auto"/>
                <w:left w:val="none" w:sz="0" w:space="0" w:color="auto"/>
                <w:bottom w:val="none" w:sz="0" w:space="0" w:color="auto"/>
                <w:right w:val="none" w:sz="0" w:space="0" w:color="auto"/>
              </w:divBdr>
            </w:div>
          </w:divsChild>
        </w:div>
        <w:div w:id="796947606">
          <w:marLeft w:val="0"/>
          <w:marRight w:val="0"/>
          <w:marTop w:val="0"/>
          <w:marBottom w:val="0"/>
          <w:divBdr>
            <w:top w:val="none" w:sz="0" w:space="0" w:color="auto"/>
            <w:left w:val="none" w:sz="0" w:space="0" w:color="auto"/>
            <w:bottom w:val="none" w:sz="0" w:space="0" w:color="auto"/>
            <w:right w:val="none" w:sz="0" w:space="0" w:color="auto"/>
          </w:divBdr>
          <w:divsChild>
            <w:div w:id="1910572147">
              <w:marLeft w:val="0"/>
              <w:marRight w:val="0"/>
              <w:marTop w:val="0"/>
              <w:marBottom w:val="0"/>
              <w:divBdr>
                <w:top w:val="none" w:sz="0" w:space="0" w:color="auto"/>
                <w:left w:val="none" w:sz="0" w:space="0" w:color="auto"/>
                <w:bottom w:val="none" w:sz="0" w:space="0" w:color="auto"/>
                <w:right w:val="none" w:sz="0" w:space="0" w:color="auto"/>
              </w:divBdr>
            </w:div>
          </w:divsChild>
        </w:div>
        <w:div w:id="864367218">
          <w:marLeft w:val="0"/>
          <w:marRight w:val="0"/>
          <w:marTop w:val="0"/>
          <w:marBottom w:val="0"/>
          <w:divBdr>
            <w:top w:val="none" w:sz="0" w:space="0" w:color="auto"/>
            <w:left w:val="none" w:sz="0" w:space="0" w:color="auto"/>
            <w:bottom w:val="none" w:sz="0" w:space="0" w:color="auto"/>
            <w:right w:val="none" w:sz="0" w:space="0" w:color="auto"/>
          </w:divBdr>
          <w:divsChild>
            <w:div w:id="483357663">
              <w:marLeft w:val="0"/>
              <w:marRight w:val="0"/>
              <w:marTop w:val="0"/>
              <w:marBottom w:val="0"/>
              <w:divBdr>
                <w:top w:val="none" w:sz="0" w:space="0" w:color="auto"/>
                <w:left w:val="none" w:sz="0" w:space="0" w:color="auto"/>
                <w:bottom w:val="none" w:sz="0" w:space="0" w:color="auto"/>
                <w:right w:val="none" w:sz="0" w:space="0" w:color="auto"/>
              </w:divBdr>
            </w:div>
            <w:div w:id="1804730443">
              <w:marLeft w:val="0"/>
              <w:marRight w:val="0"/>
              <w:marTop w:val="0"/>
              <w:marBottom w:val="0"/>
              <w:divBdr>
                <w:top w:val="none" w:sz="0" w:space="0" w:color="auto"/>
                <w:left w:val="none" w:sz="0" w:space="0" w:color="auto"/>
                <w:bottom w:val="none" w:sz="0" w:space="0" w:color="auto"/>
                <w:right w:val="none" w:sz="0" w:space="0" w:color="auto"/>
              </w:divBdr>
            </w:div>
          </w:divsChild>
        </w:div>
        <w:div w:id="866917488">
          <w:marLeft w:val="0"/>
          <w:marRight w:val="0"/>
          <w:marTop w:val="0"/>
          <w:marBottom w:val="0"/>
          <w:divBdr>
            <w:top w:val="none" w:sz="0" w:space="0" w:color="auto"/>
            <w:left w:val="none" w:sz="0" w:space="0" w:color="auto"/>
            <w:bottom w:val="none" w:sz="0" w:space="0" w:color="auto"/>
            <w:right w:val="none" w:sz="0" w:space="0" w:color="auto"/>
          </w:divBdr>
          <w:divsChild>
            <w:div w:id="43255876">
              <w:marLeft w:val="0"/>
              <w:marRight w:val="0"/>
              <w:marTop w:val="0"/>
              <w:marBottom w:val="0"/>
              <w:divBdr>
                <w:top w:val="none" w:sz="0" w:space="0" w:color="auto"/>
                <w:left w:val="none" w:sz="0" w:space="0" w:color="auto"/>
                <w:bottom w:val="none" w:sz="0" w:space="0" w:color="auto"/>
                <w:right w:val="none" w:sz="0" w:space="0" w:color="auto"/>
              </w:divBdr>
            </w:div>
            <w:div w:id="670261375">
              <w:marLeft w:val="0"/>
              <w:marRight w:val="0"/>
              <w:marTop w:val="0"/>
              <w:marBottom w:val="0"/>
              <w:divBdr>
                <w:top w:val="none" w:sz="0" w:space="0" w:color="auto"/>
                <w:left w:val="none" w:sz="0" w:space="0" w:color="auto"/>
                <w:bottom w:val="none" w:sz="0" w:space="0" w:color="auto"/>
                <w:right w:val="none" w:sz="0" w:space="0" w:color="auto"/>
              </w:divBdr>
            </w:div>
          </w:divsChild>
        </w:div>
        <w:div w:id="891691035">
          <w:marLeft w:val="0"/>
          <w:marRight w:val="0"/>
          <w:marTop w:val="0"/>
          <w:marBottom w:val="0"/>
          <w:divBdr>
            <w:top w:val="none" w:sz="0" w:space="0" w:color="auto"/>
            <w:left w:val="none" w:sz="0" w:space="0" w:color="auto"/>
            <w:bottom w:val="none" w:sz="0" w:space="0" w:color="auto"/>
            <w:right w:val="none" w:sz="0" w:space="0" w:color="auto"/>
          </w:divBdr>
          <w:divsChild>
            <w:div w:id="911699076">
              <w:marLeft w:val="0"/>
              <w:marRight w:val="0"/>
              <w:marTop w:val="0"/>
              <w:marBottom w:val="0"/>
              <w:divBdr>
                <w:top w:val="none" w:sz="0" w:space="0" w:color="auto"/>
                <w:left w:val="none" w:sz="0" w:space="0" w:color="auto"/>
                <w:bottom w:val="none" w:sz="0" w:space="0" w:color="auto"/>
                <w:right w:val="none" w:sz="0" w:space="0" w:color="auto"/>
              </w:divBdr>
            </w:div>
            <w:div w:id="974916880">
              <w:marLeft w:val="0"/>
              <w:marRight w:val="0"/>
              <w:marTop w:val="0"/>
              <w:marBottom w:val="0"/>
              <w:divBdr>
                <w:top w:val="none" w:sz="0" w:space="0" w:color="auto"/>
                <w:left w:val="none" w:sz="0" w:space="0" w:color="auto"/>
                <w:bottom w:val="none" w:sz="0" w:space="0" w:color="auto"/>
                <w:right w:val="none" w:sz="0" w:space="0" w:color="auto"/>
              </w:divBdr>
            </w:div>
          </w:divsChild>
        </w:div>
        <w:div w:id="907115459">
          <w:marLeft w:val="0"/>
          <w:marRight w:val="0"/>
          <w:marTop w:val="0"/>
          <w:marBottom w:val="0"/>
          <w:divBdr>
            <w:top w:val="none" w:sz="0" w:space="0" w:color="auto"/>
            <w:left w:val="none" w:sz="0" w:space="0" w:color="auto"/>
            <w:bottom w:val="none" w:sz="0" w:space="0" w:color="auto"/>
            <w:right w:val="none" w:sz="0" w:space="0" w:color="auto"/>
          </w:divBdr>
          <w:divsChild>
            <w:div w:id="578442115">
              <w:marLeft w:val="0"/>
              <w:marRight w:val="0"/>
              <w:marTop w:val="0"/>
              <w:marBottom w:val="0"/>
              <w:divBdr>
                <w:top w:val="none" w:sz="0" w:space="0" w:color="auto"/>
                <w:left w:val="none" w:sz="0" w:space="0" w:color="auto"/>
                <w:bottom w:val="none" w:sz="0" w:space="0" w:color="auto"/>
                <w:right w:val="none" w:sz="0" w:space="0" w:color="auto"/>
              </w:divBdr>
            </w:div>
            <w:div w:id="1605845768">
              <w:marLeft w:val="0"/>
              <w:marRight w:val="0"/>
              <w:marTop w:val="0"/>
              <w:marBottom w:val="0"/>
              <w:divBdr>
                <w:top w:val="none" w:sz="0" w:space="0" w:color="auto"/>
                <w:left w:val="none" w:sz="0" w:space="0" w:color="auto"/>
                <w:bottom w:val="none" w:sz="0" w:space="0" w:color="auto"/>
                <w:right w:val="none" w:sz="0" w:space="0" w:color="auto"/>
              </w:divBdr>
            </w:div>
          </w:divsChild>
        </w:div>
        <w:div w:id="919408885">
          <w:marLeft w:val="0"/>
          <w:marRight w:val="0"/>
          <w:marTop w:val="0"/>
          <w:marBottom w:val="0"/>
          <w:divBdr>
            <w:top w:val="none" w:sz="0" w:space="0" w:color="auto"/>
            <w:left w:val="none" w:sz="0" w:space="0" w:color="auto"/>
            <w:bottom w:val="none" w:sz="0" w:space="0" w:color="auto"/>
            <w:right w:val="none" w:sz="0" w:space="0" w:color="auto"/>
          </w:divBdr>
          <w:divsChild>
            <w:div w:id="158664499">
              <w:marLeft w:val="0"/>
              <w:marRight w:val="0"/>
              <w:marTop w:val="0"/>
              <w:marBottom w:val="0"/>
              <w:divBdr>
                <w:top w:val="none" w:sz="0" w:space="0" w:color="auto"/>
                <w:left w:val="none" w:sz="0" w:space="0" w:color="auto"/>
                <w:bottom w:val="none" w:sz="0" w:space="0" w:color="auto"/>
                <w:right w:val="none" w:sz="0" w:space="0" w:color="auto"/>
              </w:divBdr>
            </w:div>
          </w:divsChild>
        </w:div>
        <w:div w:id="969170016">
          <w:marLeft w:val="0"/>
          <w:marRight w:val="0"/>
          <w:marTop w:val="0"/>
          <w:marBottom w:val="0"/>
          <w:divBdr>
            <w:top w:val="none" w:sz="0" w:space="0" w:color="auto"/>
            <w:left w:val="none" w:sz="0" w:space="0" w:color="auto"/>
            <w:bottom w:val="none" w:sz="0" w:space="0" w:color="auto"/>
            <w:right w:val="none" w:sz="0" w:space="0" w:color="auto"/>
          </w:divBdr>
          <w:divsChild>
            <w:div w:id="322122527">
              <w:marLeft w:val="0"/>
              <w:marRight w:val="0"/>
              <w:marTop w:val="0"/>
              <w:marBottom w:val="0"/>
              <w:divBdr>
                <w:top w:val="none" w:sz="0" w:space="0" w:color="auto"/>
                <w:left w:val="none" w:sz="0" w:space="0" w:color="auto"/>
                <w:bottom w:val="none" w:sz="0" w:space="0" w:color="auto"/>
                <w:right w:val="none" w:sz="0" w:space="0" w:color="auto"/>
              </w:divBdr>
            </w:div>
          </w:divsChild>
        </w:div>
        <w:div w:id="1124735528">
          <w:marLeft w:val="0"/>
          <w:marRight w:val="0"/>
          <w:marTop w:val="0"/>
          <w:marBottom w:val="0"/>
          <w:divBdr>
            <w:top w:val="none" w:sz="0" w:space="0" w:color="auto"/>
            <w:left w:val="none" w:sz="0" w:space="0" w:color="auto"/>
            <w:bottom w:val="none" w:sz="0" w:space="0" w:color="auto"/>
            <w:right w:val="none" w:sz="0" w:space="0" w:color="auto"/>
          </w:divBdr>
          <w:divsChild>
            <w:div w:id="470753881">
              <w:marLeft w:val="0"/>
              <w:marRight w:val="0"/>
              <w:marTop w:val="0"/>
              <w:marBottom w:val="0"/>
              <w:divBdr>
                <w:top w:val="none" w:sz="0" w:space="0" w:color="auto"/>
                <w:left w:val="none" w:sz="0" w:space="0" w:color="auto"/>
                <w:bottom w:val="none" w:sz="0" w:space="0" w:color="auto"/>
                <w:right w:val="none" w:sz="0" w:space="0" w:color="auto"/>
              </w:divBdr>
            </w:div>
          </w:divsChild>
        </w:div>
        <w:div w:id="1146581842">
          <w:marLeft w:val="0"/>
          <w:marRight w:val="0"/>
          <w:marTop w:val="0"/>
          <w:marBottom w:val="0"/>
          <w:divBdr>
            <w:top w:val="none" w:sz="0" w:space="0" w:color="auto"/>
            <w:left w:val="none" w:sz="0" w:space="0" w:color="auto"/>
            <w:bottom w:val="none" w:sz="0" w:space="0" w:color="auto"/>
            <w:right w:val="none" w:sz="0" w:space="0" w:color="auto"/>
          </w:divBdr>
          <w:divsChild>
            <w:div w:id="928343366">
              <w:marLeft w:val="0"/>
              <w:marRight w:val="0"/>
              <w:marTop w:val="0"/>
              <w:marBottom w:val="0"/>
              <w:divBdr>
                <w:top w:val="none" w:sz="0" w:space="0" w:color="auto"/>
                <w:left w:val="none" w:sz="0" w:space="0" w:color="auto"/>
                <w:bottom w:val="none" w:sz="0" w:space="0" w:color="auto"/>
                <w:right w:val="none" w:sz="0" w:space="0" w:color="auto"/>
              </w:divBdr>
            </w:div>
          </w:divsChild>
        </w:div>
        <w:div w:id="1188258267">
          <w:marLeft w:val="0"/>
          <w:marRight w:val="0"/>
          <w:marTop w:val="0"/>
          <w:marBottom w:val="0"/>
          <w:divBdr>
            <w:top w:val="none" w:sz="0" w:space="0" w:color="auto"/>
            <w:left w:val="none" w:sz="0" w:space="0" w:color="auto"/>
            <w:bottom w:val="none" w:sz="0" w:space="0" w:color="auto"/>
            <w:right w:val="none" w:sz="0" w:space="0" w:color="auto"/>
          </w:divBdr>
          <w:divsChild>
            <w:div w:id="1464273489">
              <w:marLeft w:val="0"/>
              <w:marRight w:val="0"/>
              <w:marTop w:val="0"/>
              <w:marBottom w:val="0"/>
              <w:divBdr>
                <w:top w:val="none" w:sz="0" w:space="0" w:color="auto"/>
                <w:left w:val="none" w:sz="0" w:space="0" w:color="auto"/>
                <w:bottom w:val="none" w:sz="0" w:space="0" w:color="auto"/>
                <w:right w:val="none" w:sz="0" w:space="0" w:color="auto"/>
              </w:divBdr>
            </w:div>
            <w:div w:id="1989821200">
              <w:marLeft w:val="0"/>
              <w:marRight w:val="0"/>
              <w:marTop w:val="0"/>
              <w:marBottom w:val="0"/>
              <w:divBdr>
                <w:top w:val="none" w:sz="0" w:space="0" w:color="auto"/>
                <w:left w:val="none" w:sz="0" w:space="0" w:color="auto"/>
                <w:bottom w:val="none" w:sz="0" w:space="0" w:color="auto"/>
                <w:right w:val="none" w:sz="0" w:space="0" w:color="auto"/>
              </w:divBdr>
            </w:div>
          </w:divsChild>
        </w:div>
        <w:div w:id="1188757965">
          <w:marLeft w:val="0"/>
          <w:marRight w:val="0"/>
          <w:marTop w:val="0"/>
          <w:marBottom w:val="0"/>
          <w:divBdr>
            <w:top w:val="none" w:sz="0" w:space="0" w:color="auto"/>
            <w:left w:val="none" w:sz="0" w:space="0" w:color="auto"/>
            <w:bottom w:val="none" w:sz="0" w:space="0" w:color="auto"/>
            <w:right w:val="none" w:sz="0" w:space="0" w:color="auto"/>
          </w:divBdr>
          <w:divsChild>
            <w:div w:id="523593604">
              <w:marLeft w:val="0"/>
              <w:marRight w:val="0"/>
              <w:marTop w:val="0"/>
              <w:marBottom w:val="0"/>
              <w:divBdr>
                <w:top w:val="none" w:sz="0" w:space="0" w:color="auto"/>
                <w:left w:val="none" w:sz="0" w:space="0" w:color="auto"/>
                <w:bottom w:val="none" w:sz="0" w:space="0" w:color="auto"/>
                <w:right w:val="none" w:sz="0" w:space="0" w:color="auto"/>
              </w:divBdr>
            </w:div>
            <w:div w:id="1020395584">
              <w:marLeft w:val="0"/>
              <w:marRight w:val="0"/>
              <w:marTop w:val="0"/>
              <w:marBottom w:val="0"/>
              <w:divBdr>
                <w:top w:val="none" w:sz="0" w:space="0" w:color="auto"/>
                <w:left w:val="none" w:sz="0" w:space="0" w:color="auto"/>
                <w:bottom w:val="none" w:sz="0" w:space="0" w:color="auto"/>
                <w:right w:val="none" w:sz="0" w:space="0" w:color="auto"/>
              </w:divBdr>
            </w:div>
            <w:div w:id="1405419935">
              <w:marLeft w:val="0"/>
              <w:marRight w:val="0"/>
              <w:marTop w:val="0"/>
              <w:marBottom w:val="0"/>
              <w:divBdr>
                <w:top w:val="none" w:sz="0" w:space="0" w:color="auto"/>
                <w:left w:val="none" w:sz="0" w:space="0" w:color="auto"/>
                <w:bottom w:val="none" w:sz="0" w:space="0" w:color="auto"/>
                <w:right w:val="none" w:sz="0" w:space="0" w:color="auto"/>
              </w:divBdr>
            </w:div>
          </w:divsChild>
        </w:div>
        <w:div w:id="1244800498">
          <w:marLeft w:val="0"/>
          <w:marRight w:val="0"/>
          <w:marTop w:val="0"/>
          <w:marBottom w:val="0"/>
          <w:divBdr>
            <w:top w:val="none" w:sz="0" w:space="0" w:color="auto"/>
            <w:left w:val="none" w:sz="0" w:space="0" w:color="auto"/>
            <w:bottom w:val="none" w:sz="0" w:space="0" w:color="auto"/>
            <w:right w:val="none" w:sz="0" w:space="0" w:color="auto"/>
          </w:divBdr>
          <w:divsChild>
            <w:div w:id="1108086928">
              <w:marLeft w:val="0"/>
              <w:marRight w:val="0"/>
              <w:marTop w:val="0"/>
              <w:marBottom w:val="0"/>
              <w:divBdr>
                <w:top w:val="none" w:sz="0" w:space="0" w:color="auto"/>
                <w:left w:val="none" w:sz="0" w:space="0" w:color="auto"/>
                <w:bottom w:val="none" w:sz="0" w:space="0" w:color="auto"/>
                <w:right w:val="none" w:sz="0" w:space="0" w:color="auto"/>
              </w:divBdr>
            </w:div>
            <w:div w:id="2003313832">
              <w:marLeft w:val="0"/>
              <w:marRight w:val="0"/>
              <w:marTop w:val="0"/>
              <w:marBottom w:val="0"/>
              <w:divBdr>
                <w:top w:val="none" w:sz="0" w:space="0" w:color="auto"/>
                <w:left w:val="none" w:sz="0" w:space="0" w:color="auto"/>
                <w:bottom w:val="none" w:sz="0" w:space="0" w:color="auto"/>
                <w:right w:val="none" w:sz="0" w:space="0" w:color="auto"/>
              </w:divBdr>
            </w:div>
          </w:divsChild>
        </w:div>
        <w:div w:id="1265458519">
          <w:marLeft w:val="0"/>
          <w:marRight w:val="0"/>
          <w:marTop w:val="0"/>
          <w:marBottom w:val="0"/>
          <w:divBdr>
            <w:top w:val="none" w:sz="0" w:space="0" w:color="auto"/>
            <w:left w:val="none" w:sz="0" w:space="0" w:color="auto"/>
            <w:bottom w:val="none" w:sz="0" w:space="0" w:color="auto"/>
            <w:right w:val="none" w:sz="0" w:space="0" w:color="auto"/>
          </w:divBdr>
          <w:divsChild>
            <w:div w:id="1191651820">
              <w:marLeft w:val="0"/>
              <w:marRight w:val="0"/>
              <w:marTop w:val="0"/>
              <w:marBottom w:val="0"/>
              <w:divBdr>
                <w:top w:val="none" w:sz="0" w:space="0" w:color="auto"/>
                <w:left w:val="none" w:sz="0" w:space="0" w:color="auto"/>
                <w:bottom w:val="none" w:sz="0" w:space="0" w:color="auto"/>
                <w:right w:val="none" w:sz="0" w:space="0" w:color="auto"/>
              </w:divBdr>
            </w:div>
          </w:divsChild>
        </w:div>
        <w:div w:id="1340237541">
          <w:marLeft w:val="0"/>
          <w:marRight w:val="0"/>
          <w:marTop w:val="0"/>
          <w:marBottom w:val="0"/>
          <w:divBdr>
            <w:top w:val="none" w:sz="0" w:space="0" w:color="auto"/>
            <w:left w:val="none" w:sz="0" w:space="0" w:color="auto"/>
            <w:bottom w:val="none" w:sz="0" w:space="0" w:color="auto"/>
            <w:right w:val="none" w:sz="0" w:space="0" w:color="auto"/>
          </w:divBdr>
          <w:divsChild>
            <w:div w:id="246112132">
              <w:marLeft w:val="0"/>
              <w:marRight w:val="0"/>
              <w:marTop w:val="0"/>
              <w:marBottom w:val="0"/>
              <w:divBdr>
                <w:top w:val="none" w:sz="0" w:space="0" w:color="auto"/>
                <w:left w:val="none" w:sz="0" w:space="0" w:color="auto"/>
                <w:bottom w:val="none" w:sz="0" w:space="0" w:color="auto"/>
                <w:right w:val="none" w:sz="0" w:space="0" w:color="auto"/>
              </w:divBdr>
            </w:div>
            <w:div w:id="1586575569">
              <w:marLeft w:val="0"/>
              <w:marRight w:val="0"/>
              <w:marTop w:val="0"/>
              <w:marBottom w:val="0"/>
              <w:divBdr>
                <w:top w:val="none" w:sz="0" w:space="0" w:color="auto"/>
                <w:left w:val="none" w:sz="0" w:space="0" w:color="auto"/>
                <w:bottom w:val="none" w:sz="0" w:space="0" w:color="auto"/>
                <w:right w:val="none" w:sz="0" w:space="0" w:color="auto"/>
              </w:divBdr>
            </w:div>
          </w:divsChild>
        </w:div>
        <w:div w:id="1350059001">
          <w:marLeft w:val="0"/>
          <w:marRight w:val="0"/>
          <w:marTop w:val="0"/>
          <w:marBottom w:val="0"/>
          <w:divBdr>
            <w:top w:val="none" w:sz="0" w:space="0" w:color="auto"/>
            <w:left w:val="none" w:sz="0" w:space="0" w:color="auto"/>
            <w:bottom w:val="none" w:sz="0" w:space="0" w:color="auto"/>
            <w:right w:val="none" w:sz="0" w:space="0" w:color="auto"/>
          </w:divBdr>
          <w:divsChild>
            <w:div w:id="771365281">
              <w:marLeft w:val="0"/>
              <w:marRight w:val="0"/>
              <w:marTop w:val="0"/>
              <w:marBottom w:val="0"/>
              <w:divBdr>
                <w:top w:val="none" w:sz="0" w:space="0" w:color="auto"/>
                <w:left w:val="none" w:sz="0" w:space="0" w:color="auto"/>
                <w:bottom w:val="none" w:sz="0" w:space="0" w:color="auto"/>
                <w:right w:val="none" w:sz="0" w:space="0" w:color="auto"/>
              </w:divBdr>
            </w:div>
          </w:divsChild>
        </w:div>
        <w:div w:id="1412510850">
          <w:marLeft w:val="0"/>
          <w:marRight w:val="0"/>
          <w:marTop w:val="0"/>
          <w:marBottom w:val="0"/>
          <w:divBdr>
            <w:top w:val="none" w:sz="0" w:space="0" w:color="auto"/>
            <w:left w:val="none" w:sz="0" w:space="0" w:color="auto"/>
            <w:bottom w:val="none" w:sz="0" w:space="0" w:color="auto"/>
            <w:right w:val="none" w:sz="0" w:space="0" w:color="auto"/>
          </w:divBdr>
          <w:divsChild>
            <w:div w:id="828449827">
              <w:marLeft w:val="0"/>
              <w:marRight w:val="0"/>
              <w:marTop w:val="0"/>
              <w:marBottom w:val="0"/>
              <w:divBdr>
                <w:top w:val="none" w:sz="0" w:space="0" w:color="auto"/>
                <w:left w:val="none" w:sz="0" w:space="0" w:color="auto"/>
                <w:bottom w:val="none" w:sz="0" w:space="0" w:color="auto"/>
                <w:right w:val="none" w:sz="0" w:space="0" w:color="auto"/>
              </w:divBdr>
            </w:div>
          </w:divsChild>
        </w:div>
        <w:div w:id="1481120276">
          <w:marLeft w:val="0"/>
          <w:marRight w:val="0"/>
          <w:marTop w:val="0"/>
          <w:marBottom w:val="0"/>
          <w:divBdr>
            <w:top w:val="none" w:sz="0" w:space="0" w:color="auto"/>
            <w:left w:val="none" w:sz="0" w:space="0" w:color="auto"/>
            <w:bottom w:val="none" w:sz="0" w:space="0" w:color="auto"/>
            <w:right w:val="none" w:sz="0" w:space="0" w:color="auto"/>
          </w:divBdr>
          <w:divsChild>
            <w:div w:id="125314813">
              <w:marLeft w:val="0"/>
              <w:marRight w:val="0"/>
              <w:marTop w:val="0"/>
              <w:marBottom w:val="0"/>
              <w:divBdr>
                <w:top w:val="none" w:sz="0" w:space="0" w:color="auto"/>
                <w:left w:val="none" w:sz="0" w:space="0" w:color="auto"/>
                <w:bottom w:val="none" w:sz="0" w:space="0" w:color="auto"/>
                <w:right w:val="none" w:sz="0" w:space="0" w:color="auto"/>
              </w:divBdr>
            </w:div>
            <w:div w:id="429744966">
              <w:marLeft w:val="0"/>
              <w:marRight w:val="0"/>
              <w:marTop w:val="0"/>
              <w:marBottom w:val="0"/>
              <w:divBdr>
                <w:top w:val="none" w:sz="0" w:space="0" w:color="auto"/>
                <w:left w:val="none" w:sz="0" w:space="0" w:color="auto"/>
                <w:bottom w:val="none" w:sz="0" w:space="0" w:color="auto"/>
                <w:right w:val="none" w:sz="0" w:space="0" w:color="auto"/>
              </w:divBdr>
            </w:div>
          </w:divsChild>
        </w:div>
        <w:div w:id="1572227679">
          <w:marLeft w:val="0"/>
          <w:marRight w:val="0"/>
          <w:marTop w:val="0"/>
          <w:marBottom w:val="0"/>
          <w:divBdr>
            <w:top w:val="none" w:sz="0" w:space="0" w:color="auto"/>
            <w:left w:val="none" w:sz="0" w:space="0" w:color="auto"/>
            <w:bottom w:val="none" w:sz="0" w:space="0" w:color="auto"/>
            <w:right w:val="none" w:sz="0" w:space="0" w:color="auto"/>
          </w:divBdr>
          <w:divsChild>
            <w:div w:id="1512375289">
              <w:marLeft w:val="0"/>
              <w:marRight w:val="0"/>
              <w:marTop w:val="0"/>
              <w:marBottom w:val="0"/>
              <w:divBdr>
                <w:top w:val="none" w:sz="0" w:space="0" w:color="auto"/>
                <w:left w:val="none" w:sz="0" w:space="0" w:color="auto"/>
                <w:bottom w:val="none" w:sz="0" w:space="0" w:color="auto"/>
                <w:right w:val="none" w:sz="0" w:space="0" w:color="auto"/>
              </w:divBdr>
            </w:div>
            <w:div w:id="1846940595">
              <w:marLeft w:val="0"/>
              <w:marRight w:val="0"/>
              <w:marTop w:val="0"/>
              <w:marBottom w:val="0"/>
              <w:divBdr>
                <w:top w:val="none" w:sz="0" w:space="0" w:color="auto"/>
                <w:left w:val="none" w:sz="0" w:space="0" w:color="auto"/>
                <w:bottom w:val="none" w:sz="0" w:space="0" w:color="auto"/>
                <w:right w:val="none" w:sz="0" w:space="0" w:color="auto"/>
              </w:divBdr>
            </w:div>
          </w:divsChild>
        </w:div>
        <w:div w:id="1581207130">
          <w:marLeft w:val="0"/>
          <w:marRight w:val="0"/>
          <w:marTop w:val="0"/>
          <w:marBottom w:val="0"/>
          <w:divBdr>
            <w:top w:val="none" w:sz="0" w:space="0" w:color="auto"/>
            <w:left w:val="none" w:sz="0" w:space="0" w:color="auto"/>
            <w:bottom w:val="none" w:sz="0" w:space="0" w:color="auto"/>
            <w:right w:val="none" w:sz="0" w:space="0" w:color="auto"/>
          </w:divBdr>
          <w:divsChild>
            <w:div w:id="1147167873">
              <w:marLeft w:val="0"/>
              <w:marRight w:val="0"/>
              <w:marTop w:val="0"/>
              <w:marBottom w:val="0"/>
              <w:divBdr>
                <w:top w:val="none" w:sz="0" w:space="0" w:color="auto"/>
                <w:left w:val="none" w:sz="0" w:space="0" w:color="auto"/>
                <w:bottom w:val="none" w:sz="0" w:space="0" w:color="auto"/>
                <w:right w:val="none" w:sz="0" w:space="0" w:color="auto"/>
              </w:divBdr>
            </w:div>
          </w:divsChild>
        </w:div>
        <w:div w:id="1600604954">
          <w:marLeft w:val="0"/>
          <w:marRight w:val="0"/>
          <w:marTop w:val="0"/>
          <w:marBottom w:val="0"/>
          <w:divBdr>
            <w:top w:val="none" w:sz="0" w:space="0" w:color="auto"/>
            <w:left w:val="none" w:sz="0" w:space="0" w:color="auto"/>
            <w:bottom w:val="none" w:sz="0" w:space="0" w:color="auto"/>
            <w:right w:val="none" w:sz="0" w:space="0" w:color="auto"/>
          </w:divBdr>
          <w:divsChild>
            <w:div w:id="202791521">
              <w:marLeft w:val="0"/>
              <w:marRight w:val="0"/>
              <w:marTop w:val="0"/>
              <w:marBottom w:val="0"/>
              <w:divBdr>
                <w:top w:val="none" w:sz="0" w:space="0" w:color="auto"/>
                <w:left w:val="none" w:sz="0" w:space="0" w:color="auto"/>
                <w:bottom w:val="none" w:sz="0" w:space="0" w:color="auto"/>
                <w:right w:val="none" w:sz="0" w:space="0" w:color="auto"/>
              </w:divBdr>
            </w:div>
            <w:div w:id="1187214705">
              <w:marLeft w:val="0"/>
              <w:marRight w:val="0"/>
              <w:marTop w:val="0"/>
              <w:marBottom w:val="0"/>
              <w:divBdr>
                <w:top w:val="none" w:sz="0" w:space="0" w:color="auto"/>
                <w:left w:val="none" w:sz="0" w:space="0" w:color="auto"/>
                <w:bottom w:val="none" w:sz="0" w:space="0" w:color="auto"/>
                <w:right w:val="none" w:sz="0" w:space="0" w:color="auto"/>
              </w:divBdr>
            </w:div>
          </w:divsChild>
        </w:div>
        <w:div w:id="1667393378">
          <w:marLeft w:val="0"/>
          <w:marRight w:val="0"/>
          <w:marTop w:val="0"/>
          <w:marBottom w:val="0"/>
          <w:divBdr>
            <w:top w:val="none" w:sz="0" w:space="0" w:color="auto"/>
            <w:left w:val="none" w:sz="0" w:space="0" w:color="auto"/>
            <w:bottom w:val="none" w:sz="0" w:space="0" w:color="auto"/>
            <w:right w:val="none" w:sz="0" w:space="0" w:color="auto"/>
          </w:divBdr>
          <w:divsChild>
            <w:div w:id="515190545">
              <w:marLeft w:val="0"/>
              <w:marRight w:val="0"/>
              <w:marTop w:val="0"/>
              <w:marBottom w:val="0"/>
              <w:divBdr>
                <w:top w:val="none" w:sz="0" w:space="0" w:color="auto"/>
                <w:left w:val="none" w:sz="0" w:space="0" w:color="auto"/>
                <w:bottom w:val="none" w:sz="0" w:space="0" w:color="auto"/>
                <w:right w:val="none" w:sz="0" w:space="0" w:color="auto"/>
              </w:divBdr>
            </w:div>
            <w:div w:id="681207998">
              <w:marLeft w:val="0"/>
              <w:marRight w:val="0"/>
              <w:marTop w:val="0"/>
              <w:marBottom w:val="0"/>
              <w:divBdr>
                <w:top w:val="none" w:sz="0" w:space="0" w:color="auto"/>
                <w:left w:val="none" w:sz="0" w:space="0" w:color="auto"/>
                <w:bottom w:val="none" w:sz="0" w:space="0" w:color="auto"/>
                <w:right w:val="none" w:sz="0" w:space="0" w:color="auto"/>
              </w:divBdr>
            </w:div>
          </w:divsChild>
        </w:div>
        <w:div w:id="1691367912">
          <w:marLeft w:val="0"/>
          <w:marRight w:val="0"/>
          <w:marTop w:val="0"/>
          <w:marBottom w:val="0"/>
          <w:divBdr>
            <w:top w:val="none" w:sz="0" w:space="0" w:color="auto"/>
            <w:left w:val="none" w:sz="0" w:space="0" w:color="auto"/>
            <w:bottom w:val="none" w:sz="0" w:space="0" w:color="auto"/>
            <w:right w:val="none" w:sz="0" w:space="0" w:color="auto"/>
          </w:divBdr>
          <w:divsChild>
            <w:div w:id="1568420937">
              <w:marLeft w:val="0"/>
              <w:marRight w:val="0"/>
              <w:marTop w:val="0"/>
              <w:marBottom w:val="0"/>
              <w:divBdr>
                <w:top w:val="none" w:sz="0" w:space="0" w:color="auto"/>
                <w:left w:val="none" w:sz="0" w:space="0" w:color="auto"/>
                <w:bottom w:val="none" w:sz="0" w:space="0" w:color="auto"/>
                <w:right w:val="none" w:sz="0" w:space="0" w:color="auto"/>
              </w:divBdr>
            </w:div>
          </w:divsChild>
        </w:div>
        <w:div w:id="1698851066">
          <w:marLeft w:val="0"/>
          <w:marRight w:val="0"/>
          <w:marTop w:val="0"/>
          <w:marBottom w:val="0"/>
          <w:divBdr>
            <w:top w:val="none" w:sz="0" w:space="0" w:color="auto"/>
            <w:left w:val="none" w:sz="0" w:space="0" w:color="auto"/>
            <w:bottom w:val="none" w:sz="0" w:space="0" w:color="auto"/>
            <w:right w:val="none" w:sz="0" w:space="0" w:color="auto"/>
          </w:divBdr>
          <w:divsChild>
            <w:div w:id="20714881">
              <w:marLeft w:val="0"/>
              <w:marRight w:val="0"/>
              <w:marTop w:val="0"/>
              <w:marBottom w:val="0"/>
              <w:divBdr>
                <w:top w:val="none" w:sz="0" w:space="0" w:color="auto"/>
                <w:left w:val="none" w:sz="0" w:space="0" w:color="auto"/>
                <w:bottom w:val="none" w:sz="0" w:space="0" w:color="auto"/>
                <w:right w:val="none" w:sz="0" w:space="0" w:color="auto"/>
              </w:divBdr>
            </w:div>
            <w:div w:id="2138522985">
              <w:marLeft w:val="0"/>
              <w:marRight w:val="0"/>
              <w:marTop w:val="0"/>
              <w:marBottom w:val="0"/>
              <w:divBdr>
                <w:top w:val="none" w:sz="0" w:space="0" w:color="auto"/>
                <w:left w:val="none" w:sz="0" w:space="0" w:color="auto"/>
                <w:bottom w:val="none" w:sz="0" w:space="0" w:color="auto"/>
                <w:right w:val="none" w:sz="0" w:space="0" w:color="auto"/>
              </w:divBdr>
            </w:div>
          </w:divsChild>
        </w:div>
        <w:div w:id="1725330247">
          <w:marLeft w:val="0"/>
          <w:marRight w:val="0"/>
          <w:marTop w:val="0"/>
          <w:marBottom w:val="0"/>
          <w:divBdr>
            <w:top w:val="none" w:sz="0" w:space="0" w:color="auto"/>
            <w:left w:val="none" w:sz="0" w:space="0" w:color="auto"/>
            <w:bottom w:val="none" w:sz="0" w:space="0" w:color="auto"/>
            <w:right w:val="none" w:sz="0" w:space="0" w:color="auto"/>
          </w:divBdr>
          <w:divsChild>
            <w:div w:id="563179264">
              <w:marLeft w:val="0"/>
              <w:marRight w:val="0"/>
              <w:marTop w:val="0"/>
              <w:marBottom w:val="0"/>
              <w:divBdr>
                <w:top w:val="none" w:sz="0" w:space="0" w:color="auto"/>
                <w:left w:val="none" w:sz="0" w:space="0" w:color="auto"/>
                <w:bottom w:val="none" w:sz="0" w:space="0" w:color="auto"/>
                <w:right w:val="none" w:sz="0" w:space="0" w:color="auto"/>
              </w:divBdr>
            </w:div>
            <w:div w:id="2071489586">
              <w:marLeft w:val="0"/>
              <w:marRight w:val="0"/>
              <w:marTop w:val="0"/>
              <w:marBottom w:val="0"/>
              <w:divBdr>
                <w:top w:val="none" w:sz="0" w:space="0" w:color="auto"/>
                <w:left w:val="none" w:sz="0" w:space="0" w:color="auto"/>
                <w:bottom w:val="none" w:sz="0" w:space="0" w:color="auto"/>
                <w:right w:val="none" w:sz="0" w:space="0" w:color="auto"/>
              </w:divBdr>
            </w:div>
          </w:divsChild>
        </w:div>
        <w:div w:id="1762678830">
          <w:marLeft w:val="0"/>
          <w:marRight w:val="0"/>
          <w:marTop w:val="0"/>
          <w:marBottom w:val="0"/>
          <w:divBdr>
            <w:top w:val="none" w:sz="0" w:space="0" w:color="auto"/>
            <w:left w:val="none" w:sz="0" w:space="0" w:color="auto"/>
            <w:bottom w:val="none" w:sz="0" w:space="0" w:color="auto"/>
            <w:right w:val="none" w:sz="0" w:space="0" w:color="auto"/>
          </w:divBdr>
          <w:divsChild>
            <w:div w:id="1835680392">
              <w:marLeft w:val="0"/>
              <w:marRight w:val="0"/>
              <w:marTop w:val="0"/>
              <w:marBottom w:val="0"/>
              <w:divBdr>
                <w:top w:val="none" w:sz="0" w:space="0" w:color="auto"/>
                <w:left w:val="none" w:sz="0" w:space="0" w:color="auto"/>
                <w:bottom w:val="none" w:sz="0" w:space="0" w:color="auto"/>
                <w:right w:val="none" w:sz="0" w:space="0" w:color="auto"/>
              </w:divBdr>
            </w:div>
          </w:divsChild>
        </w:div>
        <w:div w:id="1793090350">
          <w:marLeft w:val="0"/>
          <w:marRight w:val="0"/>
          <w:marTop w:val="0"/>
          <w:marBottom w:val="0"/>
          <w:divBdr>
            <w:top w:val="none" w:sz="0" w:space="0" w:color="auto"/>
            <w:left w:val="none" w:sz="0" w:space="0" w:color="auto"/>
            <w:bottom w:val="none" w:sz="0" w:space="0" w:color="auto"/>
            <w:right w:val="none" w:sz="0" w:space="0" w:color="auto"/>
          </w:divBdr>
          <w:divsChild>
            <w:div w:id="1517190389">
              <w:marLeft w:val="0"/>
              <w:marRight w:val="0"/>
              <w:marTop w:val="0"/>
              <w:marBottom w:val="0"/>
              <w:divBdr>
                <w:top w:val="none" w:sz="0" w:space="0" w:color="auto"/>
                <w:left w:val="none" w:sz="0" w:space="0" w:color="auto"/>
                <w:bottom w:val="none" w:sz="0" w:space="0" w:color="auto"/>
                <w:right w:val="none" w:sz="0" w:space="0" w:color="auto"/>
              </w:divBdr>
            </w:div>
          </w:divsChild>
        </w:div>
        <w:div w:id="1806579050">
          <w:marLeft w:val="0"/>
          <w:marRight w:val="0"/>
          <w:marTop w:val="0"/>
          <w:marBottom w:val="0"/>
          <w:divBdr>
            <w:top w:val="none" w:sz="0" w:space="0" w:color="auto"/>
            <w:left w:val="none" w:sz="0" w:space="0" w:color="auto"/>
            <w:bottom w:val="none" w:sz="0" w:space="0" w:color="auto"/>
            <w:right w:val="none" w:sz="0" w:space="0" w:color="auto"/>
          </w:divBdr>
          <w:divsChild>
            <w:div w:id="369694204">
              <w:marLeft w:val="0"/>
              <w:marRight w:val="0"/>
              <w:marTop w:val="0"/>
              <w:marBottom w:val="0"/>
              <w:divBdr>
                <w:top w:val="none" w:sz="0" w:space="0" w:color="auto"/>
                <w:left w:val="none" w:sz="0" w:space="0" w:color="auto"/>
                <w:bottom w:val="none" w:sz="0" w:space="0" w:color="auto"/>
                <w:right w:val="none" w:sz="0" w:space="0" w:color="auto"/>
              </w:divBdr>
            </w:div>
            <w:div w:id="1964651617">
              <w:marLeft w:val="0"/>
              <w:marRight w:val="0"/>
              <w:marTop w:val="0"/>
              <w:marBottom w:val="0"/>
              <w:divBdr>
                <w:top w:val="none" w:sz="0" w:space="0" w:color="auto"/>
                <w:left w:val="none" w:sz="0" w:space="0" w:color="auto"/>
                <w:bottom w:val="none" w:sz="0" w:space="0" w:color="auto"/>
                <w:right w:val="none" w:sz="0" w:space="0" w:color="auto"/>
              </w:divBdr>
            </w:div>
          </w:divsChild>
        </w:div>
        <w:div w:id="1821724392">
          <w:marLeft w:val="0"/>
          <w:marRight w:val="0"/>
          <w:marTop w:val="0"/>
          <w:marBottom w:val="0"/>
          <w:divBdr>
            <w:top w:val="none" w:sz="0" w:space="0" w:color="auto"/>
            <w:left w:val="none" w:sz="0" w:space="0" w:color="auto"/>
            <w:bottom w:val="none" w:sz="0" w:space="0" w:color="auto"/>
            <w:right w:val="none" w:sz="0" w:space="0" w:color="auto"/>
          </w:divBdr>
          <w:divsChild>
            <w:div w:id="166874037">
              <w:marLeft w:val="0"/>
              <w:marRight w:val="0"/>
              <w:marTop w:val="0"/>
              <w:marBottom w:val="0"/>
              <w:divBdr>
                <w:top w:val="none" w:sz="0" w:space="0" w:color="auto"/>
                <w:left w:val="none" w:sz="0" w:space="0" w:color="auto"/>
                <w:bottom w:val="none" w:sz="0" w:space="0" w:color="auto"/>
                <w:right w:val="none" w:sz="0" w:space="0" w:color="auto"/>
              </w:divBdr>
            </w:div>
          </w:divsChild>
        </w:div>
        <w:div w:id="1831486572">
          <w:marLeft w:val="0"/>
          <w:marRight w:val="0"/>
          <w:marTop w:val="0"/>
          <w:marBottom w:val="0"/>
          <w:divBdr>
            <w:top w:val="none" w:sz="0" w:space="0" w:color="auto"/>
            <w:left w:val="none" w:sz="0" w:space="0" w:color="auto"/>
            <w:bottom w:val="none" w:sz="0" w:space="0" w:color="auto"/>
            <w:right w:val="none" w:sz="0" w:space="0" w:color="auto"/>
          </w:divBdr>
          <w:divsChild>
            <w:div w:id="782499882">
              <w:marLeft w:val="0"/>
              <w:marRight w:val="0"/>
              <w:marTop w:val="0"/>
              <w:marBottom w:val="0"/>
              <w:divBdr>
                <w:top w:val="none" w:sz="0" w:space="0" w:color="auto"/>
                <w:left w:val="none" w:sz="0" w:space="0" w:color="auto"/>
                <w:bottom w:val="none" w:sz="0" w:space="0" w:color="auto"/>
                <w:right w:val="none" w:sz="0" w:space="0" w:color="auto"/>
              </w:divBdr>
            </w:div>
            <w:div w:id="1610695227">
              <w:marLeft w:val="0"/>
              <w:marRight w:val="0"/>
              <w:marTop w:val="0"/>
              <w:marBottom w:val="0"/>
              <w:divBdr>
                <w:top w:val="none" w:sz="0" w:space="0" w:color="auto"/>
                <w:left w:val="none" w:sz="0" w:space="0" w:color="auto"/>
                <w:bottom w:val="none" w:sz="0" w:space="0" w:color="auto"/>
                <w:right w:val="none" w:sz="0" w:space="0" w:color="auto"/>
              </w:divBdr>
            </w:div>
          </w:divsChild>
        </w:div>
        <w:div w:id="1866627754">
          <w:marLeft w:val="0"/>
          <w:marRight w:val="0"/>
          <w:marTop w:val="0"/>
          <w:marBottom w:val="0"/>
          <w:divBdr>
            <w:top w:val="none" w:sz="0" w:space="0" w:color="auto"/>
            <w:left w:val="none" w:sz="0" w:space="0" w:color="auto"/>
            <w:bottom w:val="none" w:sz="0" w:space="0" w:color="auto"/>
            <w:right w:val="none" w:sz="0" w:space="0" w:color="auto"/>
          </w:divBdr>
          <w:divsChild>
            <w:div w:id="1215239299">
              <w:marLeft w:val="0"/>
              <w:marRight w:val="0"/>
              <w:marTop w:val="0"/>
              <w:marBottom w:val="0"/>
              <w:divBdr>
                <w:top w:val="none" w:sz="0" w:space="0" w:color="auto"/>
                <w:left w:val="none" w:sz="0" w:space="0" w:color="auto"/>
                <w:bottom w:val="none" w:sz="0" w:space="0" w:color="auto"/>
                <w:right w:val="none" w:sz="0" w:space="0" w:color="auto"/>
              </w:divBdr>
            </w:div>
            <w:div w:id="1503079756">
              <w:marLeft w:val="0"/>
              <w:marRight w:val="0"/>
              <w:marTop w:val="0"/>
              <w:marBottom w:val="0"/>
              <w:divBdr>
                <w:top w:val="none" w:sz="0" w:space="0" w:color="auto"/>
                <w:left w:val="none" w:sz="0" w:space="0" w:color="auto"/>
                <w:bottom w:val="none" w:sz="0" w:space="0" w:color="auto"/>
                <w:right w:val="none" w:sz="0" w:space="0" w:color="auto"/>
              </w:divBdr>
            </w:div>
          </w:divsChild>
        </w:div>
        <w:div w:id="1876113778">
          <w:marLeft w:val="0"/>
          <w:marRight w:val="0"/>
          <w:marTop w:val="0"/>
          <w:marBottom w:val="0"/>
          <w:divBdr>
            <w:top w:val="none" w:sz="0" w:space="0" w:color="auto"/>
            <w:left w:val="none" w:sz="0" w:space="0" w:color="auto"/>
            <w:bottom w:val="none" w:sz="0" w:space="0" w:color="auto"/>
            <w:right w:val="none" w:sz="0" w:space="0" w:color="auto"/>
          </w:divBdr>
          <w:divsChild>
            <w:div w:id="1035694533">
              <w:marLeft w:val="0"/>
              <w:marRight w:val="0"/>
              <w:marTop w:val="0"/>
              <w:marBottom w:val="0"/>
              <w:divBdr>
                <w:top w:val="none" w:sz="0" w:space="0" w:color="auto"/>
                <w:left w:val="none" w:sz="0" w:space="0" w:color="auto"/>
                <w:bottom w:val="none" w:sz="0" w:space="0" w:color="auto"/>
                <w:right w:val="none" w:sz="0" w:space="0" w:color="auto"/>
              </w:divBdr>
            </w:div>
            <w:div w:id="1082721373">
              <w:marLeft w:val="0"/>
              <w:marRight w:val="0"/>
              <w:marTop w:val="0"/>
              <w:marBottom w:val="0"/>
              <w:divBdr>
                <w:top w:val="none" w:sz="0" w:space="0" w:color="auto"/>
                <w:left w:val="none" w:sz="0" w:space="0" w:color="auto"/>
                <w:bottom w:val="none" w:sz="0" w:space="0" w:color="auto"/>
                <w:right w:val="none" w:sz="0" w:space="0" w:color="auto"/>
              </w:divBdr>
            </w:div>
          </w:divsChild>
        </w:div>
        <w:div w:id="2006005901">
          <w:marLeft w:val="0"/>
          <w:marRight w:val="0"/>
          <w:marTop w:val="0"/>
          <w:marBottom w:val="0"/>
          <w:divBdr>
            <w:top w:val="none" w:sz="0" w:space="0" w:color="auto"/>
            <w:left w:val="none" w:sz="0" w:space="0" w:color="auto"/>
            <w:bottom w:val="none" w:sz="0" w:space="0" w:color="auto"/>
            <w:right w:val="none" w:sz="0" w:space="0" w:color="auto"/>
          </w:divBdr>
          <w:divsChild>
            <w:div w:id="1942760878">
              <w:marLeft w:val="0"/>
              <w:marRight w:val="0"/>
              <w:marTop w:val="0"/>
              <w:marBottom w:val="0"/>
              <w:divBdr>
                <w:top w:val="none" w:sz="0" w:space="0" w:color="auto"/>
                <w:left w:val="none" w:sz="0" w:space="0" w:color="auto"/>
                <w:bottom w:val="none" w:sz="0" w:space="0" w:color="auto"/>
                <w:right w:val="none" w:sz="0" w:space="0" w:color="auto"/>
              </w:divBdr>
            </w:div>
          </w:divsChild>
        </w:div>
        <w:div w:id="2052729802">
          <w:marLeft w:val="0"/>
          <w:marRight w:val="0"/>
          <w:marTop w:val="0"/>
          <w:marBottom w:val="0"/>
          <w:divBdr>
            <w:top w:val="none" w:sz="0" w:space="0" w:color="auto"/>
            <w:left w:val="none" w:sz="0" w:space="0" w:color="auto"/>
            <w:bottom w:val="none" w:sz="0" w:space="0" w:color="auto"/>
            <w:right w:val="none" w:sz="0" w:space="0" w:color="auto"/>
          </w:divBdr>
          <w:divsChild>
            <w:div w:id="14119292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3236211">
      <w:bodyDiv w:val="1"/>
      <w:marLeft w:val="0"/>
      <w:marRight w:val="0"/>
      <w:marTop w:val="0"/>
      <w:marBottom w:val="0"/>
      <w:divBdr>
        <w:top w:val="none" w:sz="0" w:space="0" w:color="auto"/>
        <w:left w:val="none" w:sz="0" w:space="0" w:color="auto"/>
        <w:bottom w:val="none" w:sz="0" w:space="0" w:color="auto"/>
        <w:right w:val="none" w:sz="0" w:space="0" w:color="auto"/>
      </w:divBdr>
    </w:div>
    <w:div w:id="1285116332">
      <w:bodyDiv w:val="1"/>
      <w:marLeft w:val="0"/>
      <w:marRight w:val="0"/>
      <w:marTop w:val="0"/>
      <w:marBottom w:val="0"/>
      <w:divBdr>
        <w:top w:val="none" w:sz="0" w:space="0" w:color="auto"/>
        <w:left w:val="none" w:sz="0" w:space="0" w:color="auto"/>
        <w:bottom w:val="none" w:sz="0" w:space="0" w:color="auto"/>
        <w:right w:val="none" w:sz="0" w:space="0" w:color="auto"/>
      </w:divBdr>
    </w:div>
    <w:div w:id="1567689804">
      <w:bodyDiv w:val="1"/>
      <w:marLeft w:val="0"/>
      <w:marRight w:val="0"/>
      <w:marTop w:val="0"/>
      <w:marBottom w:val="0"/>
      <w:divBdr>
        <w:top w:val="none" w:sz="0" w:space="0" w:color="auto"/>
        <w:left w:val="none" w:sz="0" w:space="0" w:color="auto"/>
        <w:bottom w:val="none" w:sz="0" w:space="0" w:color="auto"/>
        <w:right w:val="none" w:sz="0" w:space="0" w:color="auto"/>
      </w:divBdr>
    </w:div>
    <w:div w:id="1650747252">
      <w:bodyDiv w:val="1"/>
      <w:marLeft w:val="0"/>
      <w:marRight w:val="0"/>
      <w:marTop w:val="0"/>
      <w:marBottom w:val="0"/>
      <w:divBdr>
        <w:top w:val="none" w:sz="0" w:space="0" w:color="auto"/>
        <w:left w:val="none" w:sz="0" w:space="0" w:color="auto"/>
        <w:bottom w:val="none" w:sz="0" w:space="0" w:color="auto"/>
        <w:right w:val="none" w:sz="0" w:space="0" w:color="auto"/>
      </w:divBdr>
    </w:div>
    <w:div w:id="1736777705">
      <w:bodyDiv w:val="1"/>
      <w:marLeft w:val="0"/>
      <w:marRight w:val="0"/>
      <w:marTop w:val="0"/>
      <w:marBottom w:val="0"/>
      <w:divBdr>
        <w:top w:val="none" w:sz="0" w:space="0" w:color="auto"/>
        <w:left w:val="none" w:sz="0" w:space="0" w:color="auto"/>
        <w:bottom w:val="none" w:sz="0" w:space="0" w:color="auto"/>
        <w:right w:val="none" w:sz="0" w:space="0" w:color="auto"/>
      </w:divBdr>
    </w:div>
    <w:div w:id="1962808648">
      <w:bodyDiv w:val="1"/>
      <w:marLeft w:val="0"/>
      <w:marRight w:val="0"/>
      <w:marTop w:val="0"/>
      <w:marBottom w:val="0"/>
      <w:divBdr>
        <w:top w:val="none" w:sz="0" w:space="0" w:color="auto"/>
        <w:left w:val="none" w:sz="0" w:space="0" w:color="auto"/>
        <w:bottom w:val="none" w:sz="0" w:space="0" w:color="auto"/>
        <w:right w:val="none" w:sz="0" w:space="0" w:color="auto"/>
      </w:divBdr>
    </w:div>
    <w:div w:id="2012029600">
      <w:bodyDiv w:val="1"/>
      <w:marLeft w:val="0"/>
      <w:marRight w:val="0"/>
      <w:marTop w:val="0"/>
      <w:marBottom w:val="0"/>
      <w:divBdr>
        <w:top w:val="none" w:sz="0" w:space="0" w:color="auto"/>
        <w:left w:val="none" w:sz="0" w:space="0" w:color="auto"/>
        <w:bottom w:val="none" w:sz="0" w:space="0" w:color="auto"/>
        <w:right w:val="none" w:sz="0" w:space="0" w:color="auto"/>
      </w:divBdr>
    </w:div>
    <w:div w:id="2020501543">
      <w:bodyDiv w:val="1"/>
      <w:marLeft w:val="0"/>
      <w:marRight w:val="0"/>
      <w:marTop w:val="0"/>
      <w:marBottom w:val="0"/>
      <w:divBdr>
        <w:top w:val="none" w:sz="0" w:space="0" w:color="auto"/>
        <w:left w:val="none" w:sz="0" w:space="0" w:color="auto"/>
        <w:bottom w:val="none" w:sz="0" w:space="0" w:color="auto"/>
        <w:right w:val="none" w:sz="0" w:space="0" w:color="auto"/>
      </w:divBdr>
    </w:div>
    <w:div w:id="20722637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hyperlink" Target="https://www.rijnland.net/regels-op-een-rij/legger/legger-oppervlaktewateren/" TargetMode="External"/><Relationship Id="rId26" Type="http://schemas.openxmlformats.org/officeDocument/2006/relationships/image" Target="media/image12.png"/><Relationship Id="rId39" Type="http://schemas.openxmlformats.org/officeDocument/2006/relationships/footer" Target="footer3.xml"/><Relationship Id="rId21" Type="http://schemas.openxmlformats.org/officeDocument/2006/relationships/hyperlink" Target="http://www.Rijnland.net" TargetMode="External"/><Relationship Id="rId34" Type="http://schemas.openxmlformats.org/officeDocument/2006/relationships/header" Target="header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hyperlink" Target="https://rijnland.maps.arcgis.com/" TargetMode="External"/><Relationship Id="rId29" Type="http://schemas.openxmlformats.org/officeDocument/2006/relationships/image" Target="media/image15.emf"/><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0.png"/><Relationship Id="rId32" Type="http://schemas.openxmlformats.org/officeDocument/2006/relationships/image" Target="media/image18.png"/><Relationship Id="rId37" Type="http://schemas.openxmlformats.org/officeDocument/2006/relationships/footer" Target="footer2.xml"/><Relationship Id="rId40"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9.png"/><Relationship Id="rId28" Type="http://schemas.openxmlformats.org/officeDocument/2006/relationships/image" Target="media/image14.png"/><Relationship Id="rId36" Type="http://schemas.openxmlformats.org/officeDocument/2006/relationships/footer" Target="footer1.xml"/><Relationship Id="rId10" Type="http://schemas.openxmlformats.org/officeDocument/2006/relationships/endnotes" Target="endnotes.xml"/><Relationship Id="rId19" Type="http://schemas.openxmlformats.org/officeDocument/2006/relationships/hyperlink" Target="https://www.rijnland.net/regels-op-een-rij/legger/legger-regionale-keringen/" TargetMode="External"/><Relationship Id="rId31" Type="http://schemas.openxmlformats.org/officeDocument/2006/relationships/image" Target="media/image17.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8.png"/><Relationship Id="rId27" Type="http://schemas.openxmlformats.org/officeDocument/2006/relationships/image" Target="media/image13.png"/><Relationship Id="rId30" Type="http://schemas.openxmlformats.org/officeDocument/2006/relationships/image" Target="media/image16.png"/><Relationship Id="rId35" Type="http://schemas.openxmlformats.org/officeDocument/2006/relationships/header" Target="header2.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1.png"/><Relationship Id="rId33" Type="http://schemas.openxmlformats.org/officeDocument/2006/relationships/image" Target="media/image19.png"/><Relationship Id="rId38" Type="http://schemas.openxmlformats.org/officeDocument/2006/relationships/header" Target="header3.xml"/></Relationships>
</file>

<file path=word/_rels/header3.xml.rels><?xml version="1.0" encoding="UTF-8" standalone="yes"?>
<Relationships xmlns="http://schemas.openxmlformats.org/package/2006/relationships"><Relationship Id="rId1" Type="http://schemas.openxmlformats.org/officeDocument/2006/relationships/image" Target="media/image20.png"/></Relationships>
</file>

<file path=word/theme/theme1.xml><?xml version="1.0" encoding="utf-8"?>
<a:theme xmlns:a="http://schemas.openxmlformats.org/drawingml/2006/main" name="Kantoorth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8887B5CA6BF04B4C9D9A0714F48EB305" ma:contentTypeVersion="11" ma:contentTypeDescription="Create a new document." ma:contentTypeScope="" ma:versionID="f4b3b9ec2001088ce6202753b1d558ed">
  <xsd:schema xmlns:xsd="http://www.w3.org/2001/XMLSchema" xmlns:xs="http://www.w3.org/2001/XMLSchema" xmlns:p="http://schemas.microsoft.com/office/2006/metadata/properties" xmlns:ns2="bdab3cb2-55f7-4449-bb12-744e4e6ea18f" xmlns:ns3="eea50051-6e7c-4c99-ace8-c8eeb8ae2a2c" targetNamespace="http://schemas.microsoft.com/office/2006/metadata/properties" ma:root="true" ma:fieldsID="46b1de07d9073a56feb0d3e1c533d2a9" ns2:_="" ns3:_="">
    <xsd:import namespace="bdab3cb2-55f7-4449-bb12-744e4e6ea18f"/>
    <xsd:import namespace="eea50051-6e7c-4c99-ace8-c8eeb8ae2a2c"/>
    <xsd:element name="properties">
      <xsd:complexType>
        <xsd:sequence>
          <xsd:element name="documentManagement">
            <xsd:complexType>
              <xsd:all>
                <xsd:element ref="ns2:ProjectNumber" minOccurs="0"/>
                <xsd:element ref="ns2:MediaServiceMetadata" minOccurs="0"/>
                <xsd:element ref="ns2:MediaServiceFastMetadata" minOccurs="0"/>
                <xsd:element ref="ns3:SharedWithUsers" minOccurs="0"/>
                <xsd:element ref="ns3:SharedWithDetails" minOccurs="0"/>
                <xsd:element ref="ns2:lcf76f155ced4ddcb4097134ff3c332f" minOccurs="0"/>
                <xsd:element ref="ns3:TaxCatchAll"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dab3cb2-55f7-4449-bb12-744e4e6ea18f" elementFormDefault="qualified">
    <xsd:import namespace="http://schemas.microsoft.com/office/2006/documentManagement/types"/>
    <xsd:import namespace="http://schemas.microsoft.com/office/infopath/2007/PartnerControls"/>
    <xsd:element name="ProjectNumber" ma:index="8" nillable="true" ma:displayName="Projectnummer" ma:default="0413188" ma:internalName="ProjectNumber">
      <xsd:simpleType>
        <xsd:restriction base="dms:Text"/>
      </xsd:simpleType>
    </xsd:element>
    <xsd:element name="MediaServiceMetadata" ma:index="9" nillable="true" ma:displayName="MediaServiceMetadata" ma:hidden="true" ma:internalName="MediaServiceMetadata" ma:readOnly="true">
      <xsd:simpleType>
        <xsd:restriction base="dms:Note"/>
      </xsd:simpleType>
    </xsd:element>
    <xsd:element name="MediaServiceFastMetadata" ma:index="10" nillable="true" ma:displayName="MediaServiceFastMetadata" ma:hidden="true" ma:internalName="MediaServiceFastMetadata" ma:readOnly="true">
      <xsd:simpleType>
        <xsd:restriction base="dms:Note"/>
      </xsd:simpleType>
    </xsd:element>
    <xsd:element name="lcf76f155ced4ddcb4097134ff3c332f" ma:index="14" nillable="true" ma:taxonomy="true" ma:internalName="lcf76f155ced4ddcb4097134ff3c332f" ma:taxonomyFieldName="MediaServiceImageTags" ma:displayName="Image Tags" ma:readOnly="false" ma:fieldId="{5cf76f15-5ced-4ddc-b409-7134ff3c332f}" ma:taxonomyMulti="true" ma:sspId="6ab94752-7f26-429d-8be8-b2122cabd320" ma:termSetId="09814cd3-568e-fe90-9814-8d621ff8fb84" ma:anchorId="fba54fb3-c3e1-fe81-a776-ca4b69148c4d" ma:open="true" ma:isKeyword="false">
      <xsd:complexType>
        <xsd:sequence>
          <xsd:element ref="pc:Terms" minOccurs="0" maxOccurs="1"/>
        </xsd:sequence>
      </xsd:complex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ea50051-6e7c-4c99-ace8-c8eeb8ae2a2c" elementFormDefault="qualified">
    <xsd:import namespace="http://schemas.microsoft.com/office/2006/documentManagement/types"/>
    <xsd:import namespace="http://schemas.microsoft.com/office/infopath/2007/PartnerControls"/>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element name="TaxCatchAll" ma:index="15" nillable="true" ma:displayName="Taxonomy Catch All Column" ma:hidden="true" ma:list="{cc26d788-f436-4ad8-bc24-ac60e8c10b7a}" ma:internalName="TaxCatchAll" ma:showField="CatchAllData" ma:web="eea50051-6e7c-4c99-ace8-c8eeb8ae2a2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ProjectNumber xmlns="bdab3cb2-55f7-4449-bb12-744e4e6ea18f">0413188</ProjectNumber>
    <TaxCatchAll xmlns="eea50051-6e7c-4c99-ace8-c8eeb8ae2a2c" xsi:nil="true"/>
    <lcf76f155ced4ddcb4097134ff3c332f xmlns="bdab3cb2-55f7-4449-bb12-744e4e6ea18f">
      <Terms xmlns="http://schemas.microsoft.com/office/infopath/2007/PartnerControls"/>
    </lcf76f155ced4ddcb4097134ff3c332f>
    <SharedWithUsers xmlns="eea50051-6e7c-4c99-ace8-c8eeb8ae2a2c">
      <UserInfo>
        <DisplayName>Raoul Wisse</DisplayName>
        <AccountId>17</AccountId>
        <AccountType/>
      </UserInfo>
      <UserInfo>
        <DisplayName>Manfred Vriezekolk</DisplayName>
        <AccountId>52</AccountId>
        <AccountType/>
      </UserInfo>
      <UserInfo>
        <DisplayName>Joris Jennen</DisplayName>
        <AccountId>27</AccountId>
        <AccountType/>
      </UserInfo>
    </SharedWithUsers>
  </documentManagement>
</p:properties>
</file>

<file path=customXml/itemProps1.xml><?xml version="1.0" encoding="utf-8"?>
<ds:datastoreItem xmlns:ds="http://schemas.openxmlformats.org/officeDocument/2006/customXml" ds:itemID="{A2AB4D50-E1D3-4022-BC3C-4D55364D2D0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dab3cb2-55f7-4449-bb12-744e4e6ea18f"/>
    <ds:schemaRef ds:uri="eea50051-6e7c-4c99-ace8-c8eeb8ae2a2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B7B847AA-16EF-4777-9428-EC747F4F3101}">
  <ds:schemaRefs>
    <ds:schemaRef ds:uri="http://schemas.microsoft.com/sharepoint/v3/contenttype/forms"/>
  </ds:schemaRefs>
</ds:datastoreItem>
</file>

<file path=customXml/itemProps3.xml><?xml version="1.0" encoding="utf-8"?>
<ds:datastoreItem xmlns:ds="http://schemas.openxmlformats.org/officeDocument/2006/customXml" ds:itemID="{25674FE0-9505-474C-A083-14A6571837A3}">
  <ds:schemaRefs>
    <ds:schemaRef ds:uri="http://schemas.openxmlformats.org/officeDocument/2006/bibliography"/>
  </ds:schemaRefs>
</ds:datastoreItem>
</file>

<file path=customXml/itemProps4.xml><?xml version="1.0" encoding="utf-8"?>
<ds:datastoreItem xmlns:ds="http://schemas.openxmlformats.org/officeDocument/2006/customXml" ds:itemID="{B6AB5541-43B5-42AE-8F51-9463C5CD3CB0}">
  <ds:schemaRefs>
    <ds:schemaRef ds:uri="http://schemas.microsoft.com/office/2006/metadata/properties"/>
    <ds:schemaRef ds:uri="http://schemas.microsoft.com/office/infopath/2007/PartnerControls"/>
    <ds:schemaRef ds:uri="bdab3cb2-55f7-4449-bb12-744e4e6ea18f"/>
    <ds:schemaRef ds:uri="eea50051-6e7c-4c99-ace8-c8eeb8ae2a2c"/>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40</Pages>
  <Words>14634</Words>
  <Characters>80493</Characters>
  <Application>Microsoft Office Word</Application>
  <DocSecurity>0</DocSecurity>
  <Lines>670</Lines>
  <Paragraphs>189</Paragraphs>
  <ScaleCrop>false</ScaleCrop>
  <HeadingPairs>
    <vt:vector size="2" baseType="variant">
      <vt:variant>
        <vt:lpstr>Titel</vt:lpstr>
      </vt:variant>
      <vt:variant>
        <vt:i4>1</vt:i4>
      </vt:variant>
    </vt:vector>
  </HeadingPairs>
  <TitlesOfParts>
    <vt:vector size="1" baseType="lpstr">
      <vt:lpstr/>
    </vt:vector>
  </TitlesOfParts>
  <Company>Hoogheemraadschap van Rijnland</Company>
  <LinksUpToDate>false</LinksUpToDate>
  <CharactersWithSpaces>94938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title>
  <dc:subject>
  </dc:subject>
  <dc:creator>Aigner, Renate</dc:creator>
  <cp:keywords>
  </cp:keywords>
  <cp:lastModifiedBy>Deursen-van der Hoek, Jantine</cp:lastModifiedBy>
  <cp:revision>2</cp:revision>
  <dcterms:created xsi:type="dcterms:W3CDTF">2023-04-24T11:46:00Z</dcterms:created>
  <dcterms:modified xsi:type="dcterms:W3CDTF">2023-04-24T11:46:00Z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RSA_OBJECTYPE">
    <vt:lpwstr>S</vt:lpwstr>
  </property>
  <property fmtid="{D5CDD505-2E9C-101B-9397-08002B2CF9AE}" pid="3" name="ContentTypeId">
    <vt:lpwstr>0x0101008887B5CA6BF04B4C9D9A0714F48EB305</vt:lpwstr>
  </property>
  <property fmtid="{D5CDD505-2E9C-101B-9397-08002B2CF9AE}" pid="4" name="MediaServiceImageTags">
    <vt:lpwstr/>
  </property>
  <property fmtid="{D5CDD505-2E9C-101B-9397-08002B2CF9AE}" pid="5" name="dmsRegistratienummer">
    <vt:lpwstr>23.026879</vt:lpwstr>
  </property>
  <property fmtid="{D5CDD505-2E9C-101B-9397-08002B2CF9AE}" pid="6" name="dmsVerzenddatum">
    <vt:lpwstr>28/03/2023</vt:lpwstr>
  </property>
  <property fmtid="{D5CDD505-2E9C-101B-9397-08002B2CF9AE}" pid="7" name="CORSA_GUID">
    <vt:lpwstr>ac6a70f3-4326-e2ae-a914-0588c4b8504c</vt:lpwstr>
  </property>
  <property fmtid="{D5CDD505-2E9C-101B-9397-08002B2CF9AE}" pid="8" name="CORSA_OBJECTTYPE">
    <vt:lpwstr>S</vt:lpwstr>
  </property>
  <property fmtid="{D5CDD505-2E9C-101B-9397-08002B2CF9AE}" pid="9" name="CORSA_OBJECTID">
    <vt:lpwstr>23.026879</vt:lpwstr>
  </property>
  <property fmtid="{D5CDD505-2E9C-101B-9397-08002B2CF9AE}" pid="10" name="CORSA_VERSION">
    <vt:lpwstr>2</vt:lpwstr>
  </property>
</Properties>
</file>